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BD00F" w14:textId="77777777" w:rsidR="007D0952" w:rsidRPr="00250696" w:rsidRDefault="00250696" w:rsidP="00DC58A3">
      <w:pPr>
        <w:jc w:val="left"/>
        <w:rPr>
          <w:rFonts w:ascii="Comic Sans MS" w:hAnsi="Comic Sans MS"/>
          <w:b/>
          <w:color w:val="FF0000"/>
          <w:sz w:val="28"/>
          <w:szCs w:val="28"/>
          <w:lang w:val="ru-RU"/>
        </w:rPr>
      </w:pPr>
      <w:bookmarkStart w:id="0" w:name="_GoBack"/>
      <w:bookmarkEnd w:id="0"/>
      <w:r w:rsidRPr="00E848D9">
        <w:rPr>
          <w:rFonts w:ascii="Comic Sans MS" w:hAnsi="Comic Sans MS"/>
          <w:b/>
          <w:noProof/>
          <w:color w:val="FF0000"/>
          <w:sz w:val="28"/>
          <w:szCs w:val="28"/>
          <w:lang w:val="en-GB" w:eastAsia="en-GB"/>
        </w:rPr>
        <mc:AlternateContent>
          <mc:Choice Requires="wpg">
            <w:drawing>
              <wp:anchor distT="0" distB="0" distL="114300" distR="114300" simplePos="0" relativeHeight="251699200" behindDoc="0" locked="0" layoutInCell="1" allowOverlap="1" wp14:anchorId="38742D1C" wp14:editId="5BF36383">
                <wp:simplePos x="0" y="0"/>
                <wp:positionH relativeFrom="column">
                  <wp:posOffset>3637915</wp:posOffset>
                </wp:positionH>
                <wp:positionV relativeFrom="paragraph">
                  <wp:posOffset>-899795</wp:posOffset>
                </wp:positionV>
                <wp:extent cx="3023870" cy="10690860"/>
                <wp:effectExtent l="0" t="0" r="5080" b="0"/>
                <wp:wrapNone/>
                <wp:docPr id="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870" cy="10690860"/>
                          <a:chOff x="7144" y="0"/>
                          <a:chExt cx="4762" cy="16836"/>
                        </a:xfrm>
                      </wpg:grpSpPr>
                      <wpg:grpSp>
                        <wpg:cNvPr id="5" name="Group 37"/>
                        <wpg:cNvGrpSpPr>
                          <a:grpSpLocks/>
                        </wpg:cNvGrpSpPr>
                        <wpg:grpSpPr bwMode="auto">
                          <a:xfrm>
                            <a:off x="7147" y="0"/>
                            <a:ext cx="4759" cy="16836"/>
                            <a:chOff x="7560" y="0"/>
                            <a:chExt cx="4700" cy="15840"/>
                          </a:xfrm>
                        </wpg:grpSpPr>
                        <wps:wsp>
                          <wps:cNvPr id="6"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7"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8"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3C05C606" w14:textId="77777777" w:rsidR="00350B35" w:rsidRPr="00015B3F" w:rsidRDefault="00350B35">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rPr>
                                    <w:t>МАРТ, 2020</w:t>
                                  </w:r>
                                </w:p>
                              </w:sdtContent>
                            </w:sdt>
                          </w:txbxContent>
                        </wps:txbx>
                        <wps:bodyPr rot="0" vert="horz" wrap="square" lIns="223200" tIns="182880" rIns="182880" bIns="182880" anchor="b" anchorCtr="0" upright="1">
                          <a:noAutofit/>
                        </wps:bodyPr>
                      </wps:wsp>
                      <wps:wsp>
                        <wps:cNvPr id="9"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14:paraId="1576DC2F" w14:textId="77777777" w:rsidR="00350B35" w:rsidRPr="00015B3F" w:rsidRDefault="00350B35"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14:paraId="0BE9B14C" w14:textId="77777777" w:rsidR="00350B35" w:rsidRPr="00015B3F" w:rsidRDefault="00350B35">
                              <w:pPr>
                                <w:pStyle w:val="NoSpacing"/>
                                <w:spacing w:line="360" w:lineRule="auto"/>
                                <w:rPr>
                                  <w:color w:val="FFFFFF" w:themeColor="background1"/>
                                  <w:sz w:val="28"/>
                                  <w:szCs w:val="28"/>
                                </w:rPr>
                              </w:pPr>
                            </w:p>
                            <w:p w14:paraId="1F436942" w14:textId="77777777" w:rsidR="00350B35" w:rsidRPr="00015B3F" w:rsidRDefault="00350B35">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742D1C" id="Group 44" o:spid="_x0000_s1026" style="position:absolute;margin-left:286.45pt;margin-top:-70.85pt;width:238.1pt;height:841.8pt;z-index:251699200" coordorigin="7144" coordsize="4762,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" fillcolor="#9bbb59 [3206]"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3C05C606" w14:textId="77777777" w:rsidR="00350B35" w:rsidRPr="00015B3F" w:rsidRDefault="00350B35">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rPr>
                              <w:t>МАРТ, 2020</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" filled="f" fillcolor="white [3212]" stroked="f" strokecolor="white [3212]" strokeweight="1pt">
                  <v:fill opacity="52428f"/>
                  <v:textbox inset="6.2mm,14.4pt,0,14.4pt">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14:paraId="1576DC2F" w14:textId="77777777" w:rsidR="00350B35" w:rsidRPr="00015B3F" w:rsidRDefault="00350B35"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14:paraId="0BE9B14C" w14:textId="77777777" w:rsidR="00350B35" w:rsidRPr="00015B3F" w:rsidRDefault="00350B35">
                        <w:pPr>
                          <w:pStyle w:val="NoSpacing"/>
                          <w:spacing w:line="360" w:lineRule="auto"/>
                          <w:rPr>
                            <w:color w:val="FFFFFF" w:themeColor="background1"/>
                            <w:sz w:val="28"/>
                            <w:szCs w:val="28"/>
                          </w:rPr>
                        </w:pPr>
                      </w:p>
                      <w:p w14:paraId="1F436942" w14:textId="77777777" w:rsidR="00350B35" w:rsidRPr="00015B3F" w:rsidRDefault="00350B35">
                        <w:pPr>
                          <w:pStyle w:val="NoSpacing"/>
                          <w:spacing w:line="360" w:lineRule="auto"/>
                          <w:rPr>
                            <w:color w:val="FFFFFF" w:themeColor="background1"/>
                            <w:sz w:val="28"/>
                            <w:szCs w:val="28"/>
                          </w:rPr>
                        </w:pPr>
                      </w:p>
                    </w:txbxContent>
                  </v:textbox>
                </v:rect>
              </v:group>
            </w:pict>
          </mc:Fallback>
        </mc:AlternateContent>
      </w:r>
      <w:r w:rsidR="00AC75D6">
        <w:rPr>
          <w:b/>
          <w:color w:val="FF0000"/>
        </w:rPr>
        <w:t xml:space="preserve">  </w:t>
      </w:r>
      <w:sdt>
        <w:sdtPr>
          <w:rPr>
            <w:b/>
            <w:color w:val="FF0000"/>
          </w:rPr>
          <w:id w:val="25731550"/>
          <w:docPartObj>
            <w:docPartGallery w:val="Cover Pages"/>
            <w:docPartUnique/>
          </w:docPartObj>
        </w:sdtPr>
        <w:sdtEndPr>
          <w:rPr>
            <w:sz w:val="28"/>
            <w:szCs w:val="28"/>
          </w:rPr>
        </w:sdtEndPr>
        <w:sdtContent/>
      </w:sdt>
    </w:p>
    <w:p w14:paraId="4D9993A2" w14:textId="77777777" w:rsidR="006D7E8D" w:rsidRDefault="006D7E8D" w:rsidP="00E848D9">
      <w:pPr>
        <w:tabs>
          <w:tab w:val="left" w:pos="1452"/>
        </w:tabs>
        <w:rPr>
          <w:sz w:val="28"/>
          <w:szCs w:val="28"/>
        </w:rPr>
      </w:pPr>
    </w:p>
    <w:p w14:paraId="17C192EF" w14:textId="77777777" w:rsidR="00250696" w:rsidRPr="00250696" w:rsidRDefault="00A213F2" w:rsidP="00BA55D7">
      <w:pPr>
        <w:spacing w:after="0"/>
        <w:jc w:val="left"/>
        <w:rPr>
          <w:rFonts w:ascii="Comic Sans MS" w:hAnsi="Comic Sans MS"/>
          <w:b/>
          <w:color w:val="FF0000"/>
          <w:sz w:val="24"/>
          <w:szCs w:val="24"/>
        </w:rPr>
      </w:pPr>
      <w:sdt>
        <w:sdtPr>
          <w:rPr>
            <w:b/>
            <w:color w:val="FF0000"/>
            <w:sz w:val="28"/>
            <w:szCs w:val="28"/>
          </w:rPr>
          <w:id w:val="-835765423"/>
          <w:docPartObj>
            <w:docPartGallery w:val="Cover Pages"/>
            <w:docPartUnique/>
          </w:docPartObj>
        </w:sdtPr>
        <w:sdtEndPr/>
        <w:sdtContent>
          <w:r w:rsidR="00250696" w:rsidRPr="00250696">
            <w:rPr>
              <w:rFonts w:ascii="Comic Sans MS" w:hAnsi="Comic Sans MS"/>
              <w:b/>
              <w:noProof/>
              <w:color w:val="FF0000"/>
              <w:sz w:val="28"/>
              <w:szCs w:val="28"/>
              <w:lang w:val="en-GB" w:eastAsia="en-GB"/>
            </w:rPr>
            <mc:AlternateContent>
              <mc:Choice Requires="wpg">
                <w:drawing>
                  <wp:anchor distT="0" distB="0" distL="114300" distR="114300" simplePos="0" relativeHeight="251705344" behindDoc="0" locked="0" layoutInCell="1" allowOverlap="1" wp14:anchorId="233D785A" wp14:editId="083ECD6B">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7606EA9A" w14:textId="77777777" w:rsidR="00350B35" w:rsidRPr="00015B3F" w:rsidRDefault="00350B35"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МАРТ</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20</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14:paraId="2ABDAAF0" w14:textId="77777777" w:rsidR="00350B35" w:rsidRPr="00015B3F" w:rsidRDefault="00350B35"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49538192" w14:textId="77777777" w:rsidR="00350B35" w:rsidRPr="00015B3F" w:rsidRDefault="00350B35" w:rsidP="00250696">
                                  <w:pPr>
                                    <w:pStyle w:val="NoSpacing"/>
                                    <w:spacing w:line="360" w:lineRule="auto"/>
                                    <w:rPr>
                                      <w:color w:val="FFFFFF" w:themeColor="background1"/>
                                      <w:sz w:val="28"/>
                                      <w:szCs w:val="28"/>
                                    </w:rPr>
                                  </w:pPr>
                                </w:p>
                                <w:p w14:paraId="239E9A5A" w14:textId="77777777" w:rsidR="00350B35" w:rsidRPr="00015B3F" w:rsidRDefault="00350B35"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14:paraId="506D8FED" w14:textId="77777777" w:rsidR="00350B35" w:rsidRPr="00D00941" w:rsidRDefault="00350B35"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33D785A" id="_x0000_s1032"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">
                    <v:group id="Group 37" o:spid="_x0000_s1033"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34"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35"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" fillcolor="#9bbb59" stroked="f" strokecolor="white [3212]" strokeweight="1pt">
                        <v:fill r:id="rId9" o:title="" opacity="52428f" o:opacity2="52428f" type="pattern"/>
                        <v:shadow color="#d8d8d8 [2732]" offset="3pt,3pt"/>
                      </v:rect>
                    </v:group>
                    <v:rect id="Rectangle 40" o:spid="_x0000_s1036"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7606EA9A" w14:textId="77777777" w:rsidR="00350B35" w:rsidRPr="00015B3F" w:rsidRDefault="00350B35"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МАРТ</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20</w:t>
                                </w:r>
                              </w:p>
                            </w:sdtContent>
                          </w:sdt>
                        </w:txbxContent>
                      </v:textbox>
                    </v:rect>
                    <v:rect id="Rectangle 41" o:spid="_x0000_s1037"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14:paraId="2ABDAAF0" w14:textId="77777777" w:rsidR="00350B35" w:rsidRPr="00015B3F" w:rsidRDefault="00350B35"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49538192" w14:textId="77777777" w:rsidR="00350B35" w:rsidRPr="00015B3F" w:rsidRDefault="00350B35" w:rsidP="00250696">
                            <w:pPr>
                              <w:pStyle w:val="NoSpacing"/>
                              <w:spacing w:line="360" w:lineRule="auto"/>
                              <w:rPr>
                                <w:color w:val="FFFFFF" w:themeColor="background1"/>
                                <w:sz w:val="28"/>
                                <w:szCs w:val="28"/>
                              </w:rPr>
                            </w:pPr>
                          </w:p>
                          <w:p w14:paraId="239E9A5A" w14:textId="77777777" w:rsidR="00350B35" w:rsidRPr="00015B3F" w:rsidRDefault="00350B35" w:rsidP="00250696">
                            <w:pPr>
                              <w:pStyle w:val="NoSpacing"/>
                              <w:spacing w:line="360" w:lineRule="auto"/>
                              <w:rPr>
                                <w:color w:val="FFFFFF" w:themeColor="background1"/>
                                <w:sz w:val="28"/>
                                <w:szCs w:val="28"/>
                              </w:rPr>
                            </w:pPr>
                          </w:p>
                        </w:txbxContent>
                      </v:textbox>
                    </v:rect>
                    <v:rect id="Rectangle 42" o:spid="_x0000_s1038"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14:paraId="506D8FED" w14:textId="77777777" w:rsidR="00350B35" w:rsidRPr="00D00941" w:rsidRDefault="00350B35"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782E8F92" w14:textId="77777777" w:rsidR="006D7E8D" w:rsidRDefault="006D7E8D" w:rsidP="00E848D9">
      <w:pPr>
        <w:tabs>
          <w:tab w:val="left" w:pos="1452"/>
        </w:tabs>
        <w:rPr>
          <w:sz w:val="28"/>
          <w:szCs w:val="28"/>
        </w:rPr>
      </w:pPr>
    </w:p>
    <w:p w14:paraId="2D46CF73" w14:textId="77777777" w:rsidR="006D7E8D" w:rsidRDefault="006D7E8D" w:rsidP="00E848D9">
      <w:pPr>
        <w:tabs>
          <w:tab w:val="left" w:pos="1452"/>
        </w:tabs>
        <w:rPr>
          <w:sz w:val="28"/>
          <w:szCs w:val="28"/>
        </w:rPr>
      </w:pPr>
    </w:p>
    <w:p w14:paraId="1091288D" w14:textId="77777777" w:rsidR="006D7E8D" w:rsidRDefault="006D7E8D" w:rsidP="00E848D9">
      <w:pPr>
        <w:tabs>
          <w:tab w:val="left" w:pos="1452"/>
        </w:tabs>
        <w:rPr>
          <w:sz w:val="28"/>
          <w:szCs w:val="28"/>
        </w:rPr>
      </w:pPr>
    </w:p>
    <w:p w14:paraId="2BCD5E6C" w14:textId="77777777" w:rsidR="006D7E8D" w:rsidRDefault="006D7E8D" w:rsidP="00E848D9">
      <w:pPr>
        <w:tabs>
          <w:tab w:val="left" w:pos="1452"/>
        </w:tabs>
        <w:rPr>
          <w:sz w:val="28"/>
          <w:szCs w:val="28"/>
        </w:rPr>
      </w:pPr>
    </w:p>
    <w:p w14:paraId="00AC2DBB" w14:textId="77777777" w:rsidR="006D7E8D" w:rsidRPr="00DE0B3E" w:rsidRDefault="00DE0B3E" w:rsidP="00E848D9">
      <w:pPr>
        <w:tabs>
          <w:tab w:val="left" w:pos="1452"/>
        </w:tabs>
        <w:rPr>
          <w:sz w:val="28"/>
          <w:szCs w:val="28"/>
        </w:rPr>
      </w:pPr>
      <w:r>
        <w:rPr>
          <w:sz w:val="28"/>
          <w:szCs w:val="28"/>
        </w:rPr>
        <w:t xml:space="preserve">  </w:t>
      </w:r>
      <w:r w:rsidR="00B047F0">
        <w:rPr>
          <w:sz w:val="28"/>
          <w:szCs w:val="28"/>
        </w:rPr>
        <w:t xml:space="preserve">  </w:t>
      </w:r>
      <w:r w:rsidR="00575587">
        <w:rPr>
          <w:sz w:val="28"/>
          <w:szCs w:val="28"/>
        </w:rPr>
        <w:t xml:space="preserve"> </w:t>
      </w:r>
      <w:r w:rsidR="00955B84">
        <w:rPr>
          <w:sz w:val="28"/>
          <w:szCs w:val="28"/>
        </w:rPr>
        <w:t xml:space="preserve">  </w:t>
      </w:r>
      <w:r w:rsidR="00BF0F1F">
        <w:rPr>
          <w:sz w:val="28"/>
          <w:szCs w:val="28"/>
        </w:rPr>
        <w:t xml:space="preserve">  </w:t>
      </w:r>
      <w:r w:rsidR="00864C33">
        <w:rPr>
          <w:sz w:val="28"/>
          <w:szCs w:val="28"/>
        </w:rPr>
        <w:t xml:space="preserve">  </w:t>
      </w:r>
      <w:r w:rsidR="00E9779D">
        <w:rPr>
          <w:sz w:val="28"/>
          <w:szCs w:val="28"/>
        </w:rPr>
        <w:t xml:space="preserve">  </w:t>
      </w:r>
      <w:r w:rsidR="00190218">
        <w:rPr>
          <w:sz w:val="28"/>
          <w:szCs w:val="28"/>
        </w:rPr>
        <w:t xml:space="preserve">  </w:t>
      </w:r>
      <w:r w:rsidR="00F74F7B">
        <w:rPr>
          <w:sz w:val="28"/>
          <w:szCs w:val="28"/>
        </w:rPr>
        <w:t xml:space="preserve">  </w:t>
      </w:r>
    </w:p>
    <w:p w14:paraId="6862FFE6" w14:textId="77777777" w:rsidR="006D7E8D" w:rsidRDefault="006D7E8D" w:rsidP="00E848D9">
      <w:pPr>
        <w:tabs>
          <w:tab w:val="left" w:pos="1452"/>
        </w:tabs>
        <w:rPr>
          <w:sz w:val="28"/>
          <w:szCs w:val="28"/>
        </w:rPr>
      </w:pPr>
    </w:p>
    <w:p w14:paraId="390017C3" w14:textId="77777777" w:rsidR="006D7E8D" w:rsidRPr="00E848D9" w:rsidRDefault="006D7E8D" w:rsidP="00E848D9">
      <w:pPr>
        <w:tabs>
          <w:tab w:val="left" w:pos="1452"/>
        </w:tabs>
        <w:rPr>
          <w:sz w:val="28"/>
          <w:szCs w:val="28"/>
        </w:rPr>
        <w:sectPr w:rsidR="006D7E8D" w:rsidRPr="00E848D9" w:rsidSect="00460469">
          <w:footerReference w:type="default" r:id="rId10"/>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14:paraId="539C66C9"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322009C8" w14:textId="77777777" w:rsidR="00BE5FD7" w:rsidRDefault="00704518">
          <w:pPr>
            <w:pStyle w:val="TOC1"/>
            <w:tabs>
              <w:tab w:val="right" w:leader="dot" w:pos="9062"/>
            </w:tabs>
            <w:rPr>
              <w:rFonts w:asciiTheme="minorHAnsi" w:eastAsiaTheme="minorEastAsia" w:hAnsiTheme="minorHAnsi"/>
              <w:noProof/>
              <w:lang w:val="en-GB" w:eastAsia="en-GB"/>
            </w:rPr>
          </w:pPr>
          <w:r>
            <w:fldChar w:fldCharType="begin"/>
          </w:r>
          <w:r w:rsidR="006B19B3">
            <w:instrText xml:space="preserve"> TOC \o "1-3" \h \z \u </w:instrText>
          </w:r>
          <w:r>
            <w:fldChar w:fldCharType="separate"/>
          </w:r>
          <w:hyperlink w:anchor="_Toc34660367" w:history="1">
            <w:r w:rsidR="00BE5FD7" w:rsidRPr="00541398">
              <w:rPr>
                <w:rStyle w:val="Hyperlink"/>
                <w:rFonts w:cs="Times New Roman"/>
                <w:noProof/>
              </w:rPr>
              <w:t>КОНКУРСИ, СТИПЕНДИИ, СТАЖОВЕ</w:t>
            </w:r>
            <w:r w:rsidR="00BE5FD7">
              <w:rPr>
                <w:noProof/>
                <w:webHidden/>
              </w:rPr>
              <w:tab/>
            </w:r>
            <w:r w:rsidR="00BE5FD7">
              <w:rPr>
                <w:noProof/>
                <w:webHidden/>
              </w:rPr>
              <w:fldChar w:fldCharType="begin"/>
            </w:r>
            <w:r w:rsidR="00BE5FD7">
              <w:rPr>
                <w:noProof/>
                <w:webHidden/>
              </w:rPr>
              <w:instrText xml:space="preserve"> PAGEREF _Toc34660367 \h </w:instrText>
            </w:r>
            <w:r w:rsidR="00BE5FD7">
              <w:rPr>
                <w:noProof/>
                <w:webHidden/>
              </w:rPr>
            </w:r>
            <w:r w:rsidR="00BE5FD7">
              <w:rPr>
                <w:noProof/>
                <w:webHidden/>
              </w:rPr>
              <w:fldChar w:fldCharType="separate"/>
            </w:r>
            <w:r w:rsidR="00BE5FD7">
              <w:rPr>
                <w:noProof/>
                <w:webHidden/>
              </w:rPr>
              <w:t>3</w:t>
            </w:r>
            <w:r w:rsidR="00BE5FD7">
              <w:rPr>
                <w:noProof/>
                <w:webHidden/>
              </w:rPr>
              <w:fldChar w:fldCharType="end"/>
            </w:r>
          </w:hyperlink>
        </w:p>
        <w:p w14:paraId="1224128E" w14:textId="77777777" w:rsidR="00BE5FD7" w:rsidRDefault="00A213F2">
          <w:pPr>
            <w:pStyle w:val="TOC2"/>
            <w:tabs>
              <w:tab w:val="left" w:pos="660"/>
              <w:tab w:val="right" w:leader="dot" w:pos="9062"/>
            </w:tabs>
            <w:rPr>
              <w:rFonts w:asciiTheme="minorHAnsi" w:eastAsiaTheme="minorEastAsia" w:hAnsiTheme="minorHAnsi"/>
              <w:noProof/>
              <w:lang w:val="en-GB" w:eastAsia="en-GB"/>
            </w:rPr>
          </w:pPr>
          <w:hyperlink w:anchor="_Toc34660368" w:history="1">
            <w:r w:rsidR="00BE5FD7" w:rsidRPr="00541398">
              <w:rPr>
                <w:rStyle w:val="Hyperlink"/>
                <w:rFonts w:ascii="Wingdings" w:eastAsia="Times New Roman" w:hAnsi="Wingdings"/>
                <w:noProof/>
                <w:lang w:val="ru-RU" w:eastAsia="bg-BG"/>
              </w:rPr>
              <w:t></w:t>
            </w:r>
            <w:r w:rsidR="00BE5FD7">
              <w:rPr>
                <w:rFonts w:asciiTheme="minorHAnsi" w:eastAsiaTheme="minorEastAsia" w:hAnsiTheme="minorHAnsi"/>
                <w:noProof/>
                <w:lang w:val="en-GB" w:eastAsia="en-GB"/>
              </w:rPr>
              <w:tab/>
            </w:r>
            <w:r w:rsidR="00BE5FD7" w:rsidRPr="00541398">
              <w:rPr>
                <w:rStyle w:val="Hyperlink"/>
                <w:rFonts w:eastAsia="Times New Roman"/>
                <w:noProof/>
                <w:lang w:val="ru-RU" w:eastAsia="bg-BG"/>
              </w:rPr>
              <w:t>Конкурс за стипендии “</w:t>
            </w:r>
            <w:r w:rsidR="00BE5FD7" w:rsidRPr="00541398">
              <w:rPr>
                <w:rStyle w:val="Hyperlink"/>
                <w:rFonts w:eastAsia="Times New Roman"/>
                <w:noProof/>
                <w:lang w:eastAsia="bg-BG"/>
              </w:rPr>
              <w:t>П</w:t>
            </w:r>
            <w:r w:rsidR="00BE5FD7" w:rsidRPr="00541398">
              <w:rPr>
                <w:rStyle w:val="Hyperlink"/>
                <w:noProof/>
                <w:lang w:val="ru-RU" w:eastAsia="bg-BG"/>
              </w:rPr>
              <w:t>ф</w:t>
            </w:r>
            <w:r w:rsidR="00BE5FD7" w:rsidRPr="00541398">
              <w:rPr>
                <w:rStyle w:val="Hyperlink"/>
                <w:rFonts w:eastAsia="Times New Roman"/>
                <w:noProof/>
                <w:lang w:val="ru-RU" w:eastAsia="bg-BG"/>
              </w:rPr>
              <w:t>орцхаймер”за утвърдени български учени</w:t>
            </w:r>
            <w:r w:rsidR="00BE5FD7">
              <w:rPr>
                <w:noProof/>
                <w:webHidden/>
              </w:rPr>
              <w:tab/>
            </w:r>
            <w:r w:rsidR="00BE5FD7">
              <w:rPr>
                <w:noProof/>
                <w:webHidden/>
              </w:rPr>
              <w:fldChar w:fldCharType="begin"/>
            </w:r>
            <w:r w:rsidR="00BE5FD7">
              <w:rPr>
                <w:noProof/>
                <w:webHidden/>
              </w:rPr>
              <w:instrText xml:space="preserve"> PAGEREF _Toc34660368 \h </w:instrText>
            </w:r>
            <w:r w:rsidR="00BE5FD7">
              <w:rPr>
                <w:noProof/>
                <w:webHidden/>
              </w:rPr>
            </w:r>
            <w:r w:rsidR="00BE5FD7">
              <w:rPr>
                <w:noProof/>
                <w:webHidden/>
              </w:rPr>
              <w:fldChar w:fldCharType="separate"/>
            </w:r>
            <w:r w:rsidR="00BE5FD7">
              <w:rPr>
                <w:noProof/>
                <w:webHidden/>
              </w:rPr>
              <w:t>3</w:t>
            </w:r>
            <w:r w:rsidR="00BE5FD7">
              <w:rPr>
                <w:noProof/>
                <w:webHidden/>
              </w:rPr>
              <w:fldChar w:fldCharType="end"/>
            </w:r>
          </w:hyperlink>
        </w:p>
        <w:p w14:paraId="0CE87D59" w14:textId="77777777" w:rsidR="00BE5FD7" w:rsidRDefault="00A213F2">
          <w:pPr>
            <w:pStyle w:val="TOC2"/>
            <w:tabs>
              <w:tab w:val="left" w:pos="660"/>
              <w:tab w:val="right" w:leader="dot" w:pos="9062"/>
            </w:tabs>
            <w:rPr>
              <w:rFonts w:asciiTheme="minorHAnsi" w:eastAsiaTheme="minorEastAsia" w:hAnsiTheme="minorHAnsi"/>
              <w:noProof/>
              <w:lang w:val="en-GB" w:eastAsia="en-GB"/>
            </w:rPr>
          </w:pPr>
          <w:hyperlink w:anchor="_Toc34660369" w:history="1">
            <w:r w:rsidR="00BE5FD7" w:rsidRPr="00541398">
              <w:rPr>
                <w:rStyle w:val="Hyperlink"/>
                <w:rFonts w:ascii="Wingdings" w:eastAsia="Times New Roman" w:hAnsi="Wingdings"/>
                <w:noProof/>
                <w:lang w:val="ru-RU" w:eastAsia="bg-BG"/>
              </w:rPr>
              <w:t></w:t>
            </w:r>
            <w:r w:rsidR="00BE5FD7">
              <w:rPr>
                <w:rFonts w:asciiTheme="minorHAnsi" w:eastAsiaTheme="minorEastAsia" w:hAnsiTheme="minorHAnsi"/>
                <w:noProof/>
                <w:lang w:val="en-GB" w:eastAsia="en-GB"/>
              </w:rPr>
              <w:tab/>
            </w:r>
            <w:r w:rsidR="00BE5FD7" w:rsidRPr="00541398">
              <w:rPr>
                <w:rStyle w:val="Hyperlink"/>
                <w:rFonts w:eastAsia="Times New Roman"/>
                <w:noProof/>
                <w:lang w:val="ru-RU" w:eastAsia="bg-BG"/>
              </w:rPr>
              <w:t xml:space="preserve">Конкурс за стипендии на млади учени по програмата </w:t>
            </w:r>
            <w:r w:rsidR="00BE5FD7" w:rsidRPr="00541398">
              <w:rPr>
                <w:rStyle w:val="Hyperlink"/>
                <w:rFonts w:eastAsia="Times New Roman"/>
                <w:noProof/>
                <w:lang w:val="en" w:eastAsia="bg-BG"/>
              </w:rPr>
              <w:t>ADVANCED</w:t>
            </w:r>
            <w:r w:rsidR="00BE5FD7" w:rsidRPr="00541398">
              <w:rPr>
                <w:rStyle w:val="Hyperlink"/>
                <w:rFonts w:eastAsia="Times New Roman"/>
                <w:noProof/>
                <w:lang w:val="ru-RU" w:eastAsia="bg-BG"/>
              </w:rPr>
              <w:t xml:space="preserve"> </w:t>
            </w:r>
            <w:r w:rsidR="00BE5FD7" w:rsidRPr="00541398">
              <w:rPr>
                <w:rStyle w:val="Hyperlink"/>
                <w:rFonts w:eastAsia="Times New Roman"/>
                <w:noProof/>
                <w:lang w:val="en" w:eastAsia="bg-BG"/>
              </w:rPr>
              <w:t>ACADEMIA</w:t>
            </w:r>
            <w:r w:rsidR="00BE5FD7">
              <w:rPr>
                <w:noProof/>
                <w:webHidden/>
              </w:rPr>
              <w:tab/>
            </w:r>
            <w:r w:rsidR="00BE5FD7">
              <w:rPr>
                <w:noProof/>
                <w:webHidden/>
              </w:rPr>
              <w:fldChar w:fldCharType="begin"/>
            </w:r>
            <w:r w:rsidR="00BE5FD7">
              <w:rPr>
                <w:noProof/>
                <w:webHidden/>
              </w:rPr>
              <w:instrText xml:space="preserve"> PAGEREF _Toc34660369 \h </w:instrText>
            </w:r>
            <w:r w:rsidR="00BE5FD7">
              <w:rPr>
                <w:noProof/>
                <w:webHidden/>
              </w:rPr>
            </w:r>
            <w:r w:rsidR="00BE5FD7">
              <w:rPr>
                <w:noProof/>
                <w:webHidden/>
              </w:rPr>
              <w:fldChar w:fldCharType="separate"/>
            </w:r>
            <w:r w:rsidR="00BE5FD7">
              <w:rPr>
                <w:noProof/>
                <w:webHidden/>
              </w:rPr>
              <w:t>4</w:t>
            </w:r>
            <w:r w:rsidR="00BE5FD7">
              <w:rPr>
                <w:noProof/>
                <w:webHidden/>
              </w:rPr>
              <w:fldChar w:fldCharType="end"/>
            </w:r>
          </w:hyperlink>
        </w:p>
        <w:p w14:paraId="4E1D75CE" w14:textId="77777777" w:rsidR="00BE5FD7" w:rsidRDefault="00A213F2">
          <w:pPr>
            <w:pStyle w:val="TOC2"/>
            <w:tabs>
              <w:tab w:val="left" w:pos="660"/>
              <w:tab w:val="right" w:leader="dot" w:pos="9062"/>
            </w:tabs>
            <w:rPr>
              <w:rFonts w:asciiTheme="minorHAnsi" w:eastAsiaTheme="minorEastAsia" w:hAnsiTheme="minorHAnsi"/>
              <w:noProof/>
              <w:lang w:val="en-GB" w:eastAsia="en-GB"/>
            </w:rPr>
          </w:pPr>
          <w:hyperlink w:anchor="_Toc34660370" w:history="1">
            <w:r w:rsidR="00BE5FD7" w:rsidRPr="00541398">
              <w:rPr>
                <w:rStyle w:val="Hyperlink"/>
                <w:rFonts w:ascii="Wingdings" w:eastAsia="Times New Roman" w:hAnsi="Wingdings"/>
                <w:noProof/>
                <w:lang w:eastAsia="bg-BG"/>
              </w:rPr>
              <w:t></w:t>
            </w:r>
            <w:r w:rsidR="00BE5FD7">
              <w:rPr>
                <w:rFonts w:asciiTheme="minorHAnsi" w:eastAsiaTheme="minorEastAsia" w:hAnsiTheme="minorHAnsi"/>
                <w:noProof/>
                <w:lang w:val="en-GB" w:eastAsia="en-GB"/>
              </w:rPr>
              <w:tab/>
            </w:r>
            <w:r w:rsidR="00BE5FD7" w:rsidRPr="00541398">
              <w:rPr>
                <w:rStyle w:val="Hyperlink"/>
                <w:rFonts w:eastAsia="Times New Roman"/>
                <w:noProof/>
                <w:lang w:eastAsia="bg-BG"/>
              </w:rPr>
              <w:t>Стипендии “Фулбрайт” за учебната 2021-2022 година</w:t>
            </w:r>
            <w:r w:rsidR="00BE5FD7">
              <w:rPr>
                <w:noProof/>
                <w:webHidden/>
              </w:rPr>
              <w:tab/>
            </w:r>
            <w:r w:rsidR="00BE5FD7">
              <w:rPr>
                <w:noProof/>
                <w:webHidden/>
              </w:rPr>
              <w:fldChar w:fldCharType="begin"/>
            </w:r>
            <w:r w:rsidR="00BE5FD7">
              <w:rPr>
                <w:noProof/>
                <w:webHidden/>
              </w:rPr>
              <w:instrText xml:space="preserve"> PAGEREF _Toc34660370 \h </w:instrText>
            </w:r>
            <w:r w:rsidR="00BE5FD7">
              <w:rPr>
                <w:noProof/>
                <w:webHidden/>
              </w:rPr>
            </w:r>
            <w:r w:rsidR="00BE5FD7">
              <w:rPr>
                <w:noProof/>
                <w:webHidden/>
              </w:rPr>
              <w:fldChar w:fldCharType="separate"/>
            </w:r>
            <w:r w:rsidR="00BE5FD7">
              <w:rPr>
                <w:noProof/>
                <w:webHidden/>
              </w:rPr>
              <w:t>6</w:t>
            </w:r>
            <w:r w:rsidR="00BE5FD7">
              <w:rPr>
                <w:noProof/>
                <w:webHidden/>
              </w:rPr>
              <w:fldChar w:fldCharType="end"/>
            </w:r>
          </w:hyperlink>
        </w:p>
        <w:p w14:paraId="5B3D3BB2" w14:textId="77777777" w:rsidR="00BE5FD7" w:rsidRDefault="00A213F2">
          <w:pPr>
            <w:pStyle w:val="TOC2"/>
            <w:tabs>
              <w:tab w:val="left" w:pos="660"/>
              <w:tab w:val="right" w:leader="dot" w:pos="9062"/>
            </w:tabs>
            <w:rPr>
              <w:rFonts w:asciiTheme="minorHAnsi" w:eastAsiaTheme="minorEastAsia" w:hAnsiTheme="minorHAnsi"/>
              <w:noProof/>
              <w:lang w:val="en-GB" w:eastAsia="en-GB"/>
            </w:rPr>
          </w:pPr>
          <w:hyperlink w:anchor="_Toc34660371" w:history="1">
            <w:r w:rsidR="00BE5FD7" w:rsidRPr="00541398">
              <w:rPr>
                <w:rStyle w:val="Hyperlink"/>
                <w:rFonts w:ascii="Wingdings" w:eastAsia="Times New Roman" w:hAnsi="Wingdings"/>
                <w:noProof/>
                <w:lang w:val="en-GB" w:eastAsia="bg-BG"/>
              </w:rPr>
              <w:t></w:t>
            </w:r>
            <w:r w:rsidR="00BE5FD7">
              <w:rPr>
                <w:rFonts w:asciiTheme="minorHAnsi" w:eastAsiaTheme="minorEastAsia" w:hAnsiTheme="minorHAnsi"/>
                <w:noProof/>
                <w:lang w:val="en-GB" w:eastAsia="en-GB"/>
              </w:rPr>
              <w:tab/>
            </w:r>
            <w:r w:rsidR="00BE5FD7" w:rsidRPr="00541398">
              <w:rPr>
                <w:rStyle w:val="Hyperlink"/>
                <w:rFonts w:eastAsia="Times New Roman"/>
                <w:noProof/>
                <w:lang w:val="en-GB" w:eastAsia="bg-BG"/>
              </w:rPr>
              <w:t>Swiss Government EXCELLENCE Scholarships</w:t>
            </w:r>
            <w:r w:rsidR="00BE5FD7">
              <w:rPr>
                <w:noProof/>
                <w:webHidden/>
              </w:rPr>
              <w:tab/>
            </w:r>
            <w:r w:rsidR="00BE5FD7">
              <w:rPr>
                <w:noProof/>
                <w:webHidden/>
              </w:rPr>
              <w:fldChar w:fldCharType="begin"/>
            </w:r>
            <w:r w:rsidR="00BE5FD7">
              <w:rPr>
                <w:noProof/>
                <w:webHidden/>
              </w:rPr>
              <w:instrText xml:space="preserve"> PAGEREF _Toc34660371 \h </w:instrText>
            </w:r>
            <w:r w:rsidR="00BE5FD7">
              <w:rPr>
                <w:noProof/>
                <w:webHidden/>
              </w:rPr>
            </w:r>
            <w:r w:rsidR="00BE5FD7">
              <w:rPr>
                <w:noProof/>
                <w:webHidden/>
              </w:rPr>
              <w:fldChar w:fldCharType="separate"/>
            </w:r>
            <w:r w:rsidR="00BE5FD7">
              <w:rPr>
                <w:noProof/>
                <w:webHidden/>
              </w:rPr>
              <w:t>7</w:t>
            </w:r>
            <w:r w:rsidR="00BE5FD7">
              <w:rPr>
                <w:noProof/>
                <w:webHidden/>
              </w:rPr>
              <w:fldChar w:fldCharType="end"/>
            </w:r>
          </w:hyperlink>
        </w:p>
        <w:p w14:paraId="57281007" w14:textId="77777777" w:rsidR="00BE5FD7" w:rsidRDefault="00A213F2">
          <w:pPr>
            <w:pStyle w:val="TOC2"/>
            <w:tabs>
              <w:tab w:val="left" w:pos="660"/>
              <w:tab w:val="right" w:leader="dot" w:pos="9062"/>
            </w:tabs>
            <w:rPr>
              <w:rFonts w:asciiTheme="minorHAnsi" w:eastAsiaTheme="minorEastAsia" w:hAnsiTheme="minorHAnsi"/>
              <w:noProof/>
              <w:lang w:val="en-GB" w:eastAsia="en-GB"/>
            </w:rPr>
          </w:pPr>
          <w:hyperlink w:anchor="_Toc34660372" w:history="1">
            <w:r w:rsidR="00BE5FD7" w:rsidRPr="00541398">
              <w:rPr>
                <w:rStyle w:val="Hyperlink"/>
                <w:rFonts w:ascii="Wingdings" w:eastAsia="Times New Roman" w:hAnsi="Wingdings"/>
                <w:noProof/>
                <w:lang w:val="en-GB" w:eastAsia="bg-BG"/>
              </w:rPr>
              <w:t></w:t>
            </w:r>
            <w:r w:rsidR="00BE5FD7">
              <w:rPr>
                <w:rFonts w:asciiTheme="minorHAnsi" w:eastAsiaTheme="minorEastAsia" w:hAnsiTheme="minorHAnsi"/>
                <w:noProof/>
                <w:lang w:val="en-GB" w:eastAsia="en-GB"/>
              </w:rPr>
              <w:tab/>
            </w:r>
            <w:r w:rsidR="00BE5FD7" w:rsidRPr="00541398">
              <w:rPr>
                <w:rStyle w:val="Hyperlink"/>
                <w:rFonts w:eastAsia="Times New Roman"/>
                <w:noProof/>
                <w:lang w:val="en-GB" w:eastAsia="bg-BG"/>
              </w:rPr>
              <w:t>Стипендии за изследователска дейност в Япония</w:t>
            </w:r>
            <w:r w:rsidR="00BE5FD7">
              <w:rPr>
                <w:noProof/>
                <w:webHidden/>
              </w:rPr>
              <w:tab/>
            </w:r>
            <w:r w:rsidR="00BE5FD7">
              <w:rPr>
                <w:noProof/>
                <w:webHidden/>
              </w:rPr>
              <w:fldChar w:fldCharType="begin"/>
            </w:r>
            <w:r w:rsidR="00BE5FD7">
              <w:rPr>
                <w:noProof/>
                <w:webHidden/>
              </w:rPr>
              <w:instrText xml:space="preserve"> PAGEREF _Toc34660372 \h </w:instrText>
            </w:r>
            <w:r w:rsidR="00BE5FD7">
              <w:rPr>
                <w:noProof/>
                <w:webHidden/>
              </w:rPr>
            </w:r>
            <w:r w:rsidR="00BE5FD7">
              <w:rPr>
                <w:noProof/>
                <w:webHidden/>
              </w:rPr>
              <w:fldChar w:fldCharType="separate"/>
            </w:r>
            <w:r w:rsidR="00BE5FD7">
              <w:rPr>
                <w:noProof/>
                <w:webHidden/>
              </w:rPr>
              <w:t>8</w:t>
            </w:r>
            <w:r w:rsidR="00BE5FD7">
              <w:rPr>
                <w:noProof/>
                <w:webHidden/>
              </w:rPr>
              <w:fldChar w:fldCharType="end"/>
            </w:r>
          </w:hyperlink>
        </w:p>
        <w:p w14:paraId="36FBB9C1" w14:textId="77777777" w:rsidR="00BE5FD7" w:rsidRDefault="00A213F2">
          <w:pPr>
            <w:pStyle w:val="TOC2"/>
            <w:tabs>
              <w:tab w:val="left" w:pos="660"/>
              <w:tab w:val="right" w:leader="dot" w:pos="9062"/>
            </w:tabs>
            <w:rPr>
              <w:rFonts w:asciiTheme="minorHAnsi" w:eastAsiaTheme="minorEastAsia" w:hAnsiTheme="minorHAnsi"/>
              <w:noProof/>
              <w:lang w:val="en-GB" w:eastAsia="en-GB"/>
            </w:rPr>
          </w:pPr>
          <w:hyperlink w:anchor="_Toc34660373" w:history="1">
            <w:r w:rsidR="00BE5FD7" w:rsidRPr="00541398">
              <w:rPr>
                <w:rStyle w:val="Hyperlink"/>
                <w:rFonts w:ascii="Wingdings" w:hAnsi="Wingdings"/>
                <w:noProof/>
                <w:lang w:val="en-US"/>
              </w:rPr>
              <w:t></w:t>
            </w:r>
            <w:r w:rsidR="00BE5FD7">
              <w:rPr>
                <w:rFonts w:asciiTheme="minorHAnsi" w:eastAsiaTheme="minorEastAsia" w:hAnsiTheme="minorHAnsi"/>
                <w:noProof/>
                <w:lang w:val="en-GB" w:eastAsia="en-GB"/>
              </w:rPr>
              <w:tab/>
            </w:r>
            <w:r w:rsidR="00BE5FD7" w:rsidRPr="00541398">
              <w:rPr>
                <w:rStyle w:val="Hyperlink"/>
                <w:noProof/>
                <w:lang w:val="en-US"/>
              </w:rPr>
              <w:t>Junior Research Internship Program</w:t>
            </w:r>
            <w:r w:rsidR="00BE5FD7">
              <w:rPr>
                <w:noProof/>
                <w:webHidden/>
              </w:rPr>
              <w:tab/>
            </w:r>
            <w:r w:rsidR="00BE5FD7">
              <w:rPr>
                <w:noProof/>
                <w:webHidden/>
              </w:rPr>
              <w:fldChar w:fldCharType="begin"/>
            </w:r>
            <w:r w:rsidR="00BE5FD7">
              <w:rPr>
                <w:noProof/>
                <w:webHidden/>
              </w:rPr>
              <w:instrText xml:space="preserve"> PAGEREF _Toc34660373 \h </w:instrText>
            </w:r>
            <w:r w:rsidR="00BE5FD7">
              <w:rPr>
                <w:noProof/>
                <w:webHidden/>
              </w:rPr>
            </w:r>
            <w:r w:rsidR="00BE5FD7">
              <w:rPr>
                <w:noProof/>
                <w:webHidden/>
              </w:rPr>
              <w:fldChar w:fldCharType="separate"/>
            </w:r>
            <w:r w:rsidR="00BE5FD7">
              <w:rPr>
                <w:noProof/>
                <w:webHidden/>
              </w:rPr>
              <w:t>9</w:t>
            </w:r>
            <w:r w:rsidR="00BE5FD7">
              <w:rPr>
                <w:noProof/>
                <w:webHidden/>
              </w:rPr>
              <w:fldChar w:fldCharType="end"/>
            </w:r>
          </w:hyperlink>
        </w:p>
        <w:p w14:paraId="7211F973" w14:textId="77777777" w:rsidR="00BE5FD7" w:rsidRDefault="00A213F2">
          <w:pPr>
            <w:pStyle w:val="TOC2"/>
            <w:tabs>
              <w:tab w:val="left" w:pos="660"/>
              <w:tab w:val="right" w:leader="dot" w:pos="9062"/>
            </w:tabs>
            <w:rPr>
              <w:rFonts w:asciiTheme="minorHAnsi" w:eastAsiaTheme="minorEastAsia" w:hAnsiTheme="minorHAnsi"/>
              <w:noProof/>
              <w:lang w:val="en-GB" w:eastAsia="en-GB"/>
            </w:rPr>
          </w:pPr>
          <w:hyperlink w:anchor="_Toc34660374" w:history="1">
            <w:r w:rsidR="00BE5FD7" w:rsidRPr="00541398">
              <w:rPr>
                <w:rStyle w:val="Hyperlink"/>
                <w:rFonts w:ascii="Wingdings" w:hAnsi="Wingdings"/>
                <w:noProof/>
              </w:rPr>
              <w:t></w:t>
            </w:r>
            <w:r w:rsidR="00BE5FD7">
              <w:rPr>
                <w:rFonts w:asciiTheme="minorHAnsi" w:eastAsiaTheme="minorEastAsia" w:hAnsiTheme="minorHAnsi"/>
                <w:noProof/>
                <w:lang w:val="en-GB" w:eastAsia="en-GB"/>
              </w:rPr>
              <w:tab/>
            </w:r>
            <w:r w:rsidR="00BE5FD7" w:rsidRPr="00541398">
              <w:rPr>
                <w:rStyle w:val="Hyperlink"/>
                <w:noProof/>
              </w:rPr>
              <w:t>Стипендия за магистърска програма на Educations.com</w:t>
            </w:r>
            <w:r w:rsidR="00BE5FD7">
              <w:rPr>
                <w:noProof/>
                <w:webHidden/>
              </w:rPr>
              <w:tab/>
            </w:r>
            <w:r w:rsidR="00BE5FD7">
              <w:rPr>
                <w:noProof/>
                <w:webHidden/>
              </w:rPr>
              <w:fldChar w:fldCharType="begin"/>
            </w:r>
            <w:r w:rsidR="00BE5FD7">
              <w:rPr>
                <w:noProof/>
                <w:webHidden/>
              </w:rPr>
              <w:instrText xml:space="preserve"> PAGEREF _Toc34660374 \h </w:instrText>
            </w:r>
            <w:r w:rsidR="00BE5FD7">
              <w:rPr>
                <w:noProof/>
                <w:webHidden/>
              </w:rPr>
            </w:r>
            <w:r w:rsidR="00BE5FD7">
              <w:rPr>
                <w:noProof/>
                <w:webHidden/>
              </w:rPr>
              <w:fldChar w:fldCharType="separate"/>
            </w:r>
            <w:r w:rsidR="00BE5FD7">
              <w:rPr>
                <w:noProof/>
                <w:webHidden/>
              </w:rPr>
              <w:t>10</w:t>
            </w:r>
            <w:r w:rsidR="00BE5FD7">
              <w:rPr>
                <w:noProof/>
                <w:webHidden/>
              </w:rPr>
              <w:fldChar w:fldCharType="end"/>
            </w:r>
          </w:hyperlink>
        </w:p>
        <w:p w14:paraId="369BB6E6" w14:textId="77777777" w:rsidR="00BE5FD7" w:rsidRDefault="00A213F2">
          <w:pPr>
            <w:pStyle w:val="TOC2"/>
            <w:tabs>
              <w:tab w:val="left" w:pos="660"/>
              <w:tab w:val="right" w:leader="dot" w:pos="9062"/>
            </w:tabs>
            <w:rPr>
              <w:rFonts w:asciiTheme="minorHAnsi" w:eastAsiaTheme="minorEastAsia" w:hAnsiTheme="minorHAnsi"/>
              <w:noProof/>
              <w:lang w:val="en-GB" w:eastAsia="en-GB"/>
            </w:rPr>
          </w:pPr>
          <w:hyperlink w:anchor="_Toc34660375" w:history="1">
            <w:r w:rsidR="00BE5FD7" w:rsidRPr="00541398">
              <w:rPr>
                <w:rStyle w:val="Hyperlink"/>
                <w:rFonts w:ascii="Wingdings" w:hAnsi="Wingdings"/>
                <w:noProof/>
              </w:rPr>
              <w:t></w:t>
            </w:r>
            <w:r w:rsidR="00BE5FD7">
              <w:rPr>
                <w:rFonts w:asciiTheme="minorHAnsi" w:eastAsiaTheme="minorEastAsia" w:hAnsiTheme="minorHAnsi"/>
                <w:noProof/>
                <w:lang w:val="en-GB" w:eastAsia="en-GB"/>
              </w:rPr>
              <w:tab/>
            </w:r>
            <w:r w:rsidR="00BE5FD7" w:rsidRPr="00541398">
              <w:rPr>
                <w:rStyle w:val="Hyperlink"/>
                <w:noProof/>
              </w:rPr>
              <w:t xml:space="preserve">Стажове в енергийната компания </w:t>
            </w:r>
            <w:r w:rsidR="00BE5FD7" w:rsidRPr="00541398">
              <w:rPr>
                <w:rStyle w:val="Hyperlink"/>
                <w:noProof/>
                <w:lang w:val="en-GB"/>
              </w:rPr>
              <w:t>EVN</w:t>
            </w:r>
            <w:r w:rsidR="00BE5FD7">
              <w:rPr>
                <w:noProof/>
                <w:webHidden/>
              </w:rPr>
              <w:tab/>
            </w:r>
            <w:r w:rsidR="00BE5FD7">
              <w:rPr>
                <w:noProof/>
                <w:webHidden/>
              </w:rPr>
              <w:fldChar w:fldCharType="begin"/>
            </w:r>
            <w:r w:rsidR="00BE5FD7">
              <w:rPr>
                <w:noProof/>
                <w:webHidden/>
              </w:rPr>
              <w:instrText xml:space="preserve"> PAGEREF _Toc34660375 \h </w:instrText>
            </w:r>
            <w:r w:rsidR="00BE5FD7">
              <w:rPr>
                <w:noProof/>
                <w:webHidden/>
              </w:rPr>
            </w:r>
            <w:r w:rsidR="00BE5FD7">
              <w:rPr>
                <w:noProof/>
                <w:webHidden/>
              </w:rPr>
              <w:fldChar w:fldCharType="separate"/>
            </w:r>
            <w:r w:rsidR="00BE5FD7">
              <w:rPr>
                <w:noProof/>
                <w:webHidden/>
              </w:rPr>
              <w:t>10</w:t>
            </w:r>
            <w:r w:rsidR="00BE5FD7">
              <w:rPr>
                <w:noProof/>
                <w:webHidden/>
              </w:rPr>
              <w:fldChar w:fldCharType="end"/>
            </w:r>
          </w:hyperlink>
        </w:p>
        <w:p w14:paraId="0EC474CB" w14:textId="77777777" w:rsidR="00BE5FD7" w:rsidRDefault="00A213F2">
          <w:pPr>
            <w:pStyle w:val="TOC2"/>
            <w:tabs>
              <w:tab w:val="left" w:pos="660"/>
              <w:tab w:val="right" w:leader="dot" w:pos="9062"/>
            </w:tabs>
            <w:rPr>
              <w:rFonts w:asciiTheme="minorHAnsi" w:eastAsiaTheme="minorEastAsia" w:hAnsiTheme="minorHAnsi"/>
              <w:noProof/>
              <w:lang w:val="en-GB" w:eastAsia="en-GB"/>
            </w:rPr>
          </w:pPr>
          <w:hyperlink w:anchor="_Toc34660376" w:history="1">
            <w:r w:rsidR="00BE5FD7" w:rsidRPr="00541398">
              <w:rPr>
                <w:rStyle w:val="Hyperlink"/>
                <w:rFonts w:ascii="Wingdings" w:hAnsi="Wingdings"/>
                <w:noProof/>
              </w:rPr>
              <w:t></w:t>
            </w:r>
            <w:r w:rsidR="00BE5FD7">
              <w:rPr>
                <w:rFonts w:asciiTheme="minorHAnsi" w:eastAsiaTheme="minorEastAsia" w:hAnsiTheme="minorHAnsi"/>
                <w:noProof/>
                <w:lang w:val="en-GB" w:eastAsia="en-GB"/>
              </w:rPr>
              <w:tab/>
            </w:r>
            <w:r w:rsidR="00BE5FD7" w:rsidRPr="00541398">
              <w:rPr>
                <w:rStyle w:val="Hyperlink"/>
                <w:noProof/>
              </w:rPr>
              <w:t>Награди, стипендии и отличия за млади таланти</w:t>
            </w:r>
            <w:r w:rsidR="00BE5FD7">
              <w:rPr>
                <w:noProof/>
                <w:webHidden/>
              </w:rPr>
              <w:tab/>
            </w:r>
            <w:r w:rsidR="00BE5FD7">
              <w:rPr>
                <w:noProof/>
                <w:webHidden/>
              </w:rPr>
              <w:fldChar w:fldCharType="begin"/>
            </w:r>
            <w:r w:rsidR="00BE5FD7">
              <w:rPr>
                <w:noProof/>
                <w:webHidden/>
              </w:rPr>
              <w:instrText xml:space="preserve"> PAGEREF _Toc34660376 \h </w:instrText>
            </w:r>
            <w:r w:rsidR="00BE5FD7">
              <w:rPr>
                <w:noProof/>
                <w:webHidden/>
              </w:rPr>
            </w:r>
            <w:r w:rsidR="00BE5FD7">
              <w:rPr>
                <w:noProof/>
                <w:webHidden/>
              </w:rPr>
              <w:fldChar w:fldCharType="separate"/>
            </w:r>
            <w:r w:rsidR="00BE5FD7">
              <w:rPr>
                <w:noProof/>
                <w:webHidden/>
              </w:rPr>
              <w:t>11</w:t>
            </w:r>
            <w:r w:rsidR="00BE5FD7">
              <w:rPr>
                <w:noProof/>
                <w:webHidden/>
              </w:rPr>
              <w:fldChar w:fldCharType="end"/>
            </w:r>
          </w:hyperlink>
        </w:p>
        <w:p w14:paraId="21C13E0E" w14:textId="77777777" w:rsidR="00BE5FD7" w:rsidRDefault="00A213F2">
          <w:pPr>
            <w:pStyle w:val="TOC2"/>
            <w:tabs>
              <w:tab w:val="left" w:pos="660"/>
              <w:tab w:val="right" w:leader="dot" w:pos="9062"/>
            </w:tabs>
            <w:rPr>
              <w:rFonts w:asciiTheme="minorHAnsi" w:eastAsiaTheme="minorEastAsia" w:hAnsiTheme="minorHAnsi"/>
              <w:noProof/>
              <w:lang w:val="en-GB" w:eastAsia="en-GB"/>
            </w:rPr>
          </w:pPr>
          <w:hyperlink w:anchor="_Toc34660377" w:history="1">
            <w:r w:rsidR="00BE5FD7" w:rsidRPr="00541398">
              <w:rPr>
                <w:rStyle w:val="Hyperlink"/>
                <w:rFonts w:ascii="Wingdings" w:hAnsi="Wingdings"/>
                <w:noProof/>
                <w:lang w:val="en-GB"/>
              </w:rPr>
              <w:t></w:t>
            </w:r>
            <w:r w:rsidR="00BE5FD7">
              <w:rPr>
                <w:rFonts w:asciiTheme="minorHAnsi" w:eastAsiaTheme="minorEastAsia" w:hAnsiTheme="minorHAnsi"/>
                <w:noProof/>
                <w:lang w:val="en-GB" w:eastAsia="en-GB"/>
              </w:rPr>
              <w:tab/>
            </w:r>
            <w:r w:rsidR="00BE5FD7" w:rsidRPr="00541398">
              <w:rPr>
                <w:rStyle w:val="Hyperlink"/>
                <w:noProof/>
                <w:lang w:val="en-GB"/>
              </w:rPr>
              <w:t>Национален конкурс „Млади таланти“ 2020 г.</w:t>
            </w:r>
            <w:r w:rsidR="00BE5FD7">
              <w:rPr>
                <w:noProof/>
                <w:webHidden/>
              </w:rPr>
              <w:tab/>
            </w:r>
            <w:r w:rsidR="00BE5FD7">
              <w:rPr>
                <w:noProof/>
                <w:webHidden/>
              </w:rPr>
              <w:fldChar w:fldCharType="begin"/>
            </w:r>
            <w:r w:rsidR="00BE5FD7">
              <w:rPr>
                <w:noProof/>
                <w:webHidden/>
              </w:rPr>
              <w:instrText xml:space="preserve"> PAGEREF _Toc34660377 \h </w:instrText>
            </w:r>
            <w:r w:rsidR="00BE5FD7">
              <w:rPr>
                <w:noProof/>
                <w:webHidden/>
              </w:rPr>
            </w:r>
            <w:r w:rsidR="00BE5FD7">
              <w:rPr>
                <w:noProof/>
                <w:webHidden/>
              </w:rPr>
              <w:fldChar w:fldCharType="separate"/>
            </w:r>
            <w:r w:rsidR="00BE5FD7">
              <w:rPr>
                <w:noProof/>
                <w:webHidden/>
              </w:rPr>
              <w:t>11</w:t>
            </w:r>
            <w:r w:rsidR="00BE5FD7">
              <w:rPr>
                <w:noProof/>
                <w:webHidden/>
              </w:rPr>
              <w:fldChar w:fldCharType="end"/>
            </w:r>
          </w:hyperlink>
        </w:p>
        <w:p w14:paraId="0D765C4E" w14:textId="77777777" w:rsidR="00BE5FD7" w:rsidRDefault="00A213F2">
          <w:pPr>
            <w:pStyle w:val="TOC1"/>
            <w:tabs>
              <w:tab w:val="right" w:leader="dot" w:pos="9062"/>
            </w:tabs>
            <w:rPr>
              <w:rFonts w:asciiTheme="minorHAnsi" w:eastAsiaTheme="minorEastAsia" w:hAnsiTheme="minorHAnsi"/>
              <w:noProof/>
              <w:lang w:val="en-GB" w:eastAsia="en-GB"/>
            </w:rPr>
          </w:pPr>
          <w:hyperlink w:anchor="_Toc34660378" w:history="1">
            <w:r w:rsidR="00BE5FD7" w:rsidRPr="00541398">
              <w:rPr>
                <w:rStyle w:val="Hyperlink"/>
                <w:noProof/>
              </w:rPr>
              <w:t>ПРОГРАМИ</w:t>
            </w:r>
            <w:r w:rsidR="00BE5FD7">
              <w:rPr>
                <w:noProof/>
                <w:webHidden/>
              </w:rPr>
              <w:tab/>
            </w:r>
            <w:r w:rsidR="00BE5FD7">
              <w:rPr>
                <w:noProof/>
                <w:webHidden/>
              </w:rPr>
              <w:fldChar w:fldCharType="begin"/>
            </w:r>
            <w:r w:rsidR="00BE5FD7">
              <w:rPr>
                <w:noProof/>
                <w:webHidden/>
              </w:rPr>
              <w:instrText xml:space="preserve"> PAGEREF _Toc34660378 \h </w:instrText>
            </w:r>
            <w:r w:rsidR="00BE5FD7">
              <w:rPr>
                <w:noProof/>
                <w:webHidden/>
              </w:rPr>
            </w:r>
            <w:r w:rsidR="00BE5FD7">
              <w:rPr>
                <w:noProof/>
                <w:webHidden/>
              </w:rPr>
              <w:fldChar w:fldCharType="separate"/>
            </w:r>
            <w:r w:rsidR="00BE5FD7">
              <w:rPr>
                <w:noProof/>
                <w:webHidden/>
              </w:rPr>
              <w:t>13</w:t>
            </w:r>
            <w:r w:rsidR="00BE5FD7">
              <w:rPr>
                <w:noProof/>
                <w:webHidden/>
              </w:rPr>
              <w:fldChar w:fldCharType="end"/>
            </w:r>
          </w:hyperlink>
        </w:p>
        <w:p w14:paraId="10BFDF2D" w14:textId="77777777" w:rsidR="00BE5FD7" w:rsidRDefault="00A213F2">
          <w:pPr>
            <w:pStyle w:val="TOC2"/>
            <w:tabs>
              <w:tab w:val="left" w:pos="660"/>
              <w:tab w:val="right" w:leader="dot" w:pos="9062"/>
            </w:tabs>
            <w:rPr>
              <w:rFonts w:asciiTheme="minorHAnsi" w:eastAsiaTheme="minorEastAsia" w:hAnsiTheme="minorHAnsi"/>
              <w:noProof/>
              <w:lang w:val="en-GB" w:eastAsia="en-GB"/>
            </w:rPr>
          </w:pPr>
          <w:hyperlink w:anchor="_Toc34660379" w:history="1">
            <w:r w:rsidR="00BE5FD7" w:rsidRPr="00541398">
              <w:rPr>
                <w:rStyle w:val="Hyperlink"/>
                <w:rFonts w:ascii="Wingdings" w:hAnsi="Wingdings"/>
                <w:noProof/>
                <w:lang w:val="ru-RU"/>
              </w:rPr>
              <w:t></w:t>
            </w:r>
            <w:r w:rsidR="00BE5FD7">
              <w:rPr>
                <w:rFonts w:asciiTheme="minorHAnsi" w:eastAsiaTheme="minorEastAsia" w:hAnsiTheme="minorHAnsi"/>
                <w:noProof/>
                <w:lang w:val="en-GB" w:eastAsia="en-GB"/>
              </w:rPr>
              <w:tab/>
            </w:r>
            <w:r w:rsidR="00BE5FD7" w:rsidRPr="00541398">
              <w:rPr>
                <w:rStyle w:val="Hyperlink"/>
                <w:noProof/>
                <w:lang w:val="ru-RU"/>
              </w:rPr>
              <w:t>Конкурс за проекти по програми за двустранно сътрудничество – България – Китай 2019 г.</w:t>
            </w:r>
            <w:r w:rsidR="00BE5FD7">
              <w:rPr>
                <w:noProof/>
                <w:webHidden/>
              </w:rPr>
              <w:tab/>
            </w:r>
            <w:r w:rsidR="00BE5FD7">
              <w:rPr>
                <w:noProof/>
                <w:webHidden/>
              </w:rPr>
              <w:fldChar w:fldCharType="begin"/>
            </w:r>
            <w:r w:rsidR="00BE5FD7">
              <w:rPr>
                <w:noProof/>
                <w:webHidden/>
              </w:rPr>
              <w:instrText xml:space="preserve"> PAGEREF _Toc34660379 \h </w:instrText>
            </w:r>
            <w:r w:rsidR="00BE5FD7">
              <w:rPr>
                <w:noProof/>
                <w:webHidden/>
              </w:rPr>
            </w:r>
            <w:r w:rsidR="00BE5FD7">
              <w:rPr>
                <w:noProof/>
                <w:webHidden/>
              </w:rPr>
              <w:fldChar w:fldCharType="separate"/>
            </w:r>
            <w:r w:rsidR="00BE5FD7">
              <w:rPr>
                <w:noProof/>
                <w:webHidden/>
              </w:rPr>
              <w:t>13</w:t>
            </w:r>
            <w:r w:rsidR="00BE5FD7">
              <w:rPr>
                <w:noProof/>
                <w:webHidden/>
              </w:rPr>
              <w:fldChar w:fldCharType="end"/>
            </w:r>
          </w:hyperlink>
        </w:p>
        <w:p w14:paraId="2BE175B9" w14:textId="77777777" w:rsidR="00BE5FD7" w:rsidRDefault="00A213F2">
          <w:pPr>
            <w:pStyle w:val="TOC2"/>
            <w:tabs>
              <w:tab w:val="left" w:pos="660"/>
              <w:tab w:val="right" w:leader="dot" w:pos="9062"/>
            </w:tabs>
            <w:rPr>
              <w:rFonts w:asciiTheme="minorHAnsi" w:eastAsiaTheme="minorEastAsia" w:hAnsiTheme="minorHAnsi"/>
              <w:noProof/>
              <w:lang w:val="en-GB" w:eastAsia="en-GB"/>
            </w:rPr>
          </w:pPr>
          <w:hyperlink w:anchor="_Toc34660380" w:history="1">
            <w:r w:rsidR="00BE5FD7" w:rsidRPr="00541398">
              <w:rPr>
                <w:rStyle w:val="Hyperlink"/>
                <w:rFonts w:ascii="Wingdings" w:hAnsi="Wingdings"/>
                <w:noProof/>
                <w:lang w:val="ru-RU"/>
              </w:rPr>
              <w:t></w:t>
            </w:r>
            <w:r w:rsidR="00BE5FD7">
              <w:rPr>
                <w:rFonts w:asciiTheme="minorHAnsi" w:eastAsiaTheme="minorEastAsia" w:hAnsiTheme="minorHAnsi"/>
                <w:noProof/>
                <w:lang w:val="en-GB" w:eastAsia="en-GB"/>
              </w:rPr>
              <w:tab/>
            </w:r>
            <w:r w:rsidR="00BE5FD7" w:rsidRPr="00541398">
              <w:rPr>
                <w:rStyle w:val="Hyperlink"/>
                <w:noProof/>
                <w:lang w:val="ru-RU"/>
              </w:rPr>
              <w:t>Конкурс за проекти по програми за двустранно сътрудничество – България – Русия 2019-2020 г.</w:t>
            </w:r>
            <w:r w:rsidR="00BE5FD7">
              <w:rPr>
                <w:noProof/>
                <w:webHidden/>
              </w:rPr>
              <w:tab/>
            </w:r>
            <w:r w:rsidR="00BE5FD7">
              <w:rPr>
                <w:noProof/>
                <w:webHidden/>
              </w:rPr>
              <w:fldChar w:fldCharType="begin"/>
            </w:r>
            <w:r w:rsidR="00BE5FD7">
              <w:rPr>
                <w:noProof/>
                <w:webHidden/>
              </w:rPr>
              <w:instrText xml:space="preserve"> PAGEREF _Toc34660380 \h </w:instrText>
            </w:r>
            <w:r w:rsidR="00BE5FD7">
              <w:rPr>
                <w:noProof/>
                <w:webHidden/>
              </w:rPr>
            </w:r>
            <w:r w:rsidR="00BE5FD7">
              <w:rPr>
                <w:noProof/>
                <w:webHidden/>
              </w:rPr>
              <w:fldChar w:fldCharType="separate"/>
            </w:r>
            <w:r w:rsidR="00BE5FD7">
              <w:rPr>
                <w:noProof/>
                <w:webHidden/>
              </w:rPr>
              <w:t>16</w:t>
            </w:r>
            <w:r w:rsidR="00BE5FD7">
              <w:rPr>
                <w:noProof/>
                <w:webHidden/>
              </w:rPr>
              <w:fldChar w:fldCharType="end"/>
            </w:r>
          </w:hyperlink>
        </w:p>
        <w:p w14:paraId="036E12C7" w14:textId="77777777" w:rsidR="00BE5FD7" w:rsidRDefault="00A213F2">
          <w:pPr>
            <w:pStyle w:val="TOC2"/>
            <w:tabs>
              <w:tab w:val="left" w:pos="660"/>
              <w:tab w:val="right" w:leader="dot" w:pos="9062"/>
            </w:tabs>
            <w:rPr>
              <w:rFonts w:asciiTheme="minorHAnsi" w:eastAsiaTheme="minorEastAsia" w:hAnsiTheme="minorHAnsi"/>
              <w:noProof/>
              <w:lang w:val="en-GB" w:eastAsia="en-GB"/>
            </w:rPr>
          </w:pPr>
          <w:hyperlink w:anchor="_Toc34660381" w:history="1">
            <w:r w:rsidR="00BE5FD7" w:rsidRPr="00541398">
              <w:rPr>
                <w:rStyle w:val="Hyperlink"/>
                <w:rFonts w:ascii="Wingdings" w:hAnsi="Wingdings"/>
                <w:noProof/>
              </w:rPr>
              <w:t></w:t>
            </w:r>
            <w:r w:rsidR="00BE5FD7">
              <w:rPr>
                <w:rFonts w:asciiTheme="minorHAnsi" w:eastAsiaTheme="minorEastAsia" w:hAnsiTheme="minorHAnsi"/>
                <w:noProof/>
                <w:lang w:val="en-GB" w:eastAsia="en-GB"/>
              </w:rPr>
              <w:tab/>
            </w:r>
            <w:r w:rsidR="00BE5FD7" w:rsidRPr="00541398">
              <w:rPr>
                <w:rStyle w:val="Hyperlink"/>
                <w:noProof/>
              </w:rPr>
              <w:t>Покана за представяне на проектни предложения на Инициативата за иновативни медикаменти (IMI2)</w:t>
            </w:r>
            <w:r w:rsidR="00BE5FD7">
              <w:rPr>
                <w:noProof/>
                <w:webHidden/>
              </w:rPr>
              <w:tab/>
            </w:r>
            <w:r w:rsidR="00BE5FD7">
              <w:rPr>
                <w:noProof/>
                <w:webHidden/>
              </w:rPr>
              <w:fldChar w:fldCharType="begin"/>
            </w:r>
            <w:r w:rsidR="00BE5FD7">
              <w:rPr>
                <w:noProof/>
                <w:webHidden/>
              </w:rPr>
              <w:instrText xml:space="preserve"> PAGEREF _Toc34660381 \h </w:instrText>
            </w:r>
            <w:r w:rsidR="00BE5FD7">
              <w:rPr>
                <w:noProof/>
                <w:webHidden/>
              </w:rPr>
            </w:r>
            <w:r w:rsidR="00BE5FD7">
              <w:rPr>
                <w:noProof/>
                <w:webHidden/>
              </w:rPr>
              <w:fldChar w:fldCharType="separate"/>
            </w:r>
            <w:r w:rsidR="00BE5FD7">
              <w:rPr>
                <w:noProof/>
                <w:webHidden/>
              </w:rPr>
              <w:t>19</w:t>
            </w:r>
            <w:r w:rsidR="00BE5FD7">
              <w:rPr>
                <w:noProof/>
                <w:webHidden/>
              </w:rPr>
              <w:fldChar w:fldCharType="end"/>
            </w:r>
          </w:hyperlink>
        </w:p>
        <w:p w14:paraId="30D3043B" w14:textId="77777777" w:rsidR="00BE5FD7" w:rsidRDefault="00A213F2">
          <w:pPr>
            <w:pStyle w:val="TOC2"/>
            <w:tabs>
              <w:tab w:val="left" w:pos="660"/>
              <w:tab w:val="right" w:leader="dot" w:pos="9062"/>
            </w:tabs>
            <w:rPr>
              <w:rFonts w:asciiTheme="minorHAnsi" w:eastAsiaTheme="minorEastAsia" w:hAnsiTheme="minorHAnsi"/>
              <w:noProof/>
              <w:lang w:val="en-GB" w:eastAsia="en-GB"/>
            </w:rPr>
          </w:pPr>
          <w:hyperlink w:anchor="_Toc34660382" w:history="1">
            <w:r w:rsidR="00BE5FD7" w:rsidRPr="00541398">
              <w:rPr>
                <w:rStyle w:val="Hyperlink"/>
                <w:rFonts w:ascii="Wingdings" w:hAnsi="Wingdings"/>
                <w:noProof/>
                <w:lang w:val="ru-RU"/>
              </w:rPr>
              <w:t></w:t>
            </w:r>
            <w:r w:rsidR="00BE5FD7">
              <w:rPr>
                <w:rFonts w:asciiTheme="minorHAnsi" w:eastAsiaTheme="minorEastAsia" w:hAnsiTheme="minorHAnsi"/>
                <w:noProof/>
                <w:lang w:val="en-GB" w:eastAsia="en-GB"/>
              </w:rPr>
              <w:tab/>
            </w:r>
            <w:r w:rsidR="00BE5FD7" w:rsidRPr="00541398">
              <w:rPr>
                <w:rStyle w:val="Hyperlink"/>
                <w:noProof/>
              </w:rPr>
              <w:t>Процедура по ОПНОИР „Повишаване на капацитета на педагогическите специалисти за работа в мултикултурна среда“</w:t>
            </w:r>
            <w:r w:rsidR="00BE5FD7">
              <w:rPr>
                <w:noProof/>
                <w:webHidden/>
              </w:rPr>
              <w:tab/>
            </w:r>
            <w:r w:rsidR="00BE5FD7">
              <w:rPr>
                <w:noProof/>
                <w:webHidden/>
              </w:rPr>
              <w:fldChar w:fldCharType="begin"/>
            </w:r>
            <w:r w:rsidR="00BE5FD7">
              <w:rPr>
                <w:noProof/>
                <w:webHidden/>
              </w:rPr>
              <w:instrText xml:space="preserve"> PAGEREF _Toc34660382 \h </w:instrText>
            </w:r>
            <w:r w:rsidR="00BE5FD7">
              <w:rPr>
                <w:noProof/>
                <w:webHidden/>
              </w:rPr>
            </w:r>
            <w:r w:rsidR="00BE5FD7">
              <w:rPr>
                <w:noProof/>
                <w:webHidden/>
              </w:rPr>
              <w:fldChar w:fldCharType="separate"/>
            </w:r>
            <w:r w:rsidR="00BE5FD7">
              <w:rPr>
                <w:noProof/>
                <w:webHidden/>
              </w:rPr>
              <w:t>20</w:t>
            </w:r>
            <w:r w:rsidR="00BE5FD7">
              <w:rPr>
                <w:noProof/>
                <w:webHidden/>
              </w:rPr>
              <w:fldChar w:fldCharType="end"/>
            </w:r>
          </w:hyperlink>
        </w:p>
        <w:p w14:paraId="2A561E28" w14:textId="77777777" w:rsidR="00BE5FD7" w:rsidRDefault="00A213F2">
          <w:pPr>
            <w:pStyle w:val="TOC2"/>
            <w:tabs>
              <w:tab w:val="left" w:pos="660"/>
              <w:tab w:val="right" w:leader="dot" w:pos="9062"/>
            </w:tabs>
            <w:rPr>
              <w:rFonts w:asciiTheme="minorHAnsi" w:eastAsiaTheme="minorEastAsia" w:hAnsiTheme="minorHAnsi"/>
              <w:noProof/>
              <w:lang w:val="en-GB" w:eastAsia="en-GB"/>
            </w:rPr>
          </w:pPr>
          <w:hyperlink w:anchor="_Toc34660383" w:history="1">
            <w:r w:rsidR="00BE5FD7" w:rsidRPr="00541398">
              <w:rPr>
                <w:rStyle w:val="Hyperlink"/>
                <w:rFonts w:ascii="Wingdings" w:eastAsia="Times New Roman" w:hAnsi="Wingdings"/>
                <w:noProof/>
                <w:lang w:eastAsia="bg-BG"/>
              </w:rPr>
              <w:t></w:t>
            </w:r>
            <w:r w:rsidR="00BE5FD7">
              <w:rPr>
                <w:rFonts w:asciiTheme="minorHAnsi" w:eastAsiaTheme="minorEastAsia" w:hAnsiTheme="minorHAnsi"/>
                <w:noProof/>
                <w:lang w:val="en-GB" w:eastAsia="en-GB"/>
              </w:rPr>
              <w:tab/>
            </w:r>
            <w:r w:rsidR="00BE5FD7" w:rsidRPr="00541398">
              <w:rPr>
                <w:rStyle w:val="Hyperlink"/>
                <w:rFonts w:eastAsia="Times New Roman"/>
                <w:noProof/>
                <w:lang w:eastAsia="bg-BG"/>
              </w:rPr>
              <w:t>Подкрепа на международни научни форуми, провеждани в Република България</w:t>
            </w:r>
            <w:r w:rsidR="00BE5FD7">
              <w:rPr>
                <w:noProof/>
                <w:webHidden/>
              </w:rPr>
              <w:tab/>
            </w:r>
            <w:r w:rsidR="00BE5FD7">
              <w:rPr>
                <w:noProof/>
                <w:webHidden/>
              </w:rPr>
              <w:fldChar w:fldCharType="begin"/>
            </w:r>
            <w:r w:rsidR="00BE5FD7">
              <w:rPr>
                <w:noProof/>
                <w:webHidden/>
              </w:rPr>
              <w:instrText xml:space="preserve"> PAGEREF _Toc34660383 \h </w:instrText>
            </w:r>
            <w:r w:rsidR="00BE5FD7">
              <w:rPr>
                <w:noProof/>
                <w:webHidden/>
              </w:rPr>
            </w:r>
            <w:r w:rsidR="00BE5FD7">
              <w:rPr>
                <w:noProof/>
                <w:webHidden/>
              </w:rPr>
              <w:fldChar w:fldCharType="separate"/>
            </w:r>
            <w:r w:rsidR="00BE5FD7">
              <w:rPr>
                <w:noProof/>
                <w:webHidden/>
              </w:rPr>
              <w:t>22</w:t>
            </w:r>
            <w:r w:rsidR="00BE5FD7">
              <w:rPr>
                <w:noProof/>
                <w:webHidden/>
              </w:rPr>
              <w:fldChar w:fldCharType="end"/>
            </w:r>
          </w:hyperlink>
        </w:p>
        <w:p w14:paraId="44CFAC63" w14:textId="77777777" w:rsidR="00BE5FD7" w:rsidRDefault="00A213F2">
          <w:pPr>
            <w:pStyle w:val="TOC2"/>
            <w:tabs>
              <w:tab w:val="left" w:pos="660"/>
              <w:tab w:val="right" w:leader="dot" w:pos="9062"/>
            </w:tabs>
            <w:rPr>
              <w:rFonts w:asciiTheme="minorHAnsi" w:eastAsiaTheme="minorEastAsia" w:hAnsiTheme="minorHAnsi"/>
              <w:noProof/>
              <w:lang w:val="en-GB" w:eastAsia="en-GB"/>
            </w:rPr>
          </w:pPr>
          <w:hyperlink w:anchor="_Toc34660384" w:history="1">
            <w:r w:rsidR="00BE5FD7" w:rsidRPr="00541398">
              <w:rPr>
                <w:rStyle w:val="Hyperlink"/>
                <w:rFonts w:ascii="Wingdings" w:eastAsia="Times New Roman" w:hAnsi="Wingdings"/>
                <w:noProof/>
                <w:lang w:eastAsia="bg-BG"/>
              </w:rPr>
              <w:t></w:t>
            </w:r>
            <w:r w:rsidR="00BE5FD7">
              <w:rPr>
                <w:rFonts w:asciiTheme="minorHAnsi" w:eastAsiaTheme="minorEastAsia" w:hAnsiTheme="minorHAnsi"/>
                <w:noProof/>
                <w:lang w:val="en-GB" w:eastAsia="en-GB"/>
              </w:rPr>
              <w:tab/>
            </w:r>
            <w:r w:rsidR="00BE5FD7" w:rsidRPr="00541398">
              <w:rPr>
                <w:rStyle w:val="Hyperlink"/>
                <w:rFonts w:eastAsia="Times New Roman"/>
                <w:noProof/>
                <w:lang w:eastAsia="bg-BG"/>
              </w:rPr>
              <w:t>Национално съфинансиране за участие на български колективи в утвърдени проекти по COST</w:t>
            </w:r>
            <w:r w:rsidR="00BE5FD7">
              <w:rPr>
                <w:noProof/>
                <w:webHidden/>
              </w:rPr>
              <w:tab/>
            </w:r>
            <w:r w:rsidR="00BE5FD7">
              <w:rPr>
                <w:noProof/>
                <w:webHidden/>
              </w:rPr>
              <w:fldChar w:fldCharType="begin"/>
            </w:r>
            <w:r w:rsidR="00BE5FD7">
              <w:rPr>
                <w:noProof/>
                <w:webHidden/>
              </w:rPr>
              <w:instrText xml:space="preserve"> PAGEREF _Toc34660384 \h </w:instrText>
            </w:r>
            <w:r w:rsidR="00BE5FD7">
              <w:rPr>
                <w:noProof/>
                <w:webHidden/>
              </w:rPr>
            </w:r>
            <w:r w:rsidR="00BE5FD7">
              <w:rPr>
                <w:noProof/>
                <w:webHidden/>
              </w:rPr>
              <w:fldChar w:fldCharType="separate"/>
            </w:r>
            <w:r w:rsidR="00BE5FD7">
              <w:rPr>
                <w:noProof/>
                <w:webHidden/>
              </w:rPr>
              <w:t>23</w:t>
            </w:r>
            <w:r w:rsidR="00BE5FD7">
              <w:rPr>
                <w:noProof/>
                <w:webHidden/>
              </w:rPr>
              <w:fldChar w:fldCharType="end"/>
            </w:r>
          </w:hyperlink>
        </w:p>
        <w:p w14:paraId="6E153338" w14:textId="77777777" w:rsidR="00BE5FD7" w:rsidRDefault="00A213F2">
          <w:pPr>
            <w:pStyle w:val="TOC2"/>
            <w:tabs>
              <w:tab w:val="left" w:pos="660"/>
              <w:tab w:val="right" w:leader="dot" w:pos="9062"/>
            </w:tabs>
            <w:rPr>
              <w:rFonts w:asciiTheme="minorHAnsi" w:eastAsiaTheme="minorEastAsia" w:hAnsiTheme="minorHAnsi"/>
              <w:noProof/>
              <w:lang w:val="en-GB" w:eastAsia="en-GB"/>
            </w:rPr>
          </w:pPr>
          <w:hyperlink w:anchor="_Toc34660385" w:history="1">
            <w:r w:rsidR="00BE5FD7" w:rsidRPr="00541398">
              <w:rPr>
                <w:rStyle w:val="Hyperlink"/>
                <w:rFonts w:ascii="Wingdings" w:hAnsi="Wingdings"/>
                <w:noProof/>
              </w:rPr>
              <w:t></w:t>
            </w:r>
            <w:r w:rsidR="00BE5FD7">
              <w:rPr>
                <w:rFonts w:asciiTheme="minorHAnsi" w:eastAsiaTheme="minorEastAsia" w:hAnsiTheme="minorHAnsi"/>
                <w:noProof/>
                <w:lang w:val="en-GB" w:eastAsia="en-GB"/>
              </w:rPr>
              <w:tab/>
            </w:r>
            <w:r w:rsidR="00BE5FD7" w:rsidRPr="00541398">
              <w:rPr>
                <w:rStyle w:val="Hyperlink"/>
                <w:noProof/>
              </w:rPr>
              <w:t>Програма: „Америка за България”</w:t>
            </w:r>
            <w:r w:rsidR="00BE5FD7">
              <w:rPr>
                <w:noProof/>
                <w:webHidden/>
              </w:rPr>
              <w:tab/>
            </w:r>
            <w:r w:rsidR="00BE5FD7">
              <w:rPr>
                <w:noProof/>
                <w:webHidden/>
              </w:rPr>
              <w:fldChar w:fldCharType="begin"/>
            </w:r>
            <w:r w:rsidR="00BE5FD7">
              <w:rPr>
                <w:noProof/>
                <w:webHidden/>
              </w:rPr>
              <w:instrText xml:space="preserve"> PAGEREF _Toc34660385 \h </w:instrText>
            </w:r>
            <w:r w:rsidR="00BE5FD7">
              <w:rPr>
                <w:noProof/>
                <w:webHidden/>
              </w:rPr>
            </w:r>
            <w:r w:rsidR="00BE5FD7">
              <w:rPr>
                <w:noProof/>
                <w:webHidden/>
              </w:rPr>
              <w:fldChar w:fldCharType="separate"/>
            </w:r>
            <w:r w:rsidR="00BE5FD7">
              <w:rPr>
                <w:noProof/>
                <w:webHidden/>
              </w:rPr>
              <w:t>24</w:t>
            </w:r>
            <w:r w:rsidR="00BE5FD7">
              <w:rPr>
                <w:noProof/>
                <w:webHidden/>
              </w:rPr>
              <w:fldChar w:fldCharType="end"/>
            </w:r>
          </w:hyperlink>
        </w:p>
        <w:p w14:paraId="3E5AE2B4" w14:textId="77777777" w:rsidR="00BE5FD7" w:rsidRDefault="00A213F2">
          <w:pPr>
            <w:pStyle w:val="TOC1"/>
            <w:tabs>
              <w:tab w:val="right" w:leader="dot" w:pos="9062"/>
            </w:tabs>
            <w:rPr>
              <w:rFonts w:asciiTheme="minorHAnsi" w:eastAsiaTheme="minorEastAsia" w:hAnsiTheme="minorHAnsi"/>
              <w:noProof/>
              <w:lang w:val="en-GB" w:eastAsia="en-GB"/>
            </w:rPr>
          </w:pPr>
          <w:hyperlink w:anchor="_Toc34660386" w:history="1">
            <w:r w:rsidR="00BE5FD7" w:rsidRPr="00541398">
              <w:rPr>
                <w:rStyle w:val="Hyperlink"/>
                <w:noProof/>
              </w:rPr>
              <w:t>СЪБИТИЯ</w:t>
            </w:r>
            <w:r w:rsidR="00BE5FD7">
              <w:rPr>
                <w:noProof/>
                <w:webHidden/>
              </w:rPr>
              <w:tab/>
            </w:r>
            <w:r w:rsidR="00BE5FD7">
              <w:rPr>
                <w:noProof/>
                <w:webHidden/>
              </w:rPr>
              <w:fldChar w:fldCharType="begin"/>
            </w:r>
            <w:r w:rsidR="00BE5FD7">
              <w:rPr>
                <w:noProof/>
                <w:webHidden/>
              </w:rPr>
              <w:instrText xml:space="preserve"> PAGEREF _Toc34660386 \h </w:instrText>
            </w:r>
            <w:r w:rsidR="00BE5FD7">
              <w:rPr>
                <w:noProof/>
                <w:webHidden/>
              </w:rPr>
            </w:r>
            <w:r w:rsidR="00BE5FD7">
              <w:rPr>
                <w:noProof/>
                <w:webHidden/>
              </w:rPr>
              <w:fldChar w:fldCharType="separate"/>
            </w:r>
            <w:r w:rsidR="00BE5FD7">
              <w:rPr>
                <w:noProof/>
                <w:webHidden/>
              </w:rPr>
              <w:t>26</w:t>
            </w:r>
            <w:r w:rsidR="00BE5FD7">
              <w:rPr>
                <w:noProof/>
                <w:webHidden/>
              </w:rPr>
              <w:fldChar w:fldCharType="end"/>
            </w:r>
          </w:hyperlink>
        </w:p>
        <w:p w14:paraId="3FB7FADE" w14:textId="77777777" w:rsidR="00BE5FD7" w:rsidRDefault="00A213F2">
          <w:pPr>
            <w:pStyle w:val="TOC1"/>
            <w:tabs>
              <w:tab w:val="right" w:leader="dot" w:pos="9062"/>
            </w:tabs>
            <w:rPr>
              <w:rFonts w:asciiTheme="minorHAnsi" w:eastAsiaTheme="minorEastAsia" w:hAnsiTheme="minorHAnsi"/>
              <w:noProof/>
              <w:lang w:val="en-GB" w:eastAsia="en-GB"/>
            </w:rPr>
          </w:pPr>
          <w:hyperlink w:anchor="_Toc34660387" w:history="1">
            <w:r w:rsidR="00BE5FD7" w:rsidRPr="00541398">
              <w:rPr>
                <w:rStyle w:val="Hyperlink"/>
                <w:noProof/>
              </w:rPr>
              <w:t>ПУБЛИКАЦИИ</w:t>
            </w:r>
            <w:r w:rsidR="00BE5FD7">
              <w:rPr>
                <w:noProof/>
                <w:webHidden/>
              </w:rPr>
              <w:tab/>
            </w:r>
            <w:r w:rsidR="00BE5FD7">
              <w:rPr>
                <w:noProof/>
                <w:webHidden/>
              </w:rPr>
              <w:fldChar w:fldCharType="begin"/>
            </w:r>
            <w:r w:rsidR="00BE5FD7">
              <w:rPr>
                <w:noProof/>
                <w:webHidden/>
              </w:rPr>
              <w:instrText xml:space="preserve"> PAGEREF _Toc34660387 \h </w:instrText>
            </w:r>
            <w:r w:rsidR="00BE5FD7">
              <w:rPr>
                <w:noProof/>
                <w:webHidden/>
              </w:rPr>
            </w:r>
            <w:r w:rsidR="00BE5FD7">
              <w:rPr>
                <w:noProof/>
                <w:webHidden/>
              </w:rPr>
              <w:fldChar w:fldCharType="separate"/>
            </w:r>
            <w:r w:rsidR="00BE5FD7">
              <w:rPr>
                <w:noProof/>
                <w:webHidden/>
              </w:rPr>
              <w:t>30</w:t>
            </w:r>
            <w:r w:rsidR="00BE5FD7">
              <w:rPr>
                <w:noProof/>
                <w:webHidden/>
              </w:rPr>
              <w:fldChar w:fldCharType="end"/>
            </w:r>
          </w:hyperlink>
        </w:p>
        <w:p w14:paraId="101FEA92" w14:textId="77777777" w:rsidR="00BE5FD7" w:rsidRDefault="00A213F2">
          <w:pPr>
            <w:pStyle w:val="TOC2"/>
            <w:tabs>
              <w:tab w:val="left" w:pos="660"/>
              <w:tab w:val="right" w:leader="dot" w:pos="9062"/>
            </w:tabs>
            <w:rPr>
              <w:rFonts w:asciiTheme="minorHAnsi" w:eastAsiaTheme="minorEastAsia" w:hAnsiTheme="minorHAnsi"/>
              <w:noProof/>
              <w:lang w:val="en-GB" w:eastAsia="en-GB"/>
            </w:rPr>
          </w:pPr>
          <w:hyperlink w:anchor="_Toc34660388" w:history="1">
            <w:r w:rsidR="00BE5FD7" w:rsidRPr="00541398">
              <w:rPr>
                <w:rStyle w:val="Hyperlink"/>
                <w:rFonts w:ascii="Wingdings" w:hAnsi="Wingdings"/>
                <w:noProof/>
                <w:lang w:val="en-US"/>
              </w:rPr>
              <w:t></w:t>
            </w:r>
            <w:r w:rsidR="00BE5FD7">
              <w:rPr>
                <w:rFonts w:asciiTheme="minorHAnsi" w:eastAsiaTheme="minorEastAsia" w:hAnsiTheme="minorHAnsi"/>
                <w:noProof/>
                <w:lang w:val="en-GB" w:eastAsia="en-GB"/>
              </w:rPr>
              <w:tab/>
            </w:r>
            <w:r w:rsidR="00BE5FD7" w:rsidRPr="00541398">
              <w:rPr>
                <w:rStyle w:val="Hyperlink"/>
                <w:noProof/>
                <w:lang w:val="en-US"/>
              </w:rPr>
              <w:t xml:space="preserve">EUA publication: </w:t>
            </w:r>
            <w:r w:rsidR="00BE5FD7" w:rsidRPr="00541398">
              <w:rPr>
                <w:rStyle w:val="Hyperlink"/>
                <w:noProof/>
                <w:lang w:val="en-GB"/>
              </w:rPr>
              <w:t>Brexit – what now for universities?</w:t>
            </w:r>
            <w:r w:rsidR="00BE5FD7">
              <w:rPr>
                <w:noProof/>
                <w:webHidden/>
              </w:rPr>
              <w:tab/>
            </w:r>
            <w:r w:rsidR="00BE5FD7">
              <w:rPr>
                <w:noProof/>
                <w:webHidden/>
              </w:rPr>
              <w:fldChar w:fldCharType="begin"/>
            </w:r>
            <w:r w:rsidR="00BE5FD7">
              <w:rPr>
                <w:noProof/>
                <w:webHidden/>
              </w:rPr>
              <w:instrText xml:space="preserve"> PAGEREF _Toc34660388 \h </w:instrText>
            </w:r>
            <w:r w:rsidR="00BE5FD7">
              <w:rPr>
                <w:noProof/>
                <w:webHidden/>
              </w:rPr>
            </w:r>
            <w:r w:rsidR="00BE5FD7">
              <w:rPr>
                <w:noProof/>
                <w:webHidden/>
              </w:rPr>
              <w:fldChar w:fldCharType="separate"/>
            </w:r>
            <w:r w:rsidR="00BE5FD7">
              <w:rPr>
                <w:noProof/>
                <w:webHidden/>
              </w:rPr>
              <w:t>30</w:t>
            </w:r>
            <w:r w:rsidR="00BE5FD7">
              <w:rPr>
                <w:noProof/>
                <w:webHidden/>
              </w:rPr>
              <w:fldChar w:fldCharType="end"/>
            </w:r>
          </w:hyperlink>
        </w:p>
        <w:p w14:paraId="3376A74D" w14:textId="77777777" w:rsidR="00BE5FD7" w:rsidRDefault="00A213F2">
          <w:pPr>
            <w:pStyle w:val="TOC2"/>
            <w:tabs>
              <w:tab w:val="left" w:pos="660"/>
              <w:tab w:val="right" w:leader="dot" w:pos="9062"/>
            </w:tabs>
            <w:rPr>
              <w:rFonts w:asciiTheme="minorHAnsi" w:eastAsiaTheme="minorEastAsia" w:hAnsiTheme="minorHAnsi"/>
              <w:noProof/>
              <w:lang w:val="en-GB" w:eastAsia="en-GB"/>
            </w:rPr>
          </w:pPr>
          <w:hyperlink w:anchor="_Toc34660389" w:history="1">
            <w:r w:rsidR="00BE5FD7" w:rsidRPr="00541398">
              <w:rPr>
                <w:rStyle w:val="Hyperlink"/>
                <w:rFonts w:ascii="Wingdings" w:hAnsi="Wingdings"/>
                <w:noProof/>
                <w:lang w:val="en-US"/>
              </w:rPr>
              <w:t></w:t>
            </w:r>
            <w:r w:rsidR="00BE5FD7">
              <w:rPr>
                <w:rFonts w:asciiTheme="minorHAnsi" w:eastAsiaTheme="minorEastAsia" w:hAnsiTheme="minorHAnsi"/>
                <w:noProof/>
                <w:lang w:val="en-GB" w:eastAsia="en-GB"/>
              </w:rPr>
              <w:tab/>
            </w:r>
            <w:r w:rsidR="00BE5FD7" w:rsidRPr="00541398">
              <w:rPr>
                <w:rStyle w:val="Hyperlink"/>
                <w:noProof/>
                <w:lang w:val="en-US"/>
              </w:rPr>
              <w:t>Research EU</w:t>
            </w:r>
            <w:r w:rsidR="00BE5FD7">
              <w:rPr>
                <w:noProof/>
                <w:webHidden/>
              </w:rPr>
              <w:tab/>
            </w:r>
            <w:r w:rsidR="00BE5FD7">
              <w:rPr>
                <w:noProof/>
                <w:webHidden/>
              </w:rPr>
              <w:fldChar w:fldCharType="begin"/>
            </w:r>
            <w:r w:rsidR="00BE5FD7">
              <w:rPr>
                <w:noProof/>
                <w:webHidden/>
              </w:rPr>
              <w:instrText xml:space="preserve"> PAGEREF _Toc34660389 \h </w:instrText>
            </w:r>
            <w:r w:rsidR="00BE5FD7">
              <w:rPr>
                <w:noProof/>
                <w:webHidden/>
              </w:rPr>
            </w:r>
            <w:r w:rsidR="00BE5FD7">
              <w:rPr>
                <w:noProof/>
                <w:webHidden/>
              </w:rPr>
              <w:fldChar w:fldCharType="separate"/>
            </w:r>
            <w:r w:rsidR="00BE5FD7">
              <w:rPr>
                <w:noProof/>
                <w:webHidden/>
              </w:rPr>
              <w:t>30</w:t>
            </w:r>
            <w:r w:rsidR="00BE5FD7">
              <w:rPr>
                <w:noProof/>
                <w:webHidden/>
              </w:rPr>
              <w:fldChar w:fldCharType="end"/>
            </w:r>
          </w:hyperlink>
        </w:p>
        <w:p w14:paraId="69FCFAA7" w14:textId="77777777" w:rsidR="00BE5FD7" w:rsidRDefault="00A213F2">
          <w:pPr>
            <w:pStyle w:val="TOC2"/>
            <w:tabs>
              <w:tab w:val="left" w:pos="660"/>
              <w:tab w:val="right" w:leader="dot" w:pos="9062"/>
            </w:tabs>
            <w:rPr>
              <w:rFonts w:asciiTheme="minorHAnsi" w:eastAsiaTheme="minorEastAsia" w:hAnsiTheme="minorHAnsi"/>
              <w:noProof/>
              <w:lang w:val="en-GB" w:eastAsia="en-GB"/>
            </w:rPr>
          </w:pPr>
          <w:hyperlink w:anchor="_Toc34660390" w:history="1">
            <w:r w:rsidR="00BE5FD7" w:rsidRPr="00541398">
              <w:rPr>
                <w:rStyle w:val="Hyperlink"/>
                <w:rFonts w:ascii="Wingdings" w:hAnsi="Wingdings"/>
                <w:noProof/>
                <w:lang w:val="en-US"/>
              </w:rPr>
              <w:t></w:t>
            </w:r>
            <w:r w:rsidR="00BE5FD7">
              <w:rPr>
                <w:rFonts w:asciiTheme="minorHAnsi" w:eastAsiaTheme="minorEastAsia" w:hAnsiTheme="minorHAnsi"/>
                <w:noProof/>
                <w:lang w:val="en-GB" w:eastAsia="en-GB"/>
              </w:rPr>
              <w:tab/>
            </w:r>
            <w:r w:rsidR="00BE5FD7" w:rsidRPr="00541398">
              <w:rPr>
                <w:rStyle w:val="Hyperlink"/>
                <w:noProof/>
                <w:lang w:val="en-US"/>
              </w:rPr>
              <w:t>CERN COURIER</w:t>
            </w:r>
            <w:r w:rsidR="00BE5FD7">
              <w:rPr>
                <w:noProof/>
                <w:webHidden/>
              </w:rPr>
              <w:tab/>
            </w:r>
            <w:r w:rsidR="00BE5FD7">
              <w:rPr>
                <w:noProof/>
                <w:webHidden/>
              </w:rPr>
              <w:fldChar w:fldCharType="begin"/>
            </w:r>
            <w:r w:rsidR="00BE5FD7">
              <w:rPr>
                <w:noProof/>
                <w:webHidden/>
              </w:rPr>
              <w:instrText xml:space="preserve"> PAGEREF _Toc34660390 \h </w:instrText>
            </w:r>
            <w:r w:rsidR="00BE5FD7">
              <w:rPr>
                <w:noProof/>
                <w:webHidden/>
              </w:rPr>
            </w:r>
            <w:r w:rsidR="00BE5FD7">
              <w:rPr>
                <w:noProof/>
                <w:webHidden/>
              </w:rPr>
              <w:fldChar w:fldCharType="separate"/>
            </w:r>
            <w:r w:rsidR="00BE5FD7">
              <w:rPr>
                <w:noProof/>
                <w:webHidden/>
              </w:rPr>
              <w:t>31</w:t>
            </w:r>
            <w:r w:rsidR="00BE5FD7">
              <w:rPr>
                <w:noProof/>
                <w:webHidden/>
              </w:rPr>
              <w:fldChar w:fldCharType="end"/>
            </w:r>
          </w:hyperlink>
        </w:p>
        <w:p w14:paraId="2928D606" w14:textId="77777777" w:rsidR="00BE5FD7" w:rsidRDefault="00A213F2">
          <w:pPr>
            <w:pStyle w:val="TOC2"/>
            <w:tabs>
              <w:tab w:val="left" w:pos="660"/>
              <w:tab w:val="right" w:leader="dot" w:pos="9062"/>
            </w:tabs>
            <w:rPr>
              <w:rFonts w:asciiTheme="minorHAnsi" w:eastAsiaTheme="minorEastAsia" w:hAnsiTheme="minorHAnsi"/>
              <w:noProof/>
              <w:lang w:val="en-GB" w:eastAsia="en-GB"/>
            </w:rPr>
          </w:pPr>
          <w:hyperlink w:anchor="_Toc34660391" w:history="1">
            <w:r w:rsidR="00BE5FD7" w:rsidRPr="00541398">
              <w:rPr>
                <w:rStyle w:val="Hyperlink"/>
                <w:rFonts w:ascii="Wingdings" w:hAnsi="Wingdings"/>
                <w:noProof/>
              </w:rPr>
              <w:t></w:t>
            </w:r>
            <w:r w:rsidR="00BE5FD7">
              <w:rPr>
                <w:rFonts w:asciiTheme="minorHAnsi" w:eastAsiaTheme="minorEastAsia" w:hAnsiTheme="minorHAnsi"/>
                <w:noProof/>
                <w:lang w:val="en-GB" w:eastAsia="en-GB"/>
              </w:rPr>
              <w:tab/>
            </w:r>
            <w:r w:rsidR="00BE5FD7" w:rsidRPr="00541398">
              <w:rPr>
                <w:rStyle w:val="Hyperlink"/>
                <w:noProof/>
              </w:rPr>
              <w:t>European University Association: Student-centred learning: approaches to quality assurance</w:t>
            </w:r>
            <w:r w:rsidR="00BE5FD7">
              <w:rPr>
                <w:noProof/>
                <w:webHidden/>
              </w:rPr>
              <w:tab/>
            </w:r>
            <w:r w:rsidR="00BE5FD7">
              <w:rPr>
                <w:noProof/>
                <w:webHidden/>
              </w:rPr>
              <w:fldChar w:fldCharType="begin"/>
            </w:r>
            <w:r w:rsidR="00BE5FD7">
              <w:rPr>
                <w:noProof/>
                <w:webHidden/>
              </w:rPr>
              <w:instrText xml:space="preserve"> PAGEREF _Toc34660391 \h </w:instrText>
            </w:r>
            <w:r w:rsidR="00BE5FD7">
              <w:rPr>
                <w:noProof/>
                <w:webHidden/>
              </w:rPr>
            </w:r>
            <w:r w:rsidR="00BE5FD7">
              <w:rPr>
                <w:noProof/>
                <w:webHidden/>
              </w:rPr>
              <w:fldChar w:fldCharType="separate"/>
            </w:r>
            <w:r w:rsidR="00BE5FD7">
              <w:rPr>
                <w:noProof/>
                <w:webHidden/>
              </w:rPr>
              <w:t>31</w:t>
            </w:r>
            <w:r w:rsidR="00BE5FD7">
              <w:rPr>
                <w:noProof/>
                <w:webHidden/>
              </w:rPr>
              <w:fldChar w:fldCharType="end"/>
            </w:r>
          </w:hyperlink>
        </w:p>
        <w:p w14:paraId="1EA7799A" w14:textId="77777777" w:rsidR="00BE5FD7" w:rsidRDefault="00A213F2">
          <w:pPr>
            <w:pStyle w:val="TOC2"/>
            <w:tabs>
              <w:tab w:val="left" w:pos="660"/>
              <w:tab w:val="right" w:leader="dot" w:pos="9062"/>
            </w:tabs>
            <w:rPr>
              <w:rFonts w:asciiTheme="minorHAnsi" w:eastAsiaTheme="minorEastAsia" w:hAnsiTheme="minorHAnsi"/>
              <w:noProof/>
              <w:lang w:val="en-GB" w:eastAsia="en-GB"/>
            </w:rPr>
          </w:pPr>
          <w:hyperlink w:anchor="_Toc34660392" w:history="1">
            <w:r w:rsidR="00BE5FD7" w:rsidRPr="00541398">
              <w:rPr>
                <w:rStyle w:val="Hyperlink"/>
                <w:rFonts w:ascii="Wingdings" w:hAnsi="Wingdings"/>
                <w:noProof/>
                <w:lang w:val="en-GB"/>
              </w:rPr>
              <w:t></w:t>
            </w:r>
            <w:r w:rsidR="00BE5FD7">
              <w:rPr>
                <w:rFonts w:asciiTheme="minorHAnsi" w:eastAsiaTheme="minorEastAsia" w:hAnsiTheme="minorHAnsi"/>
                <w:noProof/>
                <w:lang w:val="en-GB" w:eastAsia="en-GB"/>
              </w:rPr>
              <w:tab/>
            </w:r>
            <w:r w:rsidR="00BE5FD7" w:rsidRPr="00541398">
              <w:rPr>
                <w:rStyle w:val="Hyperlink"/>
                <w:noProof/>
              </w:rPr>
              <w:t>European University Association</w:t>
            </w:r>
            <w:r w:rsidR="00BE5FD7" w:rsidRPr="00541398">
              <w:rPr>
                <w:rStyle w:val="Hyperlink"/>
                <w:noProof/>
                <w:lang w:val="en-US"/>
              </w:rPr>
              <w:t xml:space="preserve"> Study: </w:t>
            </w:r>
            <w:r w:rsidR="00BE5FD7" w:rsidRPr="00541398">
              <w:rPr>
                <w:rStyle w:val="Hyperlink"/>
                <w:noProof/>
                <w:lang w:val="en-GB"/>
              </w:rPr>
              <w:t>The Role of Universities in Regional Innovation Ecosystems</w:t>
            </w:r>
            <w:r w:rsidR="00BE5FD7">
              <w:rPr>
                <w:noProof/>
                <w:webHidden/>
              </w:rPr>
              <w:tab/>
            </w:r>
            <w:r w:rsidR="00BE5FD7">
              <w:rPr>
                <w:noProof/>
                <w:webHidden/>
              </w:rPr>
              <w:fldChar w:fldCharType="begin"/>
            </w:r>
            <w:r w:rsidR="00BE5FD7">
              <w:rPr>
                <w:noProof/>
                <w:webHidden/>
              </w:rPr>
              <w:instrText xml:space="preserve"> PAGEREF _Toc34660392 \h </w:instrText>
            </w:r>
            <w:r w:rsidR="00BE5FD7">
              <w:rPr>
                <w:noProof/>
                <w:webHidden/>
              </w:rPr>
            </w:r>
            <w:r w:rsidR="00BE5FD7">
              <w:rPr>
                <w:noProof/>
                <w:webHidden/>
              </w:rPr>
              <w:fldChar w:fldCharType="separate"/>
            </w:r>
            <w:r w:rsidR="00BE5FD7">
              <w:rPr>
                <w:noProof/>
                <w:webHidden/>
              </w:rPr>
              <w:t>31</w:t>
            </w:r>
            <w:r w:rsidR="00BE5FD7">
              <w:rPr>
                <w:noProof/>
                <w:webHidden/>
              </w:rPr>
              <w:fldChar w:fldCharType="end"/>
            </w:r>
          </w:hyperlink>
        </w:p>
        <w:p w14:paraId="19F0BF1F" w14:textId="77777777" w:rsidR="00BE5FD7" w:rsidRDefault="00A213F2">
          <w:pPr>
            <w:pStyle w:val="TOC2"/>
            <w:tabs>
              <w:tab w:val="left" w:pos="660"/>
              <w:tab w:val="right" w:leader="dot" w:pos="9062"/>
            </w:tabs>
            <w:rPr>
              <w:rFonts w:asciiTheme="minorHAnsi" w:eastAsiaTheme="minorEastAsia" w:hAnsiTheme="minorHAnsi"/>
              <w:noProof/>
              <w:lang w:val="en-GB" w:eastAsia="en-GB"/>
            </w:rPr>
          </w:pPr>
          <w:hyperlink w:anchor="_Toc34660393" w:history="1">
            <w:r w:rsidR="00BE5FD7" w:rsidRPr="00541398">
              <w:rPr>
                <w:rStyle w:val="Hyperlink"/>
                <w:rFonts w:ascii="Wingdings" w:hAnsi="Wingdings"/>
                <w:noProof/>
                <w:lang w:val="en-GB"/>
              </w:rPr>
              <w:t></w:t>
            </w:r>
            <w:r w:rsidR="00BE5FD7">
              <w:rPr>
                <w:rFonts w:asciiTheme="minorHAnsi" w:eastAsiaTheme="minorEastAsia" w:hAnsiTheme="minorHAnsi"/>
                <w:noProof/>
                <w:lang w:val="en-GB" w:eastAsia="en-GB"/>
              </w:rPr>
              <w:tab/>
            </w:r>
            <w:r w:rsidR="00BE5FD7" w:rsidRPr="00541398">
              <w:rPr>
                <w:rStyle w:val="Hyperlink"/>
                <w:noProof/>
                <w:lang w:val="en-GB"/>
              </w:rPr>
              <w:t>Research Assessment in the Transition to Open Science</w:t>
            </w:r>
            <w:r w:rsidR="00BE5FD7">
              <w:rPr>
                <w:noProof/>
                <w:webHidden/>
              </w:rPr>
              <w:tab/>
            </w:r>
            <w:r w:rsidR="00BE5FD7">
              <w:rPr>
                <w:noProof/>
                <w:webHidden/>
              </w:rPr>
              <w:fldChar w:fldCharType="begin"/>
            </w:r>
            <w:r w:rsidR="00BE5FD7">
              <w:rPr>
                <w:noProof/>
                <w:webHidden/>
              </w:rPr>
              <w:instrText xml:space="preserve"> PAGEREF _Toc34660393 \h </w:instrText>
            </w:r>
            <w:r w:rsidR="00BE5FD7">
              <w:rPr>
                <w:noProof/>
                <w:webHidden/>
              </w:rPr>
            </w:r>
            <w:r w:rsidR="00BE5FD7">
              <w:rPr>
                <w:noProof/>
                <w:webHidden/>
              </w:rPr>
              <w:fldChar w:fldCharType="separate"/>
            </w:r>
            <w:r w:rsidR="00BE5FD7">
              <w:rPr>
                <w:noProof/>
                <w:webHidden/>
              </w:rPr>
              <w:t>32</w:t>
            </w:r>
            <w:r w:rsidR="00BE5FD7">
              <w:rPr>
                <w:noProof/>
                <w:webHidden/>
              </w:rPr>
              <w:fldChar w:fldCharType="end"/>
            </w:r>
          </w:hyperlink>
        </w:p>
        <w:p w14:paraId="43E0C840" w14:textId="77777777" w:rsidR="00BE5FD7" w:rsidRDefault="00A213F2">
          <w:pPr>
            <w:pStyle w:val="TOC2"/>
            <w:tabs>
              <w:tab w:val="left" w:pos="660"/>
              <w:tab w:val="right" w:leader="dot" w:pos="9062"/>
            </w:tabs>
            <w:rPr>
              <w:rFonts w:asciiTheme="minorHAnsi" w:eastAsiaTheme="minorEastAsia" w:hAnsiTheme="minorHAnsi"/>
              <w:noProof/>
              <w:lang w:val="en-GB" w:eastAsia="en-GB"/>
            </w:rPr>
          </w:pPr>
          <w:hyperlink w:anchor="_Toc34660394" w:history="1">
            <w:r w:rsidR="00BE5FD7" w:rsidRPr="00541398">
              <w:rPr>
                <w:rStyle w:val="Hyperlink"/>
                <w:rFonts w:ascii="Wingdings" w:hAnsi="Wingdings"/>
                <w:noProof/>
                <w:lang w:val="en-US"/>
              </w:rPr>
              <w:t></w:t>
            </w:r>
            <w:r w:rsidR="00BE5FD7">
              <w:rPr>
                <w:rFonts w:asciiTheme="minorHAnsi" w:eastAsiaTheme="minorEastAsia" w:hAnsiTheme="minorHAnsi"/>
                <w:noProof/>
                <w:lang w:val="en-GB" w:eastAsia="en-GB"/>
              </w:rPr>
              <w:tab/>
            </w:r>
            <w:r w:rsidR="00BE5FD7" w:rsidRPr="00541398">
              <w:rPr>
                <w:rStyle w:val="Hyperlink"/>
                <w:noProof/>
                <w:lang w:val="en-US"/>
              </w:rPr>
              <w:t>Higher Education in the Digital Era: The Current State of Transformation around the World</w:t>
            </w:r>
            <w:r w:rsidR="00BE5FD7">
              <w:rPr>
                <w:noProof/>
                <w:webHidden/>
              </w:rPr>
              <w:tab/>
            </w:r>
            <w:r w:rsidR="00BE5FD7">
              <w:rPr>
                <w:noProof/>
                <w:webHidden/>
              </w:rPr>
              <w:fldChar w:fldCharType="begin"/>
            </w:r>
            <w:r w:rsidR="00BE5FD7">
              <w:rPr>
                <w:noProof/>
                <w:webHidden/>
              </w:rPr>
              <w:instrText xml:space="preserve"> PAGEREF _Toc34660394 \h </w:instrText>
            </w:r>
            <w:r w:rsidR="00BE5FD7">
              <w:rPr>
                <w:noProof/>
                <w:webHidden/>
              </w:rPr>
            </w:r>
            <w:r w:rsidR="00BE5FD7">
              <w:rPr>
                <w:noProof/>
                <w:webHidden/>
              </w:rPr>
              <w:fldChar w:fldCharType="separate"/>
            </w:r>
            <w:r w:rsidR="00BE5FD7">
              <w:rPr>
                <w:noProof/>
                <w:webHidden/>
              </w:rPr>
              <w:t>32</w:t>
            </w:r>
            <w:r w:rsidR="00BE5FD7">
              <w:rPr>
                <w:noProof/>
                <w:webHidden/>
              </w:rPr>
              <w:fldChar w:fldCharType="end"/>
            </w:r>
          </w:hyperlink>
        </w:p>
        <w:p w14:paraId="216F1DBD" w14:textId="77777777" w:rsidR="00BE5FD7" w:rsidRDefault="00A213F2">
          <w:pPr>
            <w:pStyle w:val="TOC2"/>
            <w:tabs>
              <w:tab w:val="left" w:pos="660"/>
              <w:tab w:val="right" w:leader="dot" w:pos="9062"/>
            </w:tabs>
            <w:rPr>
              <w:rFonts w:asciiTheme="minorHAnsi" w:eastAsiaTheme="minorEastAsia" w:hAnsiTheme="minorHAnsi"/>
              <w:noProof/>
              <w:lang w:val="en-GB" w:eastAsia="en-GB"/>
            </w:rPr>
          </w:pPr>
          <w:hyperlink w:anchor="_Toc34660395" w:history="1">
            <w:r w:rsidR="00BE5FD7" w:rsidRPr="00541398">
              <w:rPr>
                <w:rStyle w:val="Hyperlink"/>
                <w:rFonts w:ascii="Wingdings" w:hAnsi="Wingdings"/>
                <w:noProof/>
                <w:lang w:val="en-GB"/>
              </w:rPr>
              <w:t></w:t>
            </w:r>
            <w:r w:rsidR="00BE5FD7">
              <w:rPr>
                <w:rFonts w:asciiTheme="minorHAnsi" w:eastAsiaTheme="minorEastAsia" w:hAnsiTheme="minorHAnsi"/>
                <w:noProof/>
                <w:lang w:val="en-GB" w:eastAsia="en-GB"/>
              </w:rPr>
              <w:tab/>
            </w:r>
            <w:r w:rsidR="00BE5FD7" w:rsidRPr="00541398">
              <w:rPr>
                <w:rStyle w:val="Hyperlink"/>
                <w:noProof/>
              </w:rPr>
              <w:t>A History of Modern Political Thought in East Central Europe.</w:t>
            </w:r>
            <w:r w:rsidR="00BE5FD7">
              <w:rPr>
                <w:noProof/>
                <w:webHidden/>
              </w:rPr>
              <w:tab/>
            </w:r>
            <w:r w:rsidR="00BE5FD7">
              <w:rPr>
                <w:noProof/>
                <w:webHidden/>
              </w:rPr>
              <w:fldChar w:fldCharType="begin"/>
            </w:r>
            <w:r w:rsidR="00BE5FD7">
              <w:rPr>
                <w:noProof/>
                <w:webHidden/>
              </w:rPr>
              <w:instrText xml:space="preserve"> PAGEREF _Toc34660395 \h </w:instrText>
            </w:r>
            <w:r w:rsidR="00BE5FD7">
              <w:rPr>
                <w:noProof/>
                <w:webHidden/>
              </w:rPr>
            </w:r>
            <w:r w:rsidR="00BE5FD7">
              <w:rPr>
                <w:noProof/>
                <w:webHidden/>
              </w:rPr>
              <w:fldChar w:fldCharType="separate"/>
            </w:r>
            <w:r w:rsidR="00BE5FD7">
              <w:rPr>
                <w:noProof/>
                <w:webHidden/>
              </w:rPr>
              <w:t>33</w:t>
            </w:r>
            <w:r w:rsidR="00BE5FD7">
              <w:rPr>
                <w:noProof/>
                <w:webHidden/>
              </w:rPr>
              <w:fldChar w:fldCharType="end"/>
            </w:r>
          </w:hyperlink>
        </w:p>
        <w:p w14:paraId="3ED49102" w14:textId="77777777" w:rsidR="00BE5FD7" w:rsidRDefault="00A213F2">
          <w:pPr>
            <w:pStyle w:val="TOC2"/>
            <w:tabs>
              <w:tab w:val="left" w:pos="660"/>
              <w:tab w:val="right" w:leader="dot" w:pos="9062"/>
            </w:tabs>
            <w:rPr>
              <w:rFonts w:asciiTheme="minorHAnsi" w:eastAsiaTheme="minorEastAsia" w:hAnsiTheme="minorHAnsi"/>
              <w:noProof/>
              <w:lang w:val="en-GB" w:eastAsia="en-GB"/>
            </w:rPr>
          </w:pPr>
          <w:hyperlink w:anchor="_Toc34660396" w:history="1">
            <w:r w:rsidR="00BE5FD7" w:rsidRPr="00541398">
              <w:rPr>
                <w:rStyle w:val="Hyperlink"/>
                <w:rFonts w:ascii="Wingdings" w:hAnsi="Wingdings"/>
                <w:noProof/>
                <w:lang w:val="en-GB"/>
              </w:rPr>
              <w:t></w:t>
            </w:r>
            <w:r w:rsidR="00BE5FD7">
              <w:rPr>
                <w:rFonts w:asciiTheme="minorHAnsi" w:eastAsiaTheme="minorEastAsia" w:hAnsiTheme="minorHAnsi"/>
                <w:noProof/>
                <w:lang w:val="en-GB" w:eastAsia="en-GB"/>
              </w:rPr>
              <w:tab/>
            </w:r>
            <w:r w:rsidR="00BE5FD7" w:rsidRPr="00541398">
              <w:rPr>
                <w:rStyle w:val="Hyperlink"/>
                <w:noProof/>
                <w:lang w:val="en-GB"/>
              </w:rPr>
              <w:t>EUA Public Funding Observatory 2019/20 - Country sheets</w:t>
            </w:r>
            <w:r w:rsidR="00BE5FD7">
              <w:rPr>
                <w:noProof/>
                <w:webHidden/>
              </w:rPr>
              <w:tab/>
            </w:r>
            <w:r w:rsidR="00BE5FD7">
              <w:rPr>
                <w:noProof/>
                <w:webHidden/>
              </w:rPr>
              <w:fldChar w:fldCharType="begin"/>
            </w:r>
            <w:r w:rsidR="00BE5FD7">
              <w:rPr>
                <w:noProof/>
                <w:webHidden/>
              </w:rPr>
              <w:instrText xml:space="preserve"> PAGEREF _Toc34660396 \h </w:instrText>
            </w:r>
            <w:r w:rsidR="00BE5FD7">
              <w:rPr>
                <w:noProof/>
                <w:webHidden/>
              </w:rPr>
            </w:r>
            <w:r w:rsidR="00BE5FD7">
              <w:rPr>
                <w:noProof/>
                <w:webHidden/>
              </w:rPr>
              <w:fldChar w:fldCharType="separate"/>
            </w:r>
            <w:r w:rsidR="00BE5FD7">
              <w:rPr>
                <w:noProof/>
                <w:webHidden/>
              </w:rPr>
              <w:t>34</w:t>
            </w:r>
            <w:r w:rsidR="00BE5FD7">
              <w:rPr>
                <w:noProof/>
                <w:webHidden/>
              </w:rPr>
              <w:fldChar w:fldCharType="end"/>
            </w:r>
          </w:hyperlink>
        </w:p>
        <w:p w14:paraId="7BCBE026" w14:textId="77777777"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lastRenderedPageBreak/>
            <w:fldChar w:fldCharType="end"/>
          </w:r>
        </w:p>
      </w:sdtContent>
    </w:sdt>
    <w:p w14:paraId="57631D9F" w14:textId="77777777" w:rsidR="00A1024F" w:rsidRPr="00E3073C" w:rsidRDefault="001126B8" w:rsidP="00703403">
      <w:pPr>
        <w:pStyle w:val="Master-scholarship-internship"/>
        <w:rPr>
          <w:rFonts w:ascii="Times New Roman" w:hAnsi="Times New Roman" w:cs="Times New Roman"/>
        </w:rPr>
      </w:pPr>
      <w:bookmarkStart w:id="1" w:name="_Toc34660367"/>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1"/>
    </w:p>
    <w:p w14:paraId="10743482" w14:textId="77777777" w:rsidR="00524771" w:rsidRPr="00524771" w:rsidRDefault="00556D80" w:rsidP="008F59AB">
      <w:pPr>
        <w:pStyle w:val="Heading2"/>
        <w:rPr>
          <w:rFonts w:eastAsia="Times New Roman"/>
          <w:lang w:val="ru-RU" w:eastAsia="bg-BG"/>
        </w:rPr>
      </w:pPr>
      <w:bookmarkStart w:id="2" w:name="_Toc34660368"/>
      <w:r>
        <w:rPr>
          <w:rFonts w:eastAsia="Times New Roman"/>
          <w:lang w:val="ru-RU" w:eastAsia="bg-BG"/>
        </w:rPr>
        <w:t>Конкурс за стипендии “</w:t>
      </w:r>
      <w:r w:rsidR="00015A31">
        <w:rPr>
          <w:rFonts w:eastAsia="Times New Roman"/>
          <w:lang w:eastAsia="bg-BG"/>
        </w:rPr>
        <w:t>П</w:t>
      </w:r>
      <w:r w:rsidR="008F59AB">
        <w:rPr>
          <w:lang w:val="ru-RU" w:eastAsia="bg-BG"/>
        </w:rPr>
        <w:t>ф</w:t>
      </w:r>
      <w:r>
        <w:rPr>
          <w:rFonts w:eastAsia="Times New Roman"/>
          <w:lang w:val="ru-RU" w:eastAsia="bg-BG"/>
        </w:rPr>
        <w:t>орцхаймер”за утвърдени български у</w:t>
      </w:r>
      <w:r w:rsidRPr="00524771">
        <w:rPr>
          <w:rFonts w:eastAsia="Times New Roman"/>
          <w:lang w:val="ru-RU" w:eastAsia="bg-BG"/>
        </w:rPr>
        <w:t>чени</w:t>
      </w:r>
      <w:bookmarkEnd w:id="2"/>
      <w:r w:rsidRPr="00524771">
        <w:rPr>
          <w:rFonts w:eastAsia="Times New Roman"/>
          <w:lang w:val="ru-RU" w:eastAsia="bg-BG"/>
        </w:rPr>
        <w:t xml:space="preserve"> </w:t>
      </w:r>
    </w:p>
    <w:p w14:paraId="550F073D" w14:textId="77777777" w:rsidR="00556D80" w:rsidRPr="0075452A" w:rsidRDefault="00556D80" w:rsidP="003E252D">
      <w:pPr>
        <w:spacing w:before="120" w:after="120"/>
        <w:rPr>
          <w:rFonts w:eastAsia="Times New Roman" w:cs="Times New Roman"/>
          <w:bCs/>
          <w:sz w:val="24"/>
          <w:szCs w:val="24"/>
          <w:lang w:val="en-US" w:eastAsia="bg-BG"/>
        </w:rPr>
      </w:pPr>
      <w:r>
        <w:rPr>
          <w:rFonts w:eastAsia="Times New Roman" w:cs="Times New Roman"/>
          <w:bCs/>
          <w:sz w:val="24"/>
          <w:szCs w:val="24"/>
          <w:lang w:val="ru-RU" w:eastAsia="bg-BG"/>
        </w:rPr>
        <w:t xml:space="preserve">Конкурсът е към програма </w:t>
      </w:r>
      <w:r w:rsidR="00524771" w:rsidRPr="00524771">
        <w:rPr>
          <w:rFonts w:eastAsia="Times New Roman" w:cs="Times New Roman"/>
          <w:bCs/>
          <w:i/>
          <w:iCs/>
          <w:sz w:val="24"/>
          <w:szCs w:val="24"/>
          <w:lang w:val="en" w:eastAsia="bg-BG"/>
        </w:rPr>
        <w:t>ADVANCED</w:t>
      </w:r>
      <w:r w:rsidR="00524771" w:rsidRPr="00524771">
        <w:rPr>
          <w:rFonts w:eastAsia="Times New Roman" w:cs="Times New Roman"/>
          <w:bCs/>
          <w:i/>
          <w:iCs/>
          <w:sz w:val="24"/>
          <w:szCs w:val="24"/>
          <w:lang w:val="ru-RU" w:eastAsia="bg-BG"/>
        </w:rPr>
        <w:t xml:space="preserve"> </w:t>
      </w:r>
      <w:r w:rsidR="00524771" w:rsidRPr="00524771">
        <w:rPr>
          <w:rFonts w:eastAsia="Times New Roman" w:cs="Times New Roman"/>
          <w:bCs/>
          <w:i/>
          <w:iCs/>
          <w:sz w:val="24"/>
          <w:szCs w:val="24"/>
          <w:lang w:val="en" w:eastAsia="bg-BG"/>
        </w:rPr>
        <w:t>ACADEMIA</w:t>
      </w:r>
      <w:r w:rsidR="00524771" w:rsidRPr="00524771">
        <w:rPr>
          <w:rFonts w:eastAsia="Times New Roman" w:cs="Times New Roman"/>
          <w:bCs/>
          <w:sz w:val="24"/>
          <w:szCs w:val="24"/>
          <w:lang w:val="ru-RU" w:eastAsia="bg-BG"/>
        </w:rPr>
        <w:t xml:space="preserve"> </w:t>
      </w:r>
      <w:r>
        <w:rPr>
          <w:rFonts w:eastAsia="Times New Roman" w:cs="Times New Roman"/>
          <w:bCs/>
          <w:sz w:val="24"/>
          <w:szCs w:val="24"/>
          <w:lang w:val="ru-RU" w:eastAsia="bg-BG"/>
        </w:rPr>
        <w:t>на Ц</w:t>
      </w:r>
      <w:r w:rsidRPr="00524771">
        <w:rPr>
          <w:rFonts w:eastAsia="Times New Roman" w:cs="Times New Roman"/>
          <w:bCs/>
          <w:sz w:val="24"/>
          <w:szCs w:val="24"/>
          <w:lang w:val="ru-RU" w:eastAsia="bg-BG"/>
        </w:rPr>
        <w:t>ентър</w:t>
      </w:r>
      <w:r>
        <w:rPr>
          <w:rFonts w:eastAsia="Times New Roman" w:cs="Times New Roman"/>
          <w:bCs/>
          <w:sz w:val="24"/>
          <w:szCs w:val="24"/>
          <w:lang w:val="ru-RU" w:eastAsia="bg-BG"/>
        </w:rPr>
        <w:t>а</w:t>
      </w:r>
      <w:r w:rsidRPr="00524771">
        <w:rPr>
          <w:rFonts w:eastAsia="Times New Roman" w:cs="Times New Roman"/>
          <w:bCs/>
          <w:sz w:val="24"/>
          <w:szCs w:val="24"/>
          <w:lang w:val="ru-RU" w:eastAsia="bg-BG"/>
        </w:rPr>
        <w:t xml:space="preserve"> за академични изследвания </w:t>
      </w:r>
      <w:r w:rsidR="00524771" w:rsidRPr="00524771">
        <w:rPr>
          <w:rFonts w:eastAsia="Times New Roman" w:cs="Times New Roman"/>
          <w:bCs/>
          <w:sz w:val="24"/>
          <w:szCs w:val="24"/>
          <w:lang w:val="ru-RU" w:eastAsia="bg-BG"/>
        </w:rPr>
        <w:t xml:space="preserve">в областта на хуманитарните и социалните науки </w:t>
      </w:r>
      <w:r w:rsidRPr="00556D80">
        <w:rPr>
          <w:rFonts w:eastAsia="Times New Roman" w:cs="Times New Roman"/>
          <w:bCs/>
          <w:sz w:val="24"/>
          <w:szCs w:val="24"/>
          <w:lang w:val="ru-RU" w:eastAsia="bg-BG"/>
        </w:rPr>
        <w:t>(</w:t>
      </w:r>
      <w:r w:rsidR="00524771" w:rsidRPr="00524771">
        <w:rPr>
          <w:rFonts w:eastAsia="Times New Roman" w:cs="Times New Roman"/>
          <w:bCs/>
          <w:sz w:val="24"/>
          <w:szCs w:val="24"/>
          <w:lang w:val="en" w:eastAsia="bg-BG"/>
        </w:rPr>
        <w:t>PFORZHEIMER</w:t>
      </w:r>
      <w:r w:rsidR="00524771" w:rsidRPr="00524771">
        <w:rPr>
          <w:rFonts w:eastAsia="Times New Roman" w:cs="Times New Roman"/>
          <w:bCs/>
          <w:sz w:val="24"/>
          <w:szCs w:val="24"/>
          <w:lang w:val="ru-RU" w:eastAsia="bg-BG"/>
        </w:rPr>
        <w:t xml:space="preserve"> </w:t>
      </w:r>
      <w:r w:rsidR="00524771" w:rsidRPr="00524771">
        <w:rPr>
          <w:rFonts w:eastAsia="Times New Roman" w:cs="Times New Roman"/>
          <w:bCs/>
          <w:sz w:val="24"/>
          <w:szCs w:val="24"/>
          <w:lang w:val="en" w:eastAsia="bg-BG"/>
        </w:rPr>
        <w:t>SENIOR</w:t>
      </w:r>
      <w:r w:rsidR="00524771" w:rsidRPr="00524771">
        <w:rPr>
          <w:rFonts w:eastAsia="Times New Roman" w:cs="Times New Roman"/>
          <w:bCs/>
          <w:sz w:val="24"/>
          <w:szCs w:val="24"/>
          <w:lang w:val="ru-RU" w:eastAsia="bg-BG"/>
        </w:rPr>
        <w:t xml:space="preserve"> </w:t>
      </w:r>
      <w:r w:rsidR="00524771" w:rsidRPr="00524771">
        <w:rPr>
          <w:rFonts w:eastAsia="Times New Roman" w:cs="Times New Roman"/>
          <w:bCs/>
          <w:sz w:val="24"/>
          <w:szCs w:val="24"/>
          <w:lang w:val="en" w:eastAsia="bg-BG"/>
        </w:rPr>
        <w:t>FELLOWSHIPS</w:t>
      </w:r>
      <w:r w:rsidR="00524771" w:rsidRPr="00524771">
        <w:rPr>
          <w:rFonts w:eastAsia="Times New Roman" w:cs="Times New Roman"/>
          <w:bCs/>
          <w:sz w:val="24"/>
          <w:szCs w:val="24"/>
          <w:lang w:val="ru-RU" w:eastAsia="bg-BG"/>
        </w:rPr>
        <w:t xml:space="preserve"> </w:t>
      </w:r>
      <w:r w:rsidR="00524771" w:rsidRPr="00524771">
        <w:rPr>
          <w:rFonts w:eastAsia="Times New Roman" w:cs="Times New Roman"/>
          <w:bCs/>
          <w:sz w:val="24"/>
          <w:szCs w:val="24"/>
          <w:lang w:val="en" w:eastAsia="bg-BG"/>
        </w:rPr>
        <w:t>IN</w:t>
      </w:r>
      <w:r w:rsidR="00524771" w:rsidRPr="00524771">
        <w:rPr>
          <w:rFonts w:eastAsia="Times New Roman" w:cs="Times New Roman"/>
          <w:bCs/>
          <w:sz w:val="24"/>
          <w:szCs w:val="24"/>
          <w:lang w:val="ru-RU" w:eastAsia="bg-BG"/>
        </w:rPr>
        <w:t xml:space="preserve"> </w:t>
      </w:r>
      <w:r w:rsidR="00524771" w:rsidRPr="00524771">
        <w:rPr>
          <w:rFonts w:eastAsia="Times New Roman" w:cs="Times New Roman"/>
          <w:bCs/>
          <w:sz w:val="24"/>
          <w:szCs w:val="24"/>
          <w:lang w:val="en" w:eastAsia="bg-BG"/>
        </w:rPr>
        <w:t>ADVANCED</w:t>
      </w:r>
      <w:r w:rsidR="00524771" w:rsidRPr="00524771">
        <w:rPr>
          <w:rFonts w:eastAsia="Times New Roman" w:cs="Times New Roman"/>
          <w:bCs/>
          <w:sz w:val="24"/>
          <w:szCs w:val="24"/>
          <w:lang w:val="ru-RU" w:eastAsia="bg-BG"/>
        </w:rPr>
        <w:t xml:space="preserve"> </w:t>
      </w:r>
      <w:r w:rsidR="00524771" w:rsidRPr="00524771">
        <w:rPr>
          <w:rFonts w:eastAsia="Times New Roman" w:cs="Times New Roman"/>
          <w:bCs/>
          <w:sz w:val="24"/>
          <w:szCs w:val="24"/>
          <w:lang w:val="en" w:eastAsia="bg-BG"/>
        </w:rPr>
        <w:t>ACADEMIA</w:t>
      </w:r>
      <w:r w:rsidR="00524771" w:rsidRPr="00524771">
        <w:rPr>
          <w:rFonts w:eastAsia="Times New Roman" w:cs="Times New Roman"/>
          <w:bCs/>
          <w:sz w:val="24"/>
          <w:szCs w:val="24"/>
          <w:lang w:val="ru-RU" w:eastAsia="bg-BG"/>
        </w:rPr>
        <w:t xml:space="preserve"> </w:t>
      </w:r>
      <w:r w:rsidR="00524771" w:rsidRPr="00524771">
        <w:rPr>
          <w:rFonts w:eastAsia="Times New Roman" w:cs="Times New Roman"/>
          <w:bCs/>
          <w:sz w:val="24"/>
          <w:szCs w:val="24"/>
          <w:lang w:val="en" w:eastAsia="bg-BG"/>
        </w:rPr>
        <w:t>PROGRAM</w:t>
      </w:r>
      <w:r w:rsidRPr="00556D80">
        <w:rPr>
          <w:rFonts w:eastAsia="Times New Roman" w:cs="Times New Roman"/>
          <w:bCs/>
          <w:sz w:val="24"/>
          <w:szCs w:val="24"/>
          <w:lang w:val="ru-RU" w:eastAsia="bg-BG"/>
        </w:rPr>
        <w:t>)</w:t>
      </w:r>
    </w:p>
    <w:p w14:paraId="3C9588DA" w14:textId="77777777" w:rsidR="00556D80" w:rsidRDefault="00524771" w:rsidP="003E252D">
      <w:p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 xml:space="preserve">Основан през 2000 г. с подкрепата на европейски научни институции, Центърът за академични изследвания (ЦАИ) е независима научна организация със силна международна и интердисциплинарна ориентация, чиято основна цел е подпомагането и развитието на социалните науки и хуманитаристиката в България и региона като осигурява институционални и финансови ресурси за професионалната и академична квалификация, израстването и пълноценната реализация на млади и утвърдени учени от тези научни </w:t>
      </w:r>
      <w:r w:rsidR="00556D80">
        <w:rPr>
          <w:rFonts w:eastAsia="Times New Roman" w:cs="Times New Roman"/>
          <w:bCs/>
          <w:sz w:val="24"/>
          <w:szCs w:val="24"/>
          <w:lang w:val="ru-RU" w:eastAsia="bg-BG"/>
        </w:rPr>
        <w:t>области</w:t>
      </w:r>
      <w:r w:rsidRPr="00524771">
        <w:rPr>
          <w:rFonts w:eastAsia="Times New Roman" w:cs="Times New Roman"/>
          <w:bCs/>
          <w:sz w:val="24"/>
          <w:szCs w:val="24"/>
          <w:lang w:val="ru-RU" w:eastAsia="bg-BG"/>
        </w:rPr>
        <w:t>.</w:t>
      </w:r>
    </w:p>
    <w:p w14:paraId="4FAFD6EE" w14:textId="77777777" w:rsidR="00556D80" w:rsidRDefault="00524771" w:rsidP="003E252D">
      <w:p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Стипендиантската програма има за цел насърчаването на научните изследвания на най-високо ниво, техния международен трансфер, академичен и обществен резонанс. Стипендиите са предназначени за утвърдени български учени от областта на хуманитарните и социалните науки. Дисциплинарни, методологически и тематични ограничения по отношение на проектните предложения не са приложими. Решаващи за селекцията са академичните качества на кандидата и на проекта.</w:t>
      </w:r>
      <w:r w:rsidR="00556D80">
        <w:rPr>
          <w:rFonts w:eastAsia="Times New Roman" w:cs="Times New Roman"/>
          <w:bCs/>
          <w:sz w:val="24"/>
          <w:szCs w:val="24"/>
          <w:lang w:val="ru-RU" w:eastAsia="bg-BG"/>
        </w:rPr>
        <w:t xml:space="preserve"> </w:t>
      </w:r>
      <w:r w:rsidRPr="00524771">
        <w:rPr>
          <w:rFonts w:eastAsia="Times New Roman" w:cs="Times New Roman"/>
          <w:bCs/>
          <w:sz w:val="24"/>
          <w:szCs w:val="24"/>
          <w:lang w:val="ru-RU" w:eastAsia="bg-BG"/>
        </w:rPr>
        <w:t xml:space="preserve">Стипендиантите ще имат достъп до електронни и библиотечни ресурси и ще бъдат пълноценно интегрирани в редовните изследователски семинари и дискусии по текущите програми на Центъра за академични изследвания. </w:t>
      </w:r>
    </w:p>
    <w:p w14:paraId="27D54A18" w14:textId="77777777" w:rsidR="00524771" w:rsidRPr="00556D80" w:rsidRDefault="00524771" w:rsidP="003E252D">
      <w:p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Стипендиите за утвърдени български учени (</w:t>
      </w:r>
      <w:proofErr w:type="spellStart"/>
      <w:r w:rsidRPr="00524771">
        <w:rPr>
          <w:rFonts w:eastAsia="Times New Roman" w:cs="Times New Roman"/>
          <w:bCs/>
          <w:sz w:val="24"/>
          <w:szCs w:val="24"/>
          <w:lang w:val="en" w:eastAsia="bg-BG"/>
        </w:rPr>
        <w:t>Pforzheimer</w:t>
      </w:r>
      <w:proofErr w:type="spellEnd"/>
      <w:r w:rsidRPr="00524771">
        <w:rPr>
          <w:rFonts w:eastAsia="Times New Roman" w:cs="Times New Roman"/>
          <w:bCs/>
          <w:sz w:val="24"/>
          <w:szCs w:val="24"/>
          <w:lang w:val="ru-RU" w:eastAsia="bg-BG"/>
        </w:rPr>
        <w:t xml:space="preserve"> </w:t>
      </w:r>
      <w:r w:rsidRPr="00524771">
        <w:rPr>
          <w:rFonts w:eastAsia="Times New Roman" w:cs="Times New Roman"/>
          <w:bCs/>
          <w:sz w:val="24"/>
          <w:szCs w:val="24"/>
          <w:lang w:val="en" w:eastAsia="bg-BG"/>
        </w:rPr>
        <w:t>Senior</w:t>
      </w:r>
      <w:r w:rsidRPr="00524771">
        <w:rPr>
          <w:rFonts w:eastAsia="Times New Roman" w:cs="Times New Roman"/>
          <w:bCs/>
          <w:sz w:val="24"/>
          <w:szCs w:val="24"/>
          <w:lang w:val="ru-RU" w:eastAsia="bg-BG"/>
        </w:rPr>
        <w:t xml:space="preserve"> </w:t>
      </w:r>
      <w:r w:rsidRPr="00524771">
        <w:rPr>
          <w:rFonts w:eastAsia="Times New Roman" w:cs="Times New Roman"/>
          <w:bCs/>
          <w:sz w:val="24"/>
          <w:szCs w:val="24"/>
          <w:lang w:val="en" w:eastAsia="bg-BG"/>
        </w:rPr>
        <w:t>Fellowships</w:t>
      </w:r>
      <w:r w:rsidRPr="00524771">
        <w:rPr>
          <w:rFonts w:eastAsia="Times New Roman" w:cs="Times New Roman"/>
          <w:bCs/>
          <w:sz w:val="24"/>
          <w:szCs w:val="24"/>
          <w:lang w:val="ru-RU" w:eastAsia="bg-BG"/>
        </w:rPr>
        <w:t xml:space="preserve">) се финансират и носят името на американския филантроп г-н Карл </w:t>
      </w:r>
      <w:r w:rsidRPr="00524771">
        <w:rPr>
          <w:rFonts w:eastAsia="Times New Roman" w:cs="Times New Roman"/>
          <w:bCs/>
          <w:sz w:val="24"/>
          <w:szCs w:val="24"/>
          <w:lang w:val="en" w:eastAsia="bg-BG"/>
        </w:rPr>
        <w:t>X</w:t>
      </w:r>
      <w:r w:rsidRPr="00524771">
        <w:rPr>
          <w:rFonts w:eastAsia="Times New Roman" w:cs="Times New Roman"/>
          <w:bCs/>
          <w:sz w:val="24"/>
          <w:szCs w:val="24"/>
          <w:lang w:val="ru-RU" w:eastAsia="bg-BG"/>
        </w:rPr>
        <w:t xml:space="preserve">. Форцхаймер </w:t>
      </w:r>
      <w:r w:rsidRPr="00524771">
        <w:rPr>
          <w:rFonts w:eastAsia="Times New Roman" w:cs="Times New Roman"/>
          <w:bCs/>
          <w:sz w:val="24"/>
          <w:szCs w:val="24"/>
          <w:lang w:val="en" w:eastAsia="bg-BG"/>
        </w:rPr>
        <w:t>III</w:t>
      </w:r>
      <w:r w:rsidRPr="00524771">
        <w:rPr>
          <w:rFonts w:eastAsia="Times New Roman" w:cs="Times New Roman"/>
          <w:bCs/>
          <w:sz w:val="24"/>
          <w:szCs w:val="24"/>
          <w:lang w:val="ru-RU" w:eastAsia="bg-BG"/>
        </w:rPr>
        <w:t xml:space="preserve">, библиофил и спомоществовател на Центъра за академични изследвания София. </w:t>
      </w:r>
      <w:r w:rsidRPr="00556D80">
        <w:rPr>
          <w:rFonts w:eastAsia="Times New Roman" w:cs="Times New Roman"/>
          <w:bCs/>
          <w:sz w:val="24"/>
          <w:szCs w:val="24"/>
          <w:lang w:val="ru-RU" w:eastAsia="bg-BG"/>
        </w:rPr>
        <w:t xml:space="preserve">Центърът предоставя: </w:t>
      </w:r>
    </w:p>
    <w:p w14:paraId="3C884832" w14:textId="77777777" w:rsidR="00524771" w:rsidRPr="00524771" w:rsidRDefault="00524771" w:rsidP="00E35609">
      <w:pPr>
        <w:numPr>
          <w:ilvl w:val="0"/>
          <w:numId w:val="5"/>
        </w:num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Три 5-месечни стипендии на утвърдени български изследователи и преподаватели в размер на 1000 евро месечно;</w:t>
      </w:r>
    </w:p>
    <w:p w14:paraId="534678F5" w14:textId="77777777" w:rsidR="00524771" w:rsidRPr="00524771" w:rsidRDefault="00524771" w:rsidP="00E35609">
      <w:pPr>
        <w:numPr>
          <w:ilvl w:val="0"/>
          <w:numId w:val="5"/>
        </w:num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 xml:space="preserve">Стипендията се предоставя за периода от 1 октомври 2020 до 28 февруари 2021 г. или от 1 март 2021 до 30 юли 2021 г. </w:t>
      </w:r>
    </w:p>
    <w:p w14:paraId="519B4431" w14:textId="77777777" w:rsidR="00524771" w:rsidRPr="00524771" w:rsidRDefault="00524771" w:rsidP="003E252D">
      <w:p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 xml:space="preserve">За периода на стипендията одобрените кандидати следва да са свободни от преподаване и административни ангажименти и да се посветят изцяло на предложеното от тях изследване. </w:t>
      </w:r>
    </w:p>
    <w:p w14:paraId="4C93E8F0" w14:textId="77777777" w:rsidR="00524771" w:rsidRPr="00524771" w:rsidRDefault="00524771" w:rsidP="003E252D">
      <w:pPr>
        <w:spacing w:before="120" w:after="120"/>
        <w:rPr>
          <w:rFonts w:eastAsia="Times New Roman" w:cs="Times New Roman"/>
          <w:bCs/>
          <w:sz w:val="24"/>
          <w:szCs w:val="24"/>
          <w:lang w:val="en" w:eastAsia="bg-BG"/>
        </w:rPr>
      </w:pPr>
      <w:r w:rsidRPr="00524771">
        <w:rPr>
          <w:rFonts w:eastAsia="Times New Roman" w:cs="Times New Roman"/>
          <w:bCs/>
          <w:sz w:val="24"/>
          <w:szCs w:val="24"/>
          <w:lang w:val="en" w:eastAsia="bg-BG"/>
        </w:rPr>
        <w:t>УСЛОВИЯ ЗА УЧАСТИЕ:</w:t>
      </w:r>
    </w:p>
    <w:p w14:paraId="615C108F" w14:textId="77777777" w:rsidR="00524771" w:rsidRPr="00524771" w:rsidRDefault="00524771" w:rsidP="00E35609">
      <w:pPr>
        <w:numPr>
          <w:ilvl w:val="0"/>
          <w:numId w:val="6"/>
        </w:num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Кандидатите да са български граждани и да имат защитена докторска дисертация;</w:t>
      </w:r>
    </w:p>
    <w:p w14:paraId="23F421D5" w14:textId="77777777" w:rsidR="00524771" w:rsidRPr="00524771" w:rsidRDefault="00524771" w:rsidP="00E35609">
      <w:pPr>
        <w:numPr>
          <w:ilvl w:val="0"/>
          <w:numId w:val="6"/>
        </w:num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Да са доценти или професори с научен стаж над 12 години след защита на докторската дисертация;</w:t>
      </w:r>
    </w:p>
    <w:p w14:paraId="67C2A0B9" w14:textId="77777777" w:rsidR="00524771" w:rsidRPr="00524771" w:rsidRDefault="00524771" w:rsidP="00E35609">
      <w:pPr>
        <w:numPr>
          <w:ilvl w:val="0"/>
          <w:numId w:val="6"/>
        </w:num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Да имат публикувани поне две авторски монографии;</w:t>
      </w:r>
    </w:p>
    <w:p w14:paraId="309CC9D3" w14:textId="77777777" w:rsidR="00524771" w:rsidRPr="00524771" w:rsidRDefault="00524771" w:rsidP="00E35609">
      <w:pPr>
        <w:numPr>
          <w:ilvl w:val="0"/>
          <w:numId w:val="6"/>
        </w:num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Да владеят отлично английски език;</w:t>
      </w:r>
    </w:p>
    <w:p w14:paraId="09F77DB8" w14:textId="77777777" w:rsidR="00524771" w:rsidRPr="00524771" w:rsidRDefault="00524771" w:rsidP="00E35609">
      <w:pPr>
        <w:numPr>
          <w:ilvl w:val="0"/>
          <w:numId w:val="6"/>
        </w:num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Наличието на международен опит и публикации в престижни научни издания са предимство..</w:t>
      </w:r>
    </w:p>
    <w:p w14:paraId="769EBC0E" w14:textId="77777777" w:rsidR="00524771" w:rsidRPr="00524771" w:rsidRDefault="00524771" w:rsidP="003E252D">
      <w:p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lastRenderedPageBreak/>
        <w:t xml:space="preserve">Като международна организация с участие на учени от чужбина Центърът провежда основната част от научната си дейност на английски език. Доброто му владеене е съществена предпоставка за успешната комуникация между участниците в програмата и в провежданите семинари и дискусии. По тези причини избираеми са единствено кандидати с добро владеене на английски език. </w:t>
      </w:r>
    </w:p>
    <w:p w14:paraId="42A1587A" w14:textId="77777777" w:rsidR="00524771" w:rsidRPr="00524771" w:rsidRDefault="00524771" w:rsidP="003E252D">
      <w:pPr>
        <w:spacing w:before="120" w:after="120"/>
        <w:rPr>
          <w:rFonts w:eastAsia="Times New Roman" w:cs="Times New Roman"/>
          <w:bCs/>
          <w:sz w:val="24"/>
          <w:szCs w:val="24"/>
          <w:lang w:val="en" w:eastAsia="bg-BG"/>
        </w:rPr>
      </w:pPr>
      <w:proofErr w:type="spellStart"/>
      <w:r w:rsidRPr="00524771">
        <w:rPr>
          <w:rFonts w:eastAsia="Times New Roman" w:cs="Times New Roman"/>
          <w:bCs/>
          <w:sz w:val="24"/>
          <w:szCs w:val="24"/>
          <w:lang w:val="en" w:eastAsia="bg-BG"/>
        </w:rPr>
        <w:t>Документи</w:t>
      </w:r>
      <w:proofErr w:type="spellEnd"/>
      <w:r w:rsidRPr="00524771">
        <w:rPr>
          <w:rFonts w:eastAsia="Times New Roman" w:cs="Times New Roman"/>
          <w:bCs/>
          <w:sz w:val="24"/>
          <w:szCs w:val="24"/>
          <w:lang w:val="en" w:eastAsia="bg-BG"/>
        </w:rPr>
        <w:t xml:space="preserve"> за </w:t>
      </w:r>
      <w:proofErr w:type="spellStart"/>
      <w:r w:rsidRPr="00524771">
        <w:rPr>
          <w:rFonts w:eastAsia="Times New Roman" w:cs="Times New Roman"/>
          <w:bCs/>
          <w:sz w:val="24"/>
          <w:szCs w:val="24"/>
          <w:lang w:val="en" w:eastAsia="bg-BG"/>
        </w:rPr>
        <w:t>кандидатстване</w:t>
      </w:r>
      <w:proofErr w:type="spellEnd"/>
      <w:r w:rsidRPr="00524771">
        <w:rPr>
          <w:rFonts w:eastAsia="Times New Roman" w:cs="Times New Roman"/>
          <w:bCs/>
          <w:sz w:val="24"/>
          <w:szCs w:val="24"/>
          <w:lang w:val="en" w:eastAsia="bg-BG"/>
        </w:rPr>
        <w:t xml:space="preserve">: </w:t>
      </w:r>
    </w:p>
    <w:p w14:paraId="42CC0FAB" w14:textId="77777777" w:rsidR="00524771" w:rsidRPr="00524771" w:rsidRDefault="00A213F2" w:rsidP="00E35609">
      <w:pPr>
        <w:numPr>
          <w:ilvl w:val="0"/>
          <w:numId w:val="7"/>
        </w:numPr>
        <w:spacing w:before="120" w:after="120"/>
        <w:rPr>
          <w:rFonts w:eastAsia="Times New Roman" w:cs="Times New Roman"/>
          <w:bCs/>
          <w:sz w:val="24"/>
          <w:szCs w:val="24"/>
          <w:lang w:val="en" w:eastAsia="bg-BG"/>
        </w:rPr>
      </w:pPr>
      <w:hyperlink r:id="rId11" w:history="1">
        <w:proofErr w:type="spellStart"/>
        <w:r w:rsidR="00524771" w:rsidRPr="00524771">
          <w:rPr>
            <w:rStyle w:val="Hyperlink"/>
            <w:rFonts w:eastAsia="Times New Roman" w:cs="Times New Roman"/>
            <w:bCs/>
            <w:sz w:val="24"/>
            <w:szCs w:val="24"/>
            <w:lang w:val="en" w:eastAsia="bg-BG"/>
          </w:rPr>
          <w:t>Формуляр</w:t>
        </w:r>
        <w:proofErr w:type="spellEnd"/>
        <w:r w:rsidR="00524771" w:rsidRPr="00524771">
          <w:rPr>
            <w:rStyle w:val="Hyperlink"/>
            <w:rFonts w:eastAsia="Times New Roman" w:cs="Times New Roman"/>
            <w:bCs/>
            <w:sz w:val="24"/>
            <w:szCs w:val="24"/>
            <w:lang w:val="en" w:eastAsia="bg-BG"/>
          </w:rPr>
          <w:t xml:space="preserve"> за </w:t>
        </w:r>
        <w:proofErr w:type="spellStart"/>
        <w:r w:rsidR="00524771" w:rsidRPr="00524771">
          <w:rPr>
            <w:rStyle w:val="Hyperlink"/>
            <w:rFonts w:eastAsia="Times New Roman" w:cs="Times New Roman"/>
            <w:bCs/>
            <w:sz w:val="24"/>
            <w:szCs w:val="24"/>
            <w:lang w:val="en" w:eastAsia="bg-BG"/>
          </w:rPr>
          <w:t>кандидатстване</w:t>
        </w:r>
        <w:proofErr w:type="spellEnd"/>
      </w:hyperlink>
      <w:r w:rsidR="00524771" w:rsidRPr="00524771">
        <w:rPr>
          <w:rFonts w:eastAsia="Times New Roman" w:cs="Times New Roman"/>
          <w:bCs/>
          <w:sz w:val="24"/>
          <w:szCs w:val="24"/>
          <w:lang w:val="en" w:eastAsia="bg-BG"/>
        </w:rPr>
        <w:t>;</w:t>
      </w:r>
    </w:p>
    <w:p w14:paraId="2981FAAC" w14:textId="77777777" w:rsidR="00524771" w:rsidRPr="00524771" w:rsidRDefault="00A213F2" w:rsidP="00E35609">
      <w:pPr>
        <w:numPr>
          <w:ilvl w:val="0"/>
          <w:numId w:val="7"/>
        </w:numPr>
        <w:spacing w:before="120" w:after="120"/>
        <w:rPr>
          <w:rFonts w:eastAsia="Times New Roman" w:cs="Times New Roman"/>
          <w:bCs/>
          <w:sz w:val="24"/>
          <w:szCs w:val="24"/>
          <w:lang w:val="ru-RU" w:eastAsia="bg-BG"/>
        </w:rPr>
      </w:pPr>
      <w:hyperlink r:id="rId12" w:history="1">
        <w:r w:rsidR="00524771" w:rsidRPr="00524771">
          <w:rPr>
            <w:rStyle w:val="Hyperlink"/>
            <w:rFonts w:eastAsia="Times New Roman" w:cs="Times New Roman"/>
            <w:bCs/>
            <w:sz w:val="24"/>
            <w:szCs w:val="24"/>
            <w:lang w:val="ru-RU" w:eastAsia="bg-BG"/>
          </w:rPr>
          <w:t>Препоръки при изготвянето на изследователския проект</w:t>
        </w:r>
      </w:hyperlink>
      <w:r w:rsidR="00524771" w:rsidRPr="00524771">
        <w:rPr>
          <w:rFonts w:eastAsia="Times New Roman" w:cs="Times New Roman"/>
          <w:bCs/>
          <w:sz w:val="24"/>
          <w:szCs w:val="24"/>
          <w:lang w:val="ru-RU" w:eastAsia="bg-BG"/>
        </w:rPr>
        <w:t>;</w:t>
      </w:r>
    </w:p>
    <w:p w14:paraId="7A7A735F" w14:textId="77777777" w:rsidR="00524771" w:rsidRPr="00524771" w:rsidRDefault="00A213F2" w:rsidP="00E35609">
      <w:pPr>
        <w:numPr>
          <w:ilvl w:val="0"/>
          <w:numId w:val="7"/>
        </w:numPr>
        <w:spacing w:before="120" w:after="120"/>
        <w:rPr>
          <w:rFonts w:eastAsia="Times New Roman" w:cs="Times New Roman"/>
          <w:bCs/>
          <w:sz w:val="24"/>
          <w:szCs w:val="24"/>
          <w:lang w:val="en" w:eastAsia="bg-BG"/>
        </w:rPr>
      </w:pPr>
      <w:hyperlink r:id="rId13" w:history="1">
        <w:r w:rsidR="00524771" w:rsidRPr="00524771">
          <w:rPr>
            <w:rStyle w:val="Hyperlink"/>
            <w:rFonts w:eastAsia="Times New Roman" w:cs="Times New Roman"/>
            <w:bCs/>
            <w:sz w:val="24"/>
            <w:szCs w:val="24"/>
            <w:lang w:val="en" w:eastAsia="bg-BG"/>
          </w:rPr>
          <w:t>Check-list</w:t>
        </w:r>
      </w:hyperlink>
      <w:r w:rsidR="00524771" w:rsidRPr="00524771">
        <w:rPr>
          <w:rFonts w:eastAsia="Times New Roman" w:cs="Times New Roman"/>
          <w:bCs/>
          <w:sz w:val="24"/>
          <w:szCs w:val="24"/>
          <w:lang w:val="en" w:eastAsia="bg-BG"/>
        </w:rPr>
        <w:t xml:space="preserve"> .</w:t>
      </w:r>
    </w:p>
    <w:p w14:paraId="46A8EA03" w14:textId="77777777" w:rsidR="003E252D" w:rsidRDefault="00524771" w:rsidP="003E252D">
      <w:pPr>
        <w:spacing w:before="120" w:after="120"/>
        <w:rPr>
          <w:rFonts w:eastAsia="Times New Roman" w:cs="Times New Roman"/>
          <w:bCs/>
          <w:sz w:val="24"/>
          <w:szCs w:val="24"/>
          <w:lang w:eastAsia="bg-BG"/>
        </w:rPr>
      </w:pPr>
      <w:r w:rsidRPr="00524771">
        <w:rPr>
          <w:rFonts w:eastAsia="Times New Roman" w:cs="Times New Roman"/>
          <w:bCs/>
          <w:sz w:val="24"/>
          <w:szCs w:val="24"/>
          <w:lang w:val="ru-RU" w:eastAsia="bg-BG"/>
        </w:rPr>
        <w:t xml:space="preserve">Те трябва да бъдат попълнени на английски език. Изпращат се по електронна поща на адрес: </w:t>
      </w:r>
      <w:r w:rsidR="00A213F2">
        <w:fldChar w:fldCharType="begin"/>
      </w:r>
      <w:r w:rsidR="00A213F2">
        <w:instrText xml:space="preserve"> HYPERLINK "mailto:dimov@cas.bg" </w:instrText>
      </w:r>
      <w:r w:rsidR="00A213F2">
        <w:fldChar w:fldCharType="separate"/>
      </w:r>
      <w:r w:rsidRPr="00524771">
        <w:rPr>
          <w:rStyle w:val="Hyperlink"/>
          <w:rFonts w:eastAsia="Times New Roman" w:cs="Times New Roman"/>
          <w:bCs/>
          <w:sz w:val="24"/>
          <w:szCs w:val="24"/>
          <w:lang w:val="en" w:eastAsia="bg-BG"/>
        </w:rPr>
        <w:t>dimov</w:t>
      </w:r>
      <w:r w:rsidRPr="00524771">
        <w:rPr>
          <w:rStyle w:val="Hyperlink"/>
          <w:rFonts w:eastAsia="Times New Roman" w:cs="Times New Roman"/>
          <w:bCs/>
          <w:sz w:val="24"/>
          <w:szCs w:val="24"/>
          <w:lang w:val="ru-RU" w:eastAsia="bg-BG"/>
        </w:rPr>
        <w:t>@</w:t>
      </w:r>
      <w:r w:rsidRPr="00524771">
        <w:rPr>
          <w:rStyle w:val="Hyperlink"/>
          <w:rFonts w:eastAsia="Times New Roman" w:cs="Times New Roman"/>
          <w:bCs/>
          <w:sz w:val="24"/>
          <w:szCs w:val="24"/>
          <w:lang w:val="en" w:eastAsia="bg-BG"/>
        </w:rPr>
        <w:t>cas</w:t>
      </w:r>
      <w:r w:rsidRPr="00524771">
        <w:rPr>
          <w:rStyle w:val="Hyperlink"/>
          <w:rFonts w:eastAsia="Times New Roman" w:cs="Times New Roman"/>
          <w:bCs/>
          <w:sz w:val="24"/>
          <w:szCs w:val="24"/>
          <w:lang w:val="ru-RU" w:eastAsia="bg-BG"/>
        </w:rPr>
        <w:t>.</w:t>
      </w:r>
      <w:proofErr w:type="spellStart"/>
      <w:r w:rsidRPr="00524771">
        <w:rPr>
          <w:rStyle w:val="Hyperlink"/>
          <w:rFonts w:eastAsia="Times New Roman" w:cs="Times New Roman"/>
          <w:bCs/>
          <w:sz w:val="24"/>
          <w:szCs w:val="24"/>
          <w:lang w:val="en" w:eastAsia="bg-BG"/>
        </w:rPr>
        <w:t>bg</w:t>
      </w:r>
      <w:proofErr w:type="spellEnd"/>
      <w:r w:rsidR="00A213F2">
        <w:rPr>
          <w:rStyle w:val="Hyperlink"/>
          <w:rFonts w:eastAsia="Times New Roman" w:cs="Times New Roman"/>
          <w:bCs/>
          <w:sz w:val="24"/>
          <w:szCs w:val="24"/>
          <w:lang w:val="en" w:eastAsia="bg-BG"/>
        </w:rPr>
        <w:fldChar w:fldCharType="end"/>
      </w:r>
      <w:r w:rsidRPr="00524771">
        <w:rPr>
          <w:rFonts w:eastAsia="Times New Roman" w:cs="Times New Roman"/>
          <w:bCs/>
          <w:sz w:val="24"/>
          <w:szCs w:val="24"/>
          <w:lang w:val="ru-RU" w:eastAsia="bg-BG"/>
        </w:rPr>
        <w:t xml:space="preserve"> с тема на съобщението: </w:t>
      </w:r>
      <w:r w:rsidRPr="00524771">
        <w:rPr>
          <w:rFonts w:eastAsia="Times New Roman" w:cs="Times New Roman"/>
          <w:bCs/>
          <w:sz w:val="24"/>
          <w:szCs w:val="24"/>
          <w:lang w:val="en" w:eastAsia="bg-BG"/>
        </w:rPr>
        <w:t>Advanced</w:t>
      </w:r>
      <w:r w:rsidRPr="00524771">
        <w:rPr>
          <w:rFonts w:eastAsia="Times New Roman" w:cs="Times New Roman"/>
          <w:bCs/>
          <w:sz w:val="24"/>
          <w:szCs w:val="24"/>
          <w:lang w:val="ru-RU" w:eastAsia="bg-BG"/>
        </w:rPr>
        <w:t xml:space="preserve"> </w:t>
      </w:r>
      <w:r w:rsidRPr="00524771">
        <w:rPr>
          <w:rFonts w:eastAsia="Times New Roman" w:cs="Times New Roman"/>
          <w:bCs/>
          <w:sz w:val="24"/>
          <w:szCs w:val="24"/>
          <w:lang w:val="en" w:eastAsia="bg-BG"/>
        </w:rPr>
        <w:t>Academia</w:t>
      </w:r>
      <w:r w:rsidRPr="00524771">
        <w:rPr>
          <w:rFonts w:eastAsia="Times New Roman" w:cs="Times New Roman"/>
          <w:bCs/>
          <w:sz w:val="24"/>
          <w:szCs w:val="24"/>
          <w:lang w:val="ru-RU" w:eastAsia="bg-BG"/>
        </w:rPr>
        <w:t xml:space="preserve"> </w:t>
      </w:r>
      <w:r w:rsidRPr="00524771">
        <w:rPr>
          <w:rFonts w:eastAsia="Times New Roman" w:cs="Times New Roman"/>
          <w:bCs/>
          <w:sz w:val="24"/>
          <w:szCs w:val="24"/>
          <w:lang w:val="en" w:eastAsia="bg-BG"/>
        </w:rPr>
        <w:t>Fellowship</w:t>
      </w:r>
      <w:r w:rsidRPr="00524771">
        <w:rPr>
          <w:rFonts w:eastAsia="Times New Roman" w:cs="Times New Roman"/>
          <w:bCs/>
          <w:sz w:val="24"/>
          <w:szCs w:val="24"/>
          <w:lang w:val="ru-RU" w:eastAsia="bg-BG"/>
        </w:rPr>
        <w:br/>
      </w:r>
    </w:p>
    <w:p w14:paraId="59266183" w14:textId="77777777" w:rsidR="00524771" w:rsidRPr="00524771" w:rsidRDefault="00524771" w:rsidP="003E252D">
      <w:pPr>
        <w:spacing w:before="120" w:after="120"/>
        <w:rPr>
          <w:rFonts w:eastAsia="Times New Roman" w:cs="Times New Roman"/>
          <w:bCs/>
          <w:sz w:val="24"/>
          <w:szCs w:val="24"/>
          <w:lang w:val="en" w:eastAsia="bg-BG"/>
        </w:rPr>
      </w:pPr>
      <w:r w:rsidRPr="00524771">
        <w:rPr>
          <w:rFonts w:eastAsia="Times New Roman" w:cs="Times New Roman"/>
          <w:bCs/>
          <w:sz w:val="24"/>
          <w:szCs w:val="24"/>
          <w:lang w:val="en" w:eastAsia="bg-BG"/>
        </w:rPr>
        <w:t>КРИТЕРИИ ЗА ОЦЕНКА:</w:t>
      </w:r>
    </w:p>
    <w:p w14:paraId="3077B210" w14:textId="77777777" w:rsidR="00524771" w:rsidRPr="00556D80" w:rsidRDefault="00524771" w:rsidP="00E35609">
      <w:pPr>
        <w:pStyle w:val="ListParagraph"/>
        <w:numPr>
          <w:ilvl w:val="0"/>
          <w:numId w:val="8"/>
        </w:numPr>
        <w:spacing w:before="120" w:after="120"/>
        <w:rPr>
          <w:rFonts w:eastAsia="Times New Roman" w:cs="Times New Roman"/>
          <w:bCs/>
          <w:sz w:val="24"/>
          <w:szCs w:val="24"/>
          <w:lang w:val="ru-RU" w:eastAsia="bg-BG"/>
        </w:rPr>
      </w:pPr>
      <w:r w:rsidRPr="00556D80">
        <w:rPr>
          <w:rFonts w:eastAsia="Times New Roman" w:cs="Times New Roman"/>
          <w:bCs/>
          <w:sz w:val="24"/>
          <w:szCs w:val="24"/>
          <w:lang w:val="ru-RU" w:eastAsia="bg-BG"/>
        </w:rPr>
        <w:t>високо качество на академичното портфолио и публикациите на кандидата; участие в международни проекти;</w:t>
      </w:r>
    </w:p>
    <w:p w14:paraId="7AF6D09F" w14:textId="77777777" w:rsidR="00524771" w:rsidRPr="00556D80" w:rsidRDefault="00524771" w:rsidP="00E35609">
      <w:pPr>
        <w:pStyle w:val="ListParagraph"/>
        <w:numPr>
          <w:ilvl w:val="0"/>
          <w:numId w:val="8"/>
        </w:numPr>
        <w:spacing w:before="120" w:after="120"/>
        <w:rPr>
          <w:rFonts w:eastAsia="Times New Roman" w:cs="Times New Roman"/>
          <w:bCs/>
          <w:sz w:val="24"/>
          <w:szCs w:val="24"/>
          <w:lang w:val="ru-RU" w:eastAsia="bg-BG"/>
        </w:rPr>
      </w:pPr>
      <w:r w:rsidRPr="00556D80">
        <w:rPr>
          <w:rFonts w:eastAsia="Times New Roman" w:cs="Times New Roman"/>
          <w:bCs/>
          <w:sz w:val="24"/>
          <w:szCs w:val="24"/>
          <w:lang w:val="ru-RU" w:eastAsia="bg-BG"/>
        </w:rPr>
        <w:t>оригинален и иновативен изследователски проект със съществен принос;</w:t>
      </w:r>
    </w:p>
    <w:p w14:paraId="69AE6888" w14:textId="77777777" w:rsidR="00524771" w:rsidRPr="00556D80" w:rsidRDefault="00524771" w:rsidP="00E35609">
      <w:pPr>
        <w:pStyle w:val="ListParagraph"/>
        <w:numPr>
          <w:ilvl w:val="0"/>
          <w:numId w:val="8"/>
        </w:numPr>
        <w:spacing w:before="120" w:after="120"/>
        <w:rPr>
          <w:rFonts w:eastAsia="Times New Roman" w:cs="Times New Roman"/>
          <w:bCs/>
          <w:sz w:val="24"/>
          <w:szCs w:val="24"/>
          <w:lang w:val="ru-RU" w:eastAsia="bg-BG"/>
        </w:rPr>
      </w:pPr>
      <w:r w:rsidRPr="00556D80">
        <w:rPr>
          <w:rFonts w:eastAsia="Times New Roman" w:cs="Times New Roman"/>
          <w:bCs/>
          <w:sz w:val="24"/>
          <w:szCs w:val="24"/>
          <w:lang w:val="ru-RU" w:eastAsia="bg-BG"/>
        </w:rPr>
        <w:t xml:space="preserve">предимство имат проекти с интердисциплинарен и/или сравнителен подход.. </w:t>
      </w:r>
    </w:p>
    <w:p w14:paraId="62ED2483" w14:textId="77777777" w:rsidR="00DE35ED" w:rsidRPr="00DE35ED" w:rsidRDefault="00DE35ED" w:rsidP="003E252D">
      <w:pPr>
        <w:spacing w:before="120" w:after="120"/>
        <w:rPr>
          <w:rFonts w:eastAsia="Times New Roman" w:cs="Times New Roman"/>
          <w:bCs/>
          <w:sz w:val="24"/>
          <w:szCs w:val="24"/>
          <w:lang w:eastAsia="bg-BG"/>
        </w:rPr>
      </w:pPr>
      <w:r>
        <w:rPr>
          <w:rFonts w:eastAsia="Times New Roman" w:cs="Times New Roman"/>
          <w:bCs/>
          <w:sz w:val="24"/>
          <w:szCs w:val="24"/>
          <w:lang w:eastAsia="bg-BG"/>
        </w:rPr>
        <w:t xml:space="preserve">Допълнителна информация и кандидатстване </w:t>
      </w:r>
      <w:hyperlink r:id="rId14" w:history="1">
        <w:r w:rsidRPr="00DE35ED">
          <w:rPr>
            <w:rStyle w:val="Hyperlink"/>
            <w:rFonts w:eastAsia="Times New Roman" w:cs="Times New Roman"/>
            <w:bCs/>
            <w:sz w:val="24"/>
            <w:szCs w:val="24"/>
            <w:lang w:eastAsia="bg-BG"/>
          </w:rPr>
          <w:t>ТУК</w:t>
        </w:r>
      </w:hyperlink>
    </w:p>
    <w:p w14:paraId="3E9EA023" w14:textId="77777777" w:rsidR="00524771" w:rsidRPr="00DE35ED" w:rsidRDefault="00524771" w:rsidP="003E252D">
      <w:p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 xml:space="preserve">За контакти:Димитър Димов, </w:t>
      </w:r>
      <w:r w:rsidRPr="00524771">
        <w:rPr>
          <w:rFonts w:eastAsia="Times New Roman" w:cs="Times New Roman"/>
          <w:bCs/>
          <w:sz w:val="24"/>
          <w:szCs w:val="24"/>
          <w:lang w:val="en" w:eastAsia="bg-BG"/>
        </w:rPr>
        <w:t>e</w:t>
      </w:r>
      <w:r w:rsidRPr="00524771">
        <w:rPr>
          <w:rFonts w:eastAsia="Times New Roman" w:cs="Times New Roman"/>
          <w:bCs/>
          <w:sz w:val="24"/>
          <w:szCs w:val="24"/>
          <w:lang w:val="ru-RU" w:eastAsia="bg-BG"/>
        </w:rPr>
        <w:t>-</w:t>
      </w:r>
      <w:r w:rsidRPr="00524771">
        <w:rPr>
          <w:rFonts w:eastAsia="Times New Roman" w:cs="Times New Roman"/>
          <w:bCs/>
          <w:sz w:val="24"/>
          <w:szCs w:val="24"/>
          <w:lang w:val="en" w:eastAsia="bg-BG"/>
        </w:rPr>
        <w:t>mail</w:t>
      </w:r>
      <w:r w:rsidRPr="00524771">
        <w:rPr>
          <w:rFonts w:eastAsia="Times New Roman" w:cs="Times New Roman"/>
          <w:bCs/>
          <w:sz w:val="24"/>
          <w:szCs w:val="24"/>
          <w:lang w:val="ru-RU" w:eastAsia="bg-BG"/>
        </w:rPr>
        <w:t xml:space="preserve">: </w:t>
      </w:r>
      <w:r w:rsidR="00A213F2">
        <w:fldChar w:fldCharType="begin"/>
      </w:r>
      <w:r w:rsidR="00A213F2">
        <w:instrText xml:space="preserve"> HYPERLINK "mailto:dimov@cas.bg" </w:instrText>
      </w:r>
      <w:r w:rsidR="00A213F2">
        <w:fldChar w:fldCharType="separate"/>
      </w:r>
      <w:r w:rsidRPr="00524771">
        <w:rPr>
          <w:rStyle w:val="Hyperlink"/>
          <w:rFonts w:eastAsia="Times New Roman" w:cs="Times New Roman"/>
          <w:bCs/>
          <w:sz w:val="24"/>
          <w:szCs w:val="24"/>
          <w:lang w:val="en" w:eastAsia="bg-BG"/>
        </w:rPr>
        <w:t>dimov</w:t>
      </w:r>
      <w:r w:rsidRPr="00524771">
        <w:rPr>
          <w:rStyle w:val="Hyperlink"/>
          <w:rFonts w:eastAsia="Times New Roman" w:cs="Times New Roman"/>
          <w:bCs/>
          <w:sz w:val="24"/>
          <w:szCs w:val="24"/>
          <w:lang w:val="ru-RU" w:eastAsia="bg-BG"/>
        </w:rPr>
        <w:t>@</w:t>
      </w:r>
      <w:r w:rsidRPr="00524771">
        <w:rPr>
          <w:rStyle w:val="Hyperlink"/>
          <w:rFonts w:eastAsia="Times New Roman" w:cs="Times New Roman"/>
          <w:bCs/>
          <w:sz w:val="24"/>
          <w:szCs w:val="24"/>
          <w:lang w:val="en" w:eastAsia="bg-BG"/>
        </w:rPr>
        <w:t>cas</w:t>
      </w:r>
      <w:r w:rsidRPr="00524771">
        <w:rPr>
          <w:rStyle w:val="Hyperlink"/>
          <w:rFonts w:eastAsia="Times New Roman" w:cs="Times New Roman"/>
          <w:bCs/>
          <w:sz w:val="24"/>
          <w:szCs w:val="24"/>
          <w:lang w:val="ru-RU" w:eastAsia="bg-BG"/>
        </w:rPr>
        <w:t>.</w:t>
      </w:r>
      <w:proofErr w:type="spellStart"/>
      <w:r w:rsidRPr="00524771">
        <w:rPr>
          <w:rStyle w:val="Hyperlink"/>
          <w:rFonts w:eastAsia="Times New Roman" w:cs="Times New Roman"/>
          <w:bCs/>
          <w:sz w:val="24"/>
          <w:szCs w:val="24"/>
          <w:lang w:val="en" w:eastAsia="bg-BG"/>
        </w:rPr>
        <w:t>bg</w:t>
      </w:r>
      <w:proofErr w:type="spellEnd"/>
      <w:r w:rsidR="00A213F2">
        <w:rPr>
          <w:rStyle w:val="Hyperlink"/>
          <w:rFonts w:eastAsia="Times New Roman" w:cs="Times New Roman"/>
          <w:bCs/>
          <w:sz w:val="24"/>
          <w:szCs w:val="24"/>
          <w:lang w:val="en" w:eastAsia="bg-BG"/>
        </w:rPr>
        <w:fldChar w:fldCharType="end"/>
      </w:r>
      <w:r w:rsidRPr="00524771">
        <w:rPr>
          <w:rFonts w:eastAsia="Times New Roman" w:cs="Times New Roman"/>
          <w:bCs/>
          <w:sz w:val="24"/>
          <w:szCs w:val="24"/>
          <w:lang w:val="ru-RU" w:eastAsia="bg-BG"/>
        </w:rPr>
        <w:t xml:space="preserve"> , София 1000, ул. </w:t>
      </w:r>
      <w:r w:rsidRPr="00DE35ED">
        <w:rPr>
          <w:rFonts w:eastAsia="Times New Roman" w:cs="Times New Roman"/>
          <w:bCs/>
          <w:sz w:val="24"/>
          <w:szCs w:val="24"/>
          <w:lang w:val="ru-RU" w:eastAsia="bg-BG"/>
        </w:rPr>
        <w:t>Стефан Караджа 7 вх. В ет.</w:t>
      </w:r>
      <w:r w:rsidRPr="00524771">
        <w:rPr>
          <w:rFonts w:eastAsia="Times New Roman" w:cs="Times New Roman"/>
          <w:bCs/>
          <w:sz w:val="24"/>
          <w:szCs w:val="24"/>
          <w:lang w:val="en" w:eastAsia="bg-BG"/>
        </w:rPr>
        <w:t>II</w:t>
      </w:r>
      <w:r w:rsidR="00556D80">
        <w:rPr>
          <w:rFonts w:eastAsia="Times New Roman" w:cs="Times New Roman"/>
          <w:bCs/>
          <w:sz w:val="24"/>
          <w:szCs w:val="24"/>
          <w:lang w:eastAsia="bg-BG"/>
        </w:rPr>
        <w:t xml:space="preserve">, </w:t>
      </w:r>
      <w:r w:rsidRPr="00DE35ED">
        <w:rPr>
          <w:rFonts w:eastAsia="Times New Roman" w:cs="Times New Roman"/>
          <w:bCs/>
          <w:sz w:val="24"/>
          <w:szCs w:val="24"/>
          <w:lang w:val="ru-RU" w:eastAsia="bg-BG"/>
        </w:rPr>
        <w:t xml:space="preserve">тел: 9803704; факс: 9803662 </w:t>
      </w:r>
    </w:p>
    <w:p w14:paraId="667243CB" w14:textId="77777777" w:rsidR="00524771" w:rsidRPr="002B5D11" w:rsidRDefault="003E252D" w:rsidP="00556D80">
      <w:pPr>
        <w:spacing w:before="120" w:after="600"/>
        <w:rPr>
          <w:rFonts w:eastAsia="Times New Roman" w:cs="Times New Roman"/>
          <w:b/>
          <w:bCs/>
          <w:sz w:val="24"/>
          <w:szCs w:val="24"/>
          <w:lang w:val="ru-RU" w:eastAsia="bg-BG"/>
        </w:rPr>
      </w:pPr>
      <w:r w:rsidRPr="00556D80">
        <w:rPr>
          <w:rFonts w:eastAsia="Times New Roman" w:cs="Times New Roman"/>
          <w:b/>
          <w:bCs/>
          <w:sz w:val="24"/>
          <w:szCs w:val="24"/>
          <w:lang w:val="ru-RU" w:eastAsia="bg-BG"/>
        </w:rPr>
        <w:t>Краен срок</w:t>
      </w:r>
      <w:r w:rsidR="00556D80" w:rsidRPr="00556D80">
        <w:rPr>
          <w:rFonts w:eastAsia="Times New Roman" w:cs="Times New Roman"/>
          <w:b/>
          <w:bCs/>
          <w:sz w:val="24"/>
          <w:szCs w:val="24"/>
          <w:lang w:val="ru-RU" w:eastAsia="bg-BG"/>
        </w:rPr>
        <w:t>:</w:t>
      </w:r>
      <w:r w:rsidRPr="00556D80">
        <w:rPr>
          <w:rFonts w:eastAsia="Times New Roman" w:cs="Times New Roman"/>
          <w:b/>
          <w:bCs/>
          <w:sz w:val="24"/>
          <w:szCs w:val="24"/>
          <w:lang w:val="ru-RU" w:eastAsia="bg-BG"/>
        </w:rPr>
        <w:t xml:space="preserve"> 31 март 2020 г.</w:t>
      </w:r>
    </w:p>
    <w:p w14:paraId="489F9DDC" w14:textId="77777777" w:rsidR="00976684" w:rsidRDefault="00976684" w:rsidP="00976684">
      <w:pPr>
        <w:pStyle w:val="Heading2"/>
        <w:rPr>
          <w:rFonts w:eastAsia="Times New Roman"/>
          <w:lang w:val="ru-RU" w:eastAsia="bg-BG"/>
        </w:rPr>
      </w:pPr>
      <w:bookmarkStart w:id="3" w:name="_Toc34660369"/>
      <w:r>
        <w:rPr>
          <w:rFonts w:eastAsia="Times New Roman"/>
          <w:lang w:val="ru-RU" w:eastAsia="bg-BG"/>
        </w:rPr>
        <w:t xml:space="preserve">Конкурс за стипендии на млади учени по програмата </w:t>
      </w:r>
      <w:r w:rsidRPr="003F6FF3">
        <w:rPr>
          <w:rFonts w:eastAsia="Times New Roman"/>
          <w:lang w:val="en" w:eastAsia="bg-BG"/>
        </w:rPr>
        <w:t>ADVANCED</w:t>
      </w:r>
      <w:r w:rsidRPr="003F6FF3">
        <w:rPr>
          <w:rFonts w:eastAsia="Times New Roman"/>
          <w:lang w:val="ru-RU" w:eastAsia="bg-BG"/>
        </w:rPr>
        <w:t xml:space="preserve"> </w:t>
      </w:r>
      <w:r w:rsidRPr="003F6FF3">
        <w:rPr>
          <w:rFonts w:eastAsia="Times New Roman"/>
          <w:lang w:val="en" w:eastAsia="bg-BG"/>
        </w:rPr>
        <w:t>ACADEMIA</w:t>
      </w:r>
      <w:bookmarkEnd w:id="3"/>
    </w:p>
    <w:p w14:paraId="2E77D5F8" w14:textId="77777777" w:rsidR="003F6FF3" w:rsidRPr="003F6FF3" w:rsidRDefault="00976684" w:rsidP="003F6FF3">
      <w:pPr>
        <w:spacing w:before="120" w:after="120"/>
        <w:rPr>
          <w:rFonts w:eastAsia="Times New Roman" w:cs="Times New Roman"/>
          <w:bCs/>
          <w:sz w:val="24"/>
          <w:szCs w:val="24"/>
          <w:lang w:val="ru-RU" w:eastAsia="bg-BG"/>
        </w:rPr>
      </w:pPr>
      <w:r>
        <w:rPr>
          <w:rFonts w:eastAsia="Times New Roman" w:cs="Times New Roman"/>
          <w:bCs/>
          <w:sz w:val="24"/>
          <w:szCs w:val="24"/>
          <w:lang w:val="ru-RU" w:eastAsia="bg-BG"/>
        </w:rPr>
        <w:t>П</w:t>
      </w:r>
      <w:r w:rsidRPr="003F6FF3">
        <w:rPr>
          <w:rFonts w:eastAsia="Times New Roman" w:cs="Times New Roman"/>
          <w:bCs/>
          <w:sz w:val="24"/>
          <w:szCs w:val="24"/>
          <w:lang w:val="ru-RU" w:eastAsia="bg-BG"/>
        </w:rPr>
        <w:t>рограма</w:t>
      </w:r>
      <w:r>
        <w:rPr>
          <w:rFonts w:eastAsia="Times New Roman" w:cs="Times New Roman"/>
          <w:bCs/>
          <w:sz w:val="24"/>
          <w:szCs w:val="24"/>
          <w:lang w:val="ru-RU" w:eastAsia="bg-BG"/>
        </w:rPr>
        <w:t xml:space="preserve">та </w:t>
      </w:r>
      <w:r w:rsidRPr="003F6FF3">
        <w:rPr>
          <w:rFonts w:eastAsia="Times New Roman" w:cs="Times New Roman"/>
          <w:bCs/>
          <w:sz w:val="24"/>
          <w:szCs w:val="24"/>
          <w:lang w:val="ru-RU" w:eastAsia="bg-BG"/>
        </w:rPr>
        <w:t xml:space="preserve"> за стипендии и академичен обмен</w:t>
      </w:r>
      <w:r>
        <w:rPr>
          <w:rFonts w:eastAsia="Times New Roman" w:cs="Times New Roman"/>
          <w:bCs/>
          <w:sz w:val="24"/>
          <w:szCs w:val="24"/>
          <w:lang w:val="ru-RU" w:eastAsia="bg-BG"/>
        </w:rPr>
        <w:t xml:space="preserve"> </w:t>
      </w:r>
      <w:r w:rsidRPr="003F6FF3">
        <w:rPr>
          <w:rFonts w:eastAsia="Times New Roman" w:cs="Times New Roman"/>
          <w:bCs/>
          <w:sz w:val="24"/>
          <w:szCs w:val="24"/>
          <w:lang w:val="ru-RU" w:eastAsia="bg-BG"/>
        </w:rPr>
        <w:t xml:space="preserve">за млади български учени и дейности на българската научна диаспора в областта на хуманитарните и социалните науки </w:t>
      </w:r>
      <w:r w:rsidR="003F6FF3" w:rsidRPr="003F6FF3">
        <w:rPr>
          <w:rFonts w:eastAsia="Times New Roman" w:cs="Times New Roman"/>
          <w:bCs/>
          <w:sz w:val="24"/>
          <w:szCs w:val="24"/>
          <w:lang w:val="ru-RU" w:eastAsia="bg-BG"/>
        </w:rPr>
        <w:t xml:space="preserve">се подпомага от: </w:t>
      </w:r>
    </w:p>
    <w:p w14:paraId="465844CA" w14:textId="77777777" w:rsidR="003F6FF3" w:rsidRPr="003F6FF3" w:rsidRDefault="003F6FF3" w:rsidP="00E35609">
      <w:pPr>
        <w:numPr>
          <w:ilvl w:val="0"/>
          <w:numId w:val="9"/>
        </w:num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Министерството на образованието и науката на Република България и</w:t>
      </w:r>
    </w:p>
    <w:p w14:paraId="4353CDFA" w14:textId="77777777" w:rsidR="003F6FF3" w:rsidRPr="003F6FF3" w:rsidRDefault="003F6FF3" w:rsidP="00E35609">
      <w:pPr>
        <w:numPr>
          <w:ilvl w:val="0"/>
          <w:numId w:val="9"/>
        </w:num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Държавния секретариат за образование, научни изследвания и иновации на Конфедерация Швейцария</w:t>
      </w:r>
    </w:p>
    <w:p w14:paraId="0111CC70" w14:textId="77777777" w:rsidR="002002A9" w:rsidRDefault="003F6FF3" w:rsidP="003F6FF3">
      <w:p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 xml:space="preserve">в резултат на сключен </w:t>
      </w:r>
      <w:r w:rsidR="00A213F2">
        <w:fldChar w:fldCharType="begin"/>
      </w:r>
      <w:r w:rsidR="00A213F2">
        <w:instrText xml:space="preserve"> HYPERLINK "https://www.mon.bg/bg/100553" \t "_blank" </w:instrText>
      </w:r>
      <w:r w:rsidR="00A213F2">
        <w:fldChar w:fldCharType="separate"/>
      </w:r>
      <w:r w:rsidRPr="003F6FF3">
        <w:rPr>
          <w:rStyle w:val="Hyperlink"/>
          <w:rFonts w:eastAsia="Times New Roman" w:cs="Times New Roman"/>
          <w:bCs/>
          <w:sz w:val="24"/>
          <w:szCs w:val="24"/>
          <w:lang w:val="ru-RU" w:eastAsia="bg-BG"/>
        </w:rPr>
        <w:t>Меморандум за разбирателство между двете министерства</w:t>
      </w:r>
      <w:r w:rsidR="00A213F2">
        <w:rPr>
          <w:rStyle w:val="Hyperlink"/>
          <w:rFonts w:eastAsia="Times New Roman" w:cs="Times New Roman"/>
          <w:bCs/>
          <w:sz w:val="24"/>
          <w:szCs w:val="24"/>
          <w:lang w:val="ru-RU" w:eastAsia="bg-BG"/>
        </w:rPr>
        <w:fldChar w:fldCharType="end"/>
      </w:r>
      <w:r w:rsidRPr="003F6FF3">
        <w:rPr>
          <w:rFonts w:eastAsia="Times New Roman" w:cs="Times New Roman"/>
          <w:bCs/>
          <w:sz w:val="24"/>
          <w:szCs w:val="24"/>
          <w:lang w:val="ru-RU" w:eastAsia="bg-BG"/>
        </w:rPr>
        <w:t xml:space="preserve">, който се изпълнява от </w:t>
      </w:r>
      <w:r w:rsidR="00A213F2">
        <w:fldChar w:fldCharType="begin"/>
      </w:r>
      <w:r w:rsidR="00A213F2">
        <w:instrText xml:space="preserve"> HYPERLINK "http://www.cas.bg/" \t "_blank" </w:instrText>
      </w:r>
      <w:r w:rsidR="00A213F2">
        <w:fldChar w:fldCharType="separate"/>
      </w:r>
      <w:r w:rsidRPr="003F6FF3">
        <w:rPr>
          <w:rStyle w:val="Hyperlink"/>
          <w:rFonts w:eastAsia="Times New Roman" w:cs="Times New Roman"/>
          <w:bCs/>
          <w:sz w:val="24"/>
          <w:szCs w:val="24"/>
          <w:lang w:val="ru-RU" w:eastAsia="bg-BG"/>
        </w:rPr>
        <w:t>Център за академични изследвания София</w:t>
      </w:r>
      <w:r w:rsidR="00A213F2">
        <w:rPr>
          <w:rStyle w:val="Hyperlink"/>
          <w:rFonts w:eastAsia="Times New Roman" w:cs="Times New Roman"/>
          <w:bCs/>
          <w:sz w:val="24"/>
          <w:szCs w:val="24"/>
          <w:lang w:val="ru-RU" w:eastAsia="bg-BG"/>
        </w:rPr>
        <w:fldChar w:fldCharType="end"/>
      </w:r>
      <w:r w:rsidRPr="003F6FF3">
        <w:rPr>
          <w:rFonts w:eastAsia="Times New Roman" w:cs="Times New Roman"/>
          <w:bCs/>
          <w:sz w:val="24"/>
          <w:szCs w:val="24"/>
          <w:lang w:val="ru-RU" w:eastAsia="bg-BG"/>
        </w:rPr>
        <w:t xml:space="preserve"> (</w:t>
      </w:r>
      <w:r w:rsidRPr="003F6FF3">
        <w:rPr>
          <w:rFonts w:eastAsia="Times New Roman" w:cs="Times New Roman"/>
          <w:bCs/>
          <w:sz w:val="24"/>
          <w:szCs w:val="24"/>
          <w:lang w:val="en" w:eastAsia="bg-BG"/>
        </w:rPr>
        <w:t>CAS</w:t>
      </w:r>
      <w:r w:rsidRPr="003F6FF3">
        <w:rPr>
          <w:rFonts w:eastAsia="Times New Roman" w:cs="Times New Roman"/>
          <w:bCs/>
          <w:sz w:val="24"/>
          <w:szCs w:val="24"/>
          <w:lang w:val="ru-RU" w:eastAsia="bg-BG"/>
        </w:rPr>
        <w:t>).</w:t>
      </w:r>
    </w:p>
    <w:p w14:paraId="22DC8549" w14:textId="77777777" w:rsidR="002002A9" w:rsidRDefault="003F6FF3" w:rsidP="003F6FF3">
      <w:p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 xml:space="preserve">Основан през 2000 г. с подкрепата на европейски научни институции, Центърът за академични изследвания (ЦАИ) / </w:t>
      </w:r>
      <w:r w:rsidRPr="003F6FF3">
        <w:rPr>
          <w:rFonts w:eastAsia="Times New Roman" w:cs="Times New Roman"/>
          <w:bCs/>
          <w:sz w:val="24"/>
          <w:szCs w:val="24"/>
          <w:lang w:val="en" w:eastAsia="bg-BG"/>
        </w:rPr>
        <w:t>Centre</w:t>
      </w:r>
      <w:r w:rsidRPr="003F6FF3">
        <w:rPr>
          <w:rFonts w:eastAsia="Times New Roman" w:cs="Times New Roman"/>
          <w:bCs/>
          <w:sz w:val="24"/>
          <w:szCs w:val="24"/>
          <w:lang w:val="ru-RU" w:eastAsia="bg-BG"/>
        </w:rPr>
        <w:t xml:space="preserve"> </w:t>
      </w:r>
      <w:r w:rsidRPr="003F6FF3">
        <w:rPr>
          <w:rFonts w:eastAsia="Times New Roman" w:cs="Times New Roman"/>
          <w:bCs/>
          <w:sz w:val="24"/>
          <w:szCs w:val="24"/>
          <w:lang w:val="en" w:eastAsia="bg-BG"/>
        </w:rPr>
        <w:t>for</w:t>
      </w:r>
      <w:r w:rsidRPr="003F6FF3">
        <w:rPr>
          <w:rFonts w:eastAsia="Times New Roman" w:cs="Times New Roman"/>
          <w:bCs/>
          <w:sz w:val="24"/>
          <w:szCs w:val="24"/>
          <w:lang w:val="ru-RU" w:eastAsia="bg-BG"/>
        </w:rPr>
        <w:t xml:space="preserve"> </w:t>
      </w:r>
      <w:r w:rsidRPr="003F6FF3">
        <w:rPr>
          <w:rFonts w:eastAsia="Times New Roman" w:cs="Times New Roman"/>
          <w:bCs/>
          <w:sz w:val="24"/>
          <w:szCs w:val="24"/>
          <w:lang w:val="en" w:eastAsia="bg-BG"/>
        </w:rPr>
        <w:t>Advanced</w:t>
      </w:r>
      <w:r w:rsidRPr="003F6FF3">
        <w:rPr>
          <w:rFonts w:eastAsia="Times New Roman" w:cs="Times New Roman"/>
          <w:bCs/>
          <w:sz w:val="24"/>
          <w:szCs w:val="24"/>
          <w:lang w:val="ru-RU" w:eastAsia="bg-BG"/>
        </w:rPr>
        <w:t xml:space="preserve"> </w:t>
      </w:r>
      <w:r w:rsidRPr="003F6FF3">
        <w:rPr>
          <w:rFonts w:eastAsia="Times New Roman" w:cs="Times New Roman"/>
          <w:bCs/>
          <w:sz w:val="24"/>
          <w:szCs w:val="24"/>
          <w:lang w:val="en" w:eastAsia="bg-BG"/>
        </w:rPr>
        <w:t>Study</w:t>
      </w:r>
      <w:r w:rsidRPr="003F6FF3">
        <w:rPr>
          <w:rFonts w:eastAsia="Times New Roman" w:cs="Times New Roman"/>
          <w:bCs/>
          <w:sz w:val="24"/>
          <w:szCs w:val="24"/>
          <w:lang w:val="ru-RU" w:eastAsia="bg-BG"/>
        </w:rPr>
        <w:t xml:space="preserve"> </w:t>
      </w:r>
      <w:r w:rsidRPr="003F6FF3">
        <w:rPr>
          <w:rFonts w:eastAsia="Times New Roman" w:cs="Times New Roman"/>
          <w:bCs/>
          <w:sz w:val="24"/>
          <w:szCs w:val="24"/>
          <w:lang w:val="en" w:eastAsia="bg-BG"/>
        </w:rPr>
        <w:t>Sofia</w:t>
      </w:r>
      <w:r w:rsidRPr="003F6FF3">
        <w:rPr>
          <w:rFonts w:eastAsia="Times New Roman" w:cs="Times New Roman"/>
          <w:bCs/>
          <w:sz w:val="24"/>
          <w:szCs w:val="24"/>
          <w:lang w:val="ru-RU" w:eastAsia="bg-BG"/>
        </w:rPr>
        <w:t xml:space="preserve"> (</w:t>
      </w:r>
      <w:r w:rsidRPr="003F6FF3">
        <w:rPr>
          <w:rFonts w:eastAsia="Times New Roman" w:cs="Times New Roman"/>
          <w:bCs/>
          <w:sz w:val="24"/>
          <w:szCs w:val="24"/>
          <w:lang w:val="en" w:eastAsia="bg-BG"/>
        </w:rPr>
        <w:t>CAS</w:t>
      </w:r>
      <w:r w:rsidRPr="003F6FF3">
        <w:rPr>
          <w:rFonts w:eastAsia="Times New Roman" w:cs="Times New Roman"/>
          <w:bCs/>
          <w:sz w:val="24"/>
          <w:szCs w:val="24"/>
          <w:lang w:val="ru-RU" w:eastAsia="bg-BG"/>
        </w:rPr>
        <w:t xml:space="preserve">) е независима научна организация със силна международна и интердисциплинарна ориентация, чиято основна цел е подпомагането и развитието на социалните науки и хуманитаристиката в България и региона </w:t>
      </w:r>
      <w:r w:rsidRPr="003F6FF3">
        <w:rPr>
          <w:rFonts w:eastAsia="Times New Roman" w:cs="Times New Roman"/>
          <w:bCs/>
          <w:sz w:val="24"/>
          <w:szCs w:val="24"/>
          <w:lang w:val="ru-RU" w:eastAsia="bg-BG"/>
        </w:rPr>
        <w:lastRenderedPageBreak/>
        <w:t xml:space="preserve">като осигурява институционални и финансови ресурси за професионалната и академична квалификация, израстването и пълноценната реализация на млади и утвърдени учени от тези научни </w:t>
      </w:r>
      <w:r w:rsidR="002002A9">
        <w:rPr>
          <w:rFonts w:eastAsia="Times New Roman" w:cs="Times New Roman"/>
          <w:bCs/>
          <w:sz w:val="24"/>
          <w:szCs w:val="24"/>
          <w:lang w:val="ru-RU" w:eastAsia="bg-BG"/>
        </w:rPr>
        <w:t xml:space="preserve">области. </w:t>
      </w:r>
    </w:p>
    <w:p w14:paraId="00F1F586" w14:textId="77777777" w:rsidR="002002A9" w:rsidRDefault="003F6FF3" w:rsidP="003F6FF3">
      <w:p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 xml:space="preserve">Стипендиантската програма има за цел насърчаване на научните изследвания на най-високо ниво и международния трансфер на знания, повишаване на квалификацията и подпомагане на кариерното развитие на младите български учени в областта на хуманитарните и социалните науки. </w:t>
      </w:r>
    </w:p>
    <w:p w14:paraId="5D64D6E7" w14:textId="77777777" w:rsidR="003F6FF3" w:rsidRPr="003F6FF3" w:rsidRDefault="003F6FF3" w:rsidP="003F6FF3">
      <w:p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Дисциплинарни, методологически и тематични ограничения по отношение на проектните предложения няма да бъдат прилагани. Решаващи за селекцията са единствено потенциалът на кандидата и качеството на проекта.</w:t>
      </w:r>
      <w:r w:rsidR="002002A9">
        <w:rPr>
          <w:rFonts w:eastAsia="Times New Roman" w:cs="Times New Roman"/>
          <w:bCs/>
          <w:sz w:val="24"/>
          <w:szCs w:val="24"/>
          <w:lang w:val="ru-RU" w:eastAsia="bg-BG"/>
        </w:rPr>
        <w:t xml:space="preserve"> </w:t>
      </w:r>
      <w:r w:rsidRPr="003F6FF3">
        <w:rPr>
          <w:rFonts w:eastAsia="Times New Roman" w:cs="Times New Roman"/>
          <w:bCs/>
          <w:sz w:val="24"/>
          <w:szCs w:val="24"/>
          <w:lang w:val="ru-RU" w:eastAsia="bg-BG"/>
        </w:rPr>
        <w:t xml:space="preserve">Стипендиантите ще имат достъп до електронни и библиотечни ресурси и ще бъдат пълноценно интегрирани в редовните изследователски семинари и дискусии по текущите програми на Центъра за академични изследвания. </w:t>
      </w:r>
    </w:p>
    <w:p w14:paraId="00954D7A" w14:textId="77777777" w:rsidR="003F6FF3" w:rsidRPr="003F6FF3" w:rsidRDefault="003F6FF3" w:rsidP="003F6FF3">
      <w:pPr>
        <w:spacing w:before="120" w:after="120"/>
        <w:rPr>
          <w:rFonts w:eastAsia="Times New Roman" w:cs="Times New Roman"/>
          <w:bCs/>
          <w:sz w:val="24"/>
          <w:szCs w:val="24"/>
          <w:lang w:val="en" w:eastAsia="bg-BG"/>
        </w:rPr>
      </w:pPr>
      <w:r w:rsidRPr="003F6FF3">
        <w:rPr>
          <w:rFonts w:eastAsia="Times New Roman" w:cs="Times New Roman"/>
          <w:bCs/>
          <w:sz w:val="24"/>
          <w:szCs w:val="24"/>
          <w:lang w:val="en" w:eastAsia="bg-BG"/>
        </w:rPr>
        <w:t>ЩЕ БЪДАТ ПРЕДОСТАВЕНИ:</w:t>
      </w:r>
    </w:p>
    <w:p w14:paraId="7AC9F7B7" w14:textId="77777777" w:rsidR="003F6FF3" w:rsidRPr="002002A9" w:rsidRDefault="003F6FF3" w:rsidP="00E35609">
      <w:pPr>
        <w:pStyle w:val="ListParagraph"/>
        <w:numPr>
          <w:ilvl w:val="0"/>
          <w:numId w:val="11"/>
        </w:numPr>
        <w:spacing w:before="120" w:after="120"/>
        <w:rPr>
          <w:rFonts w:eastAsia="Times New Roman" w:cs="Times New Roman"/>
          <w:bCs/>
          <w:sz w:val="24"/>
          <w:szCs w:val="24"/>
          <w:lang w:val="ru-RU" w:eastAsia="bg-BG"/>
        </w:rPr>
      </w:pPr>
      <w:r w:rsidRPr="002002A9">
        <w:rPr>
          <w:rFonts w:eastAsia="Times New Roman" w:cs="Times New Roman"/>
          <w:bCs/>
          <w:sz w:val="24"/>
          <w:szCs w:val="24"/>
          <w:lang w:val="ru-RU" w:eastAsia="bg-BG"/>
        </w:rPr>
        <w:t>Пет 9-месечни стипендии за млади български изследователи и преподаватели в размер на 800 евро месечно;</w:t>
      </w:r>
    </w:p>
    <w:p w14:paraId="313122BD" w14:textId="77777777" w:rsidR="003F6FF3" w:rsidRPr="002002A9" w:rsidRDefault="003F6FF3" w:rsidP="00E35609">
      <w:pPr>
        <w:pStyle w:val="ListParagraph"/>
        <w:numPr>
          <w:ilvl w:val="0"/>
          <w:numId w:val="11"/>
        </w:numPr>
        <w:spacing w:before="120" w:after="120"/>
        <w:rPr>
          <w:rFonts w:eastAsia="Times New Roman" w:cs="Times New Roman"/>
          <w:bCs/>
          <w:sz w:val="24"/>
          <w:szCs w:val="24"/>
          <w:lang w:val="ru-RU" w:eastAsia="bg-BG"/>
        </w:rPr>
      </w:pPr>
      <w:r w:rsidRPr="002002A9">
        <w:rPr>
          <w:rFonts w:eastAsia="Times New Roman" w:cs="Times New Roman"/>
          <w:bCs/>
          <w:sz w:val="24"/>
          <w:szCs w:val="24"/>
          <w:lang w:val="ru-RU" w:eastAsia="bg-BG"/>
        </w:rPr>
        <w:t xml:space="preserve">от които 1-месечен престой в научно-изследователска институция в чужбина/Европа. </w:t>
      </w:r>
    </w:p>
    <w:p w14:paraId="450E8A65" w14:textId="77777777" w:rsidR="002002A9" w:rsidRDefault="003F6FF3" w:rsidP="003F6FF3">
      <w:p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Стипендията се предоставя за академичната 2020-2021 година: от 1 октомври 2020 до 30 юни 2021 г.</w:t>
      </w:r>
      <w:r w:rsidR="002002A9">
        <w:rPr>
          <w:rFonts w:eastAsia="Times New Roman" w:cs="Times New Roman"/>
          <w:bCs/>
          <w:sz w:val="24"/>
          <w:szCs w:val="24"/>
          <w:lang w:val="ru-RU" w:eastAsia="bg-BG"/>
        </w:rPr>
        <w:t xml:space="preserve"> </w:t>
      </w:r>
      <w:r w:rsidRPr="003F6FF3">
        <w:rPr>
          <w:rFonts w:eastAsia="Times New Roman" w:cs="Times New Roman"/>
          <w:bCs/>
          <w:sz w:val="24"/>
          <w:szCs w:val="24"/>
          <w:lang w:val="ru-RU" w:eastAsia="bg-BG"/>
        </w:rPr>
        <w:t>Очаква се за периода на стипендията одобрените кандидати да се посветят изцяло на заявеното изследване.</w:t>
      </w:r>
      <w:r w:rsidR="002002A9">
        <w:rPr>
          <w:rFonts w:eastAsia="Times New Roman" w:cs="Times New Roman"/>
          <w:bCs/>
          <w:sz w:val="24"/>
          <w:szCs w:val="24"/>
          <w:lang w:val="ru-RU" w:eastAsia="bg-BG"/>
        </w:rPr>
        <w:t xml:space="preserve"> </w:t>
      </w:r>
    </w:p>
    <w:p w14:paraId="59E02772" w14:textId="77777777" w:rsidR="003F6FF3" w:rsidRPr="002002A9" w:rsidRDefault="003F6FF3" w:rsidP="003F6FF3">
      <w:pPr>
        <w:spacing w:before="120" w:after="120"/>
        <w:rPr>
          <w:rFonts w:eastAsia="Times New Roman" w:cs="Times New Roman"/>
          <w:bCs/>
          <w:sz w:val="24"/>
          <w:szCs w:val="24"/>
          <w:lang w:val="ru-RU" w:eastAsia="bg-BG"/>
        </w:rPr>
      </w:pPr>
      <w:r w:rsidRPr="002002A9">
        <w:rPr>
          <w:rFonts w:eastAsia="Times New Roman" w:cs="Times New Roman"/>
          <w:bCs/>
          <w:sz w:val="24"/>
          <w:szCs w:val="24"/>
          <w:lang w:val="ru-RU" w:eastAsia="bg-BG"/>
        </w:rPr>
        <w:t>УСЛОВИЯ ЗА УЧАСТИЕ</w:t>
      </w:r>
    </w:p>
    <w:p w14:paraId="075629B1" w14:textId="77777777" w:rsidR="003F6FF3" w:rsidRPr="002002A9" w:rsidRDefault="003F6FF3" w:rsidP="00E35609">
      <w:pPr>
        <w:pStyle w:val="ListParagraph"/>
        <w:numPr>
          <w:ilvl w:val="0"/>
          <w:numId w:val="12"/>
        </w:numPr>
        <w:spacing w:before="120" w:after="120"/>
        <w:rPr>
          <w:rFonts w:eastAsia="Times New Roman" w:cs="Times New Roman"/>
          <w:bCs/>
          <w:sz w:val="24"/>
          <w:szCs w:val="24"/>
          <w:lang w:val="ru-RU" w:eastAsia="bg-BG"/>
        </w:rPr>
      </w:pPr>
      <w:r w:rsidRPr="002002A9">
        <w:rPr>
          <w:rFonts w:eastAsia="Times New Roman" w:cs="Times New Roman"/>
          <w:bCs/>
          <w:sz w:val="24"/>
          <w:szCs w:val="24"/>
          <w:lang w:val="ru-RU" w:eastAsia="bg-BG"/>
        </w:rPr>
        <w:t xml:space="preserve">Изискване </w:t>
      </w:r>
      <w:r w:rsidR="002002A9" w:rsidRPr="002002A9">
        <w:rPr>
          <w:rFonts w:eastAsia="Times New Roman" w:cs="Times New Roman"/>
          <w:bCs/>
          <w:sz w:val="24"/>
          <w:szCs w:val="24"/>
          <w:lang w:val="ru-RU" w:eastAsia="bg-BG"/>
        </w:rPr>
        <w:t xml:space="preserve">е </w:t>
      </w:r>
      <w:r w:rsidRPr="002002A9">
        <w:rPr>
          <w:rFonts w:eastAsia="Times New Roman" w:cs="Times New Roman"/>
          <w:bCs/>
          <w:sz w:val="24"/>
          <w:szCs w:val="24"/>
          <w:lang w:val="ru-RU" w:eastAsia="bg-BG"/>
        </w:rPr>
        <w:t>кандидатите да са български граждани и да имат защитена докторска дисертация;</w:t>
      </w:r>
    </w:p>
    <w:p w14:paraId="0F8A26A6" w14:textId="77777777" w:rsidR="003F6FF3" w:rsidRPr="002002A9" w:rsidRDefault="003F6FF3" w:rsidP="00E35609">
      <w:pPr>
        <w:pStyle w:val="ListParagraph"/>
        <w:numPr>
          <w:ilvl w:val="0"/>
          <w:numId w:val="12"/>
        </w:numPr>
        <w:spacing w:before="120" w:after="120"/>
        <w:rPr>
          <w:rFonts w:eastAsia="Times New Roman" w:cs="Times New Roman"/>
          <w:bCs/>
          <w:sz w:val="24"/>
          <w:szCs w:val="24"/>
          <w:lang w:val="ru-RU" w:eastAsia="bg-BG"/>
        </w:rPr>
      </w:pPr>
      <w:r w:rsidRPr="002002A9">
        <w:rPr>
          <w:rFonts w:eastAsia="Times New Roman" w:cs="Times New Roman"/>
          <w:bCs/>
          <w:sz w:val="24"/>
          <w:szCs w:val="24"/>
          <w:lang w:val="ru-RU" w:eastAsia="bg-BG"/>
        </w:rPr>
        <w:t>Да са млади учени: постдокторанти, асистенти, научни сътрудници или доценти със стаж до 12 години след защита на дисертация;</w:t>
      </w:r>
    </w:p>
    <w:p w14:paraId="41F95C63" w14:textId="77777777" w:rsidR="003F6FF3" w:rsidRPr="002002A9" w:rsidRDefault="003F6FF3" w:rsidP="00E35609">
      <w:pPr>
        <w:pStyle w:val="ListParagraph"/>
        <w:numPr>
          <w:ilvl w:val="0"/>
          <w:numId w:val="12"/>
        </w:numPr>
        <w:spacing w:before="120" w:after="120"/>
        <w:rPr>
          <w:rFonts w:eastAsia="Times New Roman" w:cs="Times New Roman"/>
          <w:bCs/>
          <w:sz w:val="24"/>
          <w:szCs w:val="24"/>
          <w:lang w:val="ru-RU" w:eastAsia="bg-BG"/>
        </w:rPr>
      </w:pPr>
      <w:r w:rsidRPr="002002A9">
        <w:rPr>
          <w:rFonts w:eastAsia="Times New Roman" w:cs="Times New Roman"/>
          <w:bCs/>
          <w:sz w:val="24"/>
          <w:szCs w:val="24"/>
          <w:lang w:val="ru-RU" w:eastAsia="bg-BG"/>
        </w:rPr>
        <w:t>Отлично владеене на английски език;</w:t>
      </w:r>
    </w:p>
    <w:p w14:paraId="165A10A4" w14:textId="77777777" w:rsidR="003F6FF3" w:rsidRPr="002002A9" w:rsidRDefault="003F6FF3" w:rsidP="00E35609">
      <w:pPr>
        <w:pStyle w:val="ListParagraph"/>
        <w:numPr>
          <w:ilvl w:val="0"/>
          <w:numId w:val="12"/>
        </w:numPr>
        <w:spacing w:before="120" w:after="120"/>
        <w:rPr>
          <w:rFonts w:eastAsia="Times New Roman" w:cs="Times New Roman"/>
          <w:bCs/>
          <w:sz w:val="24"/>
          <w:szCs w:val="24"/>
          <w:lang w:val="ru-RU" w:eastAsia="bg-BG"/>
        </w:rPr>
      </w:pPr>
      <w:r w:rsidRPr="002002A9">
        <w:rPr>
          <w:rFonts w:eastAsia="Times New Roman" w:cs="Times New Roman"/>
          <w:bCs/>
          <w:sz w:val="24"/>
          <w:szCs w:val="24"/>
          <w:lang w:val="ru-RU" w:eastAsia="bg-BG"/>
        </w:rPr>
        <w:t>Наличието на международен опит и публикации в престижни научни издания са предимство.</w:t>
      </w:r>
    </w:p>
    <w:p w14:paraId="183D32C8" w14:textId="77777777" w:rsidR="002002A9" w:rsidRDefault="003F6FF3" w:rsidP="003F6FF3">
      <w:p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РАБОТЕН ЕЗИК:</w:t>
      </w:r>
      <w:r w:rsidR="002002A9">
        <w:rPr>
          <w:rFonts w:eastAsia="Times New Roman" w:cs="Times New Roman"/>
          <w:bCs/>
          <w:sz w:val="24"/>
          <w:szCs w:val="24"/>
          <w:lang w:val="ru-RU" w:eastAsia="bg-BG"/>
        </w:rPr>
        <w:t xml:space="preserve"> </w:t>
      </w:r>
    </w:p>
    <w:p w14:paraId="7ED1D5E7" w14:textId="77777777" w:rsidR="003F6FF3" w:rsidRPr="003F6FF3" w:rsidRDefault="003F6FF3" w:rsidP="003F6FF3">
      <w:p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 xml:space="preserve">Като международна научна организация </w:t>
      </w:r>
      <w:r w:rsidRPr="003F6FF3">
        <w:rPr>
          <w:rFonts w:eastAsia="Times New Roman" w:cs="Times New Roman"/>
          <w:bCs/>
          <w:sz w:val="24"/>
          <w:szCs w:val="24"/>
          <w:lang w:val="en" w:eastAsia="bg-BG"/>
        </w:rPr>
        <w:t>CAS</w:t>
      </w:r>
      <w:r w:rsidRPr="003F6FF3">
        <w:rPr>
          <w:rFonts w:eastAsia="Times New Roman" w:cs="Times New Roman"/>
          <w:bCs/>
          <w:sz w:val="24"/>
          <w:szCs w:val="24"/>
          <w:lang w:val="ru-RU" w:eastAsia="bg-BG"/>
        </w:rPr>
        <w:t xml:space="preserve"> провежда основната част от научната си дейност на английски език. Доброто му владеене е съществена предпоставка за успешното интегриране на стипендианта в съществуващите вече изследователски екипи и провежданите от тях семинари и дискусии. По тези причини единствено кандидатите с добро владеене на езика ще </w:t>
      </w:r>
      <w:r w:rsidR="002002A9">
        <w:rPr>
          <w:rFonts w:eastAsia="Times New Roman" w:cs="Times New Roman"/>
          <w:bCs/>
          <w:sz w:val="24"/>
          <w:szCs w:val="24"/>
          <w:lang w:val="ru-RU" w:eastAsia="bg-BG"/>
        </w:rPr>
        <w:t xml:space="preserve">подлежат на </w:t>
      </w:r>
      <w:r w:rsidRPr="003F6FF3">
        <w:rPr>
          <w:rFonts w:eastAsia="Times New Roman" w:cs="Times New Roman"/>
          <w:bCs/>
          <w:sz w:val="24"/>
          <w:szCs w:val="24"/>
          <w:lang w:val="ru-RU" w:eastAsia="bg-BG"/>
        </w:rPr>
        <w:t xml:space="preserve">селекция. </w:t>
      </w:r>
    </w:p>
    <w:p w14:paraId="53080869" w14:textId="77777777" w:rsidR="003F6FF3" w:rsidRPr="003F6FF3" w:rsidRDefault="003F6FF3" w:rsidP="003F6FF3">
      <w:pPr>
        <w:spacing w:before="120" w:after="120"/>
        <w:rPr>
          <w:rFonts w:eastAsia="Times New Roman" w:cs="Times New Roman"/>
          <w:bCs/>
          <w:sz w:val="24"/>
          <w:szCs w:val="24"/>
          <w:lang w:val="en" w:eastAsia="bg-BG"/>
        </w:rPr>
      </w:pPr>
      <w:proofErr w:type="spellStart"/>
      <w:r w:rsidRPr="003F6FF3">
        <w:rPr>
          <w:rFonts w:eastAsia="Times New Roman" w:cs="Times New Roman"/>
          <w:bCs/>
          <w:sz w:val="24"/>
          <w:szCs w:val="24"/>
          <w:lang w:val="en" w:eastAsia="bg-BG"/>
        </w:rPr>
        <w:t>Документи</w:t>
      </w:r>
      <w:proofErr w:type="spellEnd"/>
      <w:r w:rsidRPr="003F6FF3">
        <w:rPr>
          <w:rFonts w:eastAsia="Times New Roman" w:cs="Times New Roman"/>
          <w:bCs/>
          <w:sz w:val="24"/>
          <w:szCs w:val="24"/>
          <w:lang w:val="en" w:eastAsia="bg-BG"/>
        </w:rPr>
        <w:t xml:space="preserve"> за </w:t>
      </w:r>
      <w:proofErr w:type="spellStart"/>
      <w:r w:rsidRPr="003F6FF3">
        <w:rPr>
          <w:rFonts w:eastAsia="Times New Roman" w:cs="Times New Roman"/>
          <w:bCs/>
          <w:sz w:val="24"/>
          <w:szCs w:val="24"/>
          <w:lang w:val="en" w:eastAsia="bg-BG"/>
        </w:rPr>
        <w:t>кандидатстване</w:t>
      </w:r>
      <w:proofErr w:type="spellEnd"/>
      <w:r w:rsidRPr="003F6FF3">
        <w:rPr>
          <w:rFonts w:eastAsia="Times New Roman" w:cs="Times New Roman"/>
          <w:bCs/>
          <w:sz w:val="24"/>
          <w:szCs w:val="24"/>
          <w:lang w:val="en" w:eastAsia="bg-BG"/>
        </w:rPr>
        <w:t xml:space="preserve">: </w:t>
      </w:r>
    </w:p>
    <w:p w14:paraId="763789F8" w14:textId="77777777" w:rsidR="003F6FF3" w:rsidRPr="003F6FF3" w:rsidRDefault="00A213F2" w:rsidP="00E35609">
      <w:pPr>
        <w:numPr>
          <w:ilvl w:val="0"/>
          <w:numId w:val="10"/>
        </w:numPr>
        <w:spacing w:before="120" w:after="120"/>
        <w:rPr>
          <w:rFonts w:eastAsia="Times New Roman" w:cs="Times New Roman"/>
          <w:bCs/>
          <w:sz w:val="24"/>
          <w:szCs w:val="24"/>
          <w:lang w:val="en" w:eastAsia="bg-BG"/>
        </w:rPr>
      </w:pPr>
      <w:hyperlink r:id="rId15" w:history="1">
        <w:proofErr w:type="spellStart"/>
        <w:r w:rsidR="003F6FF3" w:rsidRPr="003F6FF3">
          <w:rPr>
            <w:rStyle w:val="Hyperlink"/>
            <w:rFonts w:eastAsia="Times New Roman" w:cs="Times New Roman"/>
            <w:bCs/>
            <w:sz w:val="24"/>
            <w:szCs w:val="24"/>
            <w:lang w:val="en" w:eastAsia="bg-BG"/>
          </w:rPr>
          <w:t>Формуляр</w:t>
        </w:r>
        <w:proofErr w:type="spellEnd"/>
        <w:r w:rsidR="003F6FF3" w:rsidRPr="003F6FF3">
          <w:rPr>
            <w:rStyle w:val="Hyperlink"/>
            <w:rFonts w:eastAsia="Times New Roman" w:cs="Times New Roman"/>
            <w:bCs/>
            <w:sz w:val="24"/>
            <w:szCs w:val="24"/>
            <w:lang w:val="en" w:eastAsia="bg-BG"/>
          </w:rPr>
          <w:t xml:space="preserve"> за </w:t>
        </w:r>
        <w:proofErr w:type="spellStart"/>
        <w:r w:rsidR="003F6FF3" w:rsidRPr="003F6FF3">
          <w:rPr>
            <w:rStyle w:val="Hyperlink"/>
            <w:rFonts w:eastAsia="Times New Roman" w:cs="Times New Roman"/>
            <w:bCs/>
            <w:sz w:val="24"/>
            <w:szCs w:val="24"/>
            <w:lang w:val="en" w:eastAsia="bg-BG"/>
          </w:rPr>
          <w:t>кандидатстване</w:t>
        </w:r>
        <w:proofErr w:type="spellEnd"/>
      </w:hyperlink>
      <w:r w:rsidR="003F6FF3" w:rsidRPr="003F6FF3">
        <w:rPr>
          <w:rFonts w:eastAsia="Times New Roman" w:cs="Times New Roman"/>
          <w:bCs/>
          <w:sz w:val="24"/>
          <w:szCs w:val="24"/>
          <w:lang w:val="en" w:eastAsia="bg-BG"/>
        </w:rPr>
        <w:t xml:space="preserve"> ;</w:t>
      </w:r>
    </w:p>
    <w:p w14:paraId="4BB4E987" w14:textId="77777777" w:rsidR="003F6FF3" w:rsidRPr="003F6FF3" w:rsidRDefault="00A213F2" w:rsidP="00E35609">
      <w:pPr>
        <w:numPr>
          <w:ilvl w:val="0"/>
          <w:numId w:val="10"/>
        </w:numPr>
        <w:spacing w:before="120" w:after="120"/>
        <w:rPr>
          <w:rFonts w:eastAsia="Times New Roman" w:cs="Times New Roman"/>
          <w:bCs/>
          <w:sz w:val="24"/>
          <w:szCs w:val="24"/>
          <w:lang w:val="ru-RU" w:eastAsia="bg-BG"/>
        </w:rPr>
      </w:pPr>
      <w:hyperlink r:id="rId16" w:history="1">
        <w:r w:rsidR="003F6FF3" w:rsidRPr="003F6FF3">
          <w:rPr>
            <w:rStyle w:val="Hyperlink"/>
            <w:rFonts w:eastAsia="Times New Roman" w:cs="Times New Roman"/>
            <w:bCs/>
            <w:sz w:val="24"/>
            <w:szCs w:val="24"/>
            <w:lang w:val="ru-RU" w:eastAsia="bg-BG"/>
          </w:rPr>
          <w:t>Препоръки при изготвянето на изследователския проект</w:t>
        </w:r>
      </w:hyperlink>
      <w:r w:rsidR="003F6FF3" w:rsidRPr="003F6FF3">
        <w:rPr>
          <w:rFonts w:eastAsia="Times New Roman" w:cs="Times New Roman"/>
          <w:bCs/>
          <w:sz w:val="24"/>
          <w:szCs w:val="24"/>
          <w:lang w:val="ru-RU" w:eastAsia="bg-BG"/>
        </w:rPr>
        <w:t xml:space="preserve"> ;</w:t>
      </w:r>
    </w:p>
    <w:p w14:paraId="766FB263" w14:textId="77777777" w:rsidR="003F6FF3" w:rsidRPr="003F6FF3" w:rsidRDefault="00A213F2" w:rsidP="00E35609">
      <w:pPr>
        <w:numPr>
          <w:ilvl w:val="0"/>
          <w:numId w:val="10"/>
        </w:numPr>
        <w:spacing w:before="120" w:after="120"/>
        <w:rPr>
          <w:rFonts w:eastAsia="Times New Roman" w:cs="Times New Roman"/>
          <w:bCs/>
          <w:sz w:val="24"/>
          <w:szCs w:val="24"/>
          <w:lang w:val="en" w:eastAsia="bg-BG"/>
        </w:rPr>
      </w:pPr>
      <w:hyperlink r:id="rId17" w:history="1">
        <w:proofErr w:type="spellStart"/>
        <w:r w:rsidR="003F6FF3" w:rsidRPr="003F6FF3">
          <w:rPr>
            <w:rStyle w:val="Hyperlink"/>
            <w:rFonts w:eastAsia="Times New Roman" w:cs="Times New Roman"/>
            <w:bCs/>
            <w:sz w:val="24"/>
            <w:szCs w:val="24"/>
            <w:lang w:val="en" w:eastAsia="bg-BG"/>
          </w:rPr>
          <w:t>Формуляр</w:t>
        </w:r>
        <w:proofErr w:type="spellEnd"/>
        <w:r w:rsidR="003F6FF3" w:rsidRPr="003F6FF3">
          <w:rPr>
            <w:rStyle w:val="Hyperlink"/>
            <w:rFonts w:eastAsia="Times New Roman" w:cs="Times New Roman"/>
            <w:bCs/>
            <w:sz w:val="24"/>
            <w:szCs w:val="24"/>
            <w:lang w:val="en" w:eastAsia="bg-BG"/>
          </w:rPr>
          <w:t xml:space="preserve"> за </w:t>
        </w:r>
        <w:proofErr w:type="spellStart"/>
        <w:r w:rsidR="003F6FF3" w:rsidRPr="003F6FF3">
          <w:rPr>
            <w:rStyle w:val="Hyperlink"/>
            <w:rFonts w:eastAsia="Times New Roman" w:cs="Times New Roman"/>
            <w:bCs/>
            <w:sz w:val="24"/>
            <w:szCs w:val="24"/>
            <w:lang w:val="en" w:eastAsia="bg-BG"/>
          </w:rPr>
          <w:t>препоръка</w:t>
        </w:r>
        <w:proofErr w:type="spellEnd"/>
      </w:hyperlink>
      <w:r w:rsidR="003F6FF3" w:rsidRPr="003F6FF3">
        <w:rPr>
          <w:rFonts w:eastAsia="Times New Roman" w:cs="Times New Roman"/>
          <w:bCs/>
          <w:sz w:val="24"/>
          <w:szCs w:val="24"/>
          <w:lang w:val="en" w:eastAsia="bg-BG"/>
        </w:rPr>
        <w:t xml:space="preserve"> ;</w:t>
      </w:r>
    </w:p>
    <w:p w14:paraId="361B71B5" w14:textId="77777777" w:rsidR="003F6FF3" w:rsidRPr="003F6FF3" w:rsidRDefault="00A213F2" w:rsidP="00E35609">
      <w:pPr>
        <w:numPr>
          <w:ilvl w:val="0"/>
          <w:numId w:val="10"/>
        </w:numPr>
        <w:spacing w:before="120" w:after="120"/>
        <w:rPr>
          <w:rFonts w:eastAsia="Times New Roman" w:cs="Times New Roman"/>
          <w:bCs/>
          <w:sz w:val="24"/>
          <w:szCs w:val="24"/>
          <w:lang w:val="en" w:eastAsia="bg-BG"/>
        </w:rPr>
      </w:pPr>
      <w:hyperlink r:id="rId18" w:history="1">
        <w:r w:rsidR="003F6FF3" w:rsidRPr="003F6FF3">
          <w:rPr>
            <w:rStyle w:val="Hyperlink"/>
            <w:rFonts w:eastAsia="Times New Roman" w:cs="Times New Roman"/>
            <w:bCs/>
            <w:sz w:val="24"/>
            <w:szCs w:val="24"/>
            <w:lang w:val="en" w:eastAsia="bg-BG"/>
          </w:rPr>
          <w:t>Check-list</w:t>
        </w:r>
      </w:hyperlink>
      <w:r w:rsidR="003F6FF3" w:rsidRPr="003F6FF3">
        <w:rPr>
          <w:rFonts w:eastAsia="Times New Roman" w:cs="Times New Roman"/>
          <w:bCs/>
          <w:sz w:val="24"/>
          <w:szCs w:val="24"/>
          <w:lang w:val="en" w:eastAsia="bg-BG"/>
        </w:rPr>
        <w:t xml:space="preserve"> . </w:t>
      </w:r>
    </w:p>
    <w:p w14:paraId="55E5FC67" w14:textId="77777777" w:rsidR="003F6FF3" w:rsidRPr="003F6FF3" w:rsidRDefault="003F6FF3" w:rsidP="003F6FF3">
      <w:p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 xml:space="preserve">За млади учени (до 12 години след защита на докторска степен): две препоръки от учени, запознати с академичната дейност на кандидата, трябва да се изпратят директно до </w:t>
      </w:r>
      <w:r w:rsidRPr="003F6FF3">
        <w:rPr>
          <w:rFonts w:eastAsia="Times New Roman" w:cs="Times New Roman"/>
          <w:bCs/>
          <w:sz w:val="24"/>
          <w:szCs w:val="24"/>
          <w:lang w:val="en" w:eastAsia="bg-BG"/>
        </w:rPr>
        <w:t>CAS</w:t>
      </w:r>
      <w:r w:rsidRPr="003F6FF3">
        <w:rPr>
          <w:rFonts w:eastAsia="Times New Roman" w:cs="Times New Roman"/>
          <w:bCs/>
          <w:sz w:val="24"/>
          <w:szCs w:val="24"/>
          <w:lang w:val="ru-RU" w:eastAsia="bg-BG"/>
        </w:rPr>
        <w:t xml:space="preserve">, за предпочитане по имейл. Изключения от 12-годишния период се допускат, когато има надлежно документирани уважителни причини (отпуск по майчинство, отпуск по болест, военна служба и т.н.) </w:t>
      </w:r>
    </w:p>
    <w:p w14:paraId="7310D87A" w14:textId="77777777" w:rsidR="003F6FF3" w:rsidRPr="002B5D11" w:rsidRDefault="003F6FF3" w:rsidP="003F6FF3">
      <w:p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 xml:space="preserve">Документите трябва да бъдат на английски език. Изпращат се по електронна поща на адрес: </w:t>
      </w:r>
      <w:r w:rsidR="00A213F2">
        <w:fldChar w:fldCharType="begin"/>
      </w:r>
      <w:r w:rsidR="00A213F2">
        <w:instrText xml:space="preserve"> HYPERLINK "mailto:dimov@cas.bg" </w:instrText>
      </w:r>
      <w:r w:rsidR="00A213F2">
        <w:fldChar w:fldCharType="separate"/>
      </w:r>
      <w:r w:rsidRPr="003F6FF3">
        <w:rPr>
          <w:rStyle w:val="Hyperlink"/>
          <w:rFonts w:eastAsia="Times New Roman" w:cs="Times New Roman"/>
          <w:bCs/>
          <w:sz w:val="24"/>
          <w:szCs w:val="24"/>
          <w:lang w:val="en" w:eastAsia="bg-BG"/>
        </w:rPr>
        <w:t>dimov</w:t>
      </w:r>
      <w:r w:rsidRPr="003F6FF3">
        <w:rPr>
          <w:rStyle w:val="Hyperlink"/>
          <w:rFonts w:eastAsia="Times New Roman" w:cs="Times New Roman"/>
          <w:bCs/>
          <w:sz w:val="24"/>
          <w:szCs w:val="24"/>
          <w:lang w:val="ru-RU" w:eastAsia="bg-BG"/>
        </w:rPr>
        <w:t>@</w:t>
      </w:r>
      <w:r w:rsidRPr="003F6FF3">
        <w:rPr>
          <w:rStyle w:val="Hyperlink"/>
          <w:rFonts w:eastAsia="Times New Roman" w:cs="Times New Roman"/>
          <w:bCs/>
          <w:sz w:val="24"/>
          <w:szCs w:val="24"/>
          <w:lang w:val="en" w:eastAsia="bg-BG"/>
        </w:rPr>
        <w:t>cas</w:t>
      </w:r>
      <w:r w:rsidRPr="003F6FF3">
        <w:rPr>
          <w:rStyle w:val="Hyperlink"/>
          <w:rFonts w:eastAsia="Times New Roman" w:cs="Times New Roman"/>
          <w:bCs/>
          <w:sz w:val="24"/>
          <w:szCs w:val="24"/>
          <w:lang w:val="ru-RU" w:eastAsia="bg-BG"/>
        </w:rPr>
        <w:t>.</w:t>
      </w:r>
      <w:proofErr w:type="spellStart"/>
      <w:r w:rsidRPr="003F6FF3">
        <w:rPr>
          <w:rStyle w:val="Hyperlink"/>
          <w:rFonts w:eastAsia="Times New Roman" w:cs="Times New Roman"/>
          <w:bCs/>
          <w:sz w:val="24"/>
          <w:szCs w:val="24"/>
          <w:lang w:val="en" w:eastAsia="bg-BG"/>
        </w:rPr>
        <w:t>bg</w:t>
      </w:r>
      <w:proofErr w:type="spellEnd"/>
      <w:r w:rsidR="00A213F2">
        <w:rPr>
          <w:rStyle w:val="Hyperlink"/>
          <w:rFonts w:eastAsia="Times New Roman" w:cs="Times New Roman"/>
          <w:bCs/>
          <w:sz w:val="24"/>
          <w:szCs w:val="24"/>
          <w:lang w:val="en" w:eastAsia="bg-BG"/>
        </w:rPr>
        <w:fldChar w:fldCharType="end"/>
      </w:r>
      <w:r w:rsidRPr="003F6FF3">
        <w:rPr>
          <w:rFonts w:eastAsia="Times New Roman" w:cs="Times New Roman"/>
          <w:bCs/>
          <w:sz w:val="24"/>
          <w:szCs w:val="24"/>
          <w:lang w:val="ru-RU" w:eastAsia="bg-BG"/>
        </w:rPr>
        <w:t xml:space="preserve"> с тема на съобщението: </w:t>
      </w:r>
      <w:r w:rsidRPr="003F6FF3">
        <w:rPr>
          <w:rFonts w:eastAsia="Times New Roman" w:cs="Times New Roman"/>
          <w:bCs/>
          <w:sz w:val="24"/>
          <w:szCs w:val="24"/>
          <w:lang w:val="en" w:eastAsia="bg-BG"/>
        </w:rPr>
        <w:t>Advanced</w:t>
      </w:r>
      <w:r w:rsidRPr="003F6FF3">
        <w:rPr>
          <w:rFonts w:eastAsia="Times New Roman" w:cs="Times New Roman"/>
          <w:bCs/>
          <w:sz w:val="24"/>
          <w:szCs w:val="24"/>
          <w:lang w:val="ru-RU" w:eastAsia="bg-BG"/>
        </w:rPr>
        <w:t xml:space="preserve"> </w:t>
      </w:r>
      <w:r w:rsidRPr="003F6FF3">
        <w:rPr>
          <w:rFonts w:eastAsia="Times New Roman" w:cs="Times New Roman"/>
          <w:bCs/>
          <w:sz w:val="24"/>
          <w:szCs w:val="24"/>
          <w:lang w:val="en" w:eastAsia="bg-BG"/>
        </w:rPr>
        <w:t>Academia</w:t>
      </w:r>
      <w:r w:rsidRPr="003F6FF3">
        <w:rPr>
          <w:rFonts w:eastAsia="Times New Roman" w:cs="Times New Roman"/>
          <w:bCs/>
          <w:sz w:val="24"/>
          <w:szCs w:val="24"/>
          <w:lang w:val="ru-RU" w:eastAsia="bg-BG"/>
        </w:rPr>
        <w:t xml:space="preserve"> </w:t>
      </w:r>
      <w:r w:rsidRPr="003F6FF3">
        <w:rPr>
          <w:rFonts w:eastAsia="Times New Roman" w:cs="Times New Roman"/>
          <w:bCs/>
          <w:sz w:val="24"/>
          <w:szCs w:val="24"/>
          <w:lang w:val="en" w:eastAsia="bg-BG"/>
        </w:rPr>
        <w:t>Fellowship</w:t>
      </w:r>
      <w:r w:rsidRPr="003F6FF3">
        <w:rPr>
          <w:rFonts w:eastAsia="Times New Roman" w:cs="Times New Roman"/>
          <w:bCs/>
          <w:sz w:val="24"/>
          <w:szCs w:val="24"/>
          <w:lang w:val="ru-RU" w:eastAsia="bg-BG"/>
        </w:rPr>
        <w:t xml:space="preserve"> </w:t>
      </w:r>
    </w:p>
    <w:p w14:paraId="684DB116" w14:textId="77777777" w:rsidR="00C7185F" w:rsidRPr="00C7185F" w:rsidRDefault="00C7185F" w:rsidP="003F6FF3">
      <w:pPr>
        <w:spacing w:before="120" w:after="120"/>
        <w:rPr>
          <w:rFonts w:eastAsia="Times New Roman" w:cs="Times New Roman"/>
          <w:bCs/>
          <w:sz w:val="24"/>
          <w:szCs w:val="24"/>
          <w:lang w:eastAsia="bg-BG"/>
        </w:rPr>
      </w:pPr>
      <w:r>
        <w:rPr>
          <w:rFonts w:eastAsia="Times New Roman" w:cs="Times New Roman"/>
          <w:bCs/>
          <w:sz w:val="24"/>
          <w:szCs w:val="24"/>
          <w:lang w:eastAsia="bg-BG"/>
        </w:rPr>
        <w:t xml:space="preserve">Допълнителна информация </w:t>
      </w:r>
      <w:hyperlink r:id="rId19" w:history="1">
        <w:r w:rsidRPr="00C7185F">
          <w:rPr>
            <w:rStyle w:val="Hyperlink"/>
            <w:rFonts w:eastAsia="Times New Roman" w:cs="Times New Roman"/>
            <w:bCs/>
            <w:sz w:val="24"/>
            <w:szCs w:val="24"/>
            <w:lang w:eastAsia="bg-BG"/>
          </w:rPr>
          <w:t>ТУК</w:t>
        </w:r>
      </w:hyperlink>
    </w:p>
    <w:p w14:paraId="078F8112" w14:textId="77777777" w:rsidR="003F6FF3" w:rsidRDefault="003F6FF3" w:rsidP="00137C85">
      <w:pPr>
        <w:spacing w:before="120" w:after="480"/>
        <w:rPr>
          <w:rFonts w:eastAsia="Times New Roman" w:cs="Times New Roman"/>
          <w:b/>
          <w:bCs/>
          <w:sz w:val="24"/>
          <w:szCs w:val="24"/>
          <w:lang w:val="ru-RU" w:eastAsia="bg-BG"/>
        </w:rPr>
      </w:pPr>
      <w:r w:rsidRPr="002002A9">
        <w:rPr>
          <w:rFonts w:eastAsia="Times New Roman" w:cs="Times New Roman"/>
          <w:b/>
          <w:bCs/>
          <w:sz w:val="24"/>
          <w:szCs w:val="24"/>
          <w:lang w:val="ru-RU" w:eastAsia="bg-BG"/>
        </w:rPr>
        <w:t xml:space="preserve">Краен срок: 31 март 2020 г. </w:t>
      </w:r>
    </w:p>
    <w:p w14:paraId="27574E7B" w14:textId="77777777" w:rsidR="008B1242" w:rsidRPr="008B1242" w:rsidRDefault="008B1242" w:rsidP="007C6C89">
      <w:pPr>
        <w:pStyle w:val="Heading2"/>
        <w:rPr>
          <w:rFonts w:eastAsia="Times New Roman"/>
          <w:lang w:eastAsia="bg-BG"/>
        </w:rPr>
      </w:pPr>
      <w:bookmarkStart w:id="4" w:name="_Toc34660370"/>
      <w:r w:rsidRPr="007C6C89">
        <w:rPr>
          <w:rFonts w:eastAsia="Times New Roman"/>
          <w:lang w:eastAsia="bg-BG"/>
        </w:rPr>
        <w:t>Стипендии “Фулбрайт” за учебната 2021-2022 година</w:t>
      </w:r>
      <w:bookmarkEnd w:id="4"/>
    </w:p>
    <w:p w14:paraId="5B6A8E56" w14:textId="77777777" w:rsidR="008B1242" w:rsidRPr="008B1242" w:rsidRDefault="008B1242" w:rsidP="007C6C89">
      <w:p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Българо-американска комисия за образователен обмен Комисия “</w:t>
      </w:r>
      <w:proofErr w:type="spellStart"/>
      <w:r w:rsidRPr="008B1242">
        <w:rPr>
          <w:rFonts w:eastAsia="Times New Roman" w:cs="Times New Roman"/>
          <w:bCs/>
          <w:sz w:val="24"/>
          <w:szCs w:val="24"/>
          <w:lang w:eastAsia="bg-BG"/>
        </w:rPr>
        <w:t>Фулбрайт</w:t>
      </w:r>
      <w:proofErr w:type="spellEnd"/>
      <w:r w:rsidRPr="008B1242">
        <w:rPr>
          <w:rFonts w:eastAsia="Times New Roman" w:cs="Times New Roman"/>
          <w:bCs/>
          <w:sz w:val="24"/>
          <w:szCs w:val="24"/>
          <w:lang w:eastAsia="bg-BG"/>
        </w:rPr>
        <w:t>” предоставя стипендии на български студенти (след бакалавърска степен), университетски преподаватели, учени, представители на неправителствени организации и професионалисти за обучение в магистърски и докторски програми, изследователска и преподавателска дейност и квалификация в САЩ. Стипендиантите се номинират след конкурс, който се обявява официално за всяка академична година.</w:t>
      </w:r>
    </w:p>
    <w:p w14:paraId="21E3684A" w14:textId="77777777" w:rsidR="008B1242" w:rsidRPr="008B1242" w:rsidRDefault="008B1242" w:rsidP="007C6C89">
      <w:p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Комисията обявява конкурси за следните стипендии през учебната 2021-22 година:</w:t>
      </w:r>
    </w:p>
    <w:p w14:paraId="2C2499B4" w14:textId="77777777" w:rsidR="008B1242" w:rsidRPr="008B1242" w:rsidRDefault="008B1242" w:rsidP="00E35609">
      <w:pPr>
        <w:numPr>
          <w:ilvl w:val="0"/>
          <w:numId w:val="15"/>
        </w:num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Съвместна стипендия за магистри по бизнес администрация “</w:t>
      </w:r>
      <w:proofErr w:type="spellStart"/>
      <w:r w:rsidRPr="008B1242">
        <w:rPr>
          <w:rFonts w:eastAsia="Times New Roman" w:cs="Times New Roman"/>
          <w:bCs/>
          <w:sz w:val="24"/>
          <w:szCs w:val="24"/>
          <w:lang w:eastAsia="bg-BG"/>
        </w:rPr>
        <w:t>Фулбрайт</w:t>
      </w:r>
      <w:proofErr w:type="spellEnd"/>
      <w:r w:rsidRPr="008B1242">
        <w:rPr>
          <w:rFonts w:eastAsia="Times New Roman" w:cs="Times New Roman"/>
          <w:bCs/>
          <w:sz w:val="24"/>
          <w:szCs w:val="24"/>
          <w:lang w:eastAsia="bg-BG"/>
        </w:rPr>
        <w:t xml:space="preserve"> – Бизнес колеж </w:t>
      </w:r>
      <w:proofErr w:type="spellStart"/>
      <w:r w:rsidRPr="008B1242">
        <w:rPr>
          <w:rFonts w:eastAsia="Times New Roman" w:cs="Times New Roman"/>
          <w:bCs/>
          <w:sz w:val="24"/>
          <w:szCs w:val="24"/>
          <w:lang w:eastAsia="bg-BG"/>
        </w:rPr>
        <w:t>Прайс</w:t>
      </w:r>
      <w:proofErr w:type="spellEnd"/>
      <w:r w:rsidRPr="008B1242">
        <w:rPr>
          <w:rFonts w:eastAsia="Times New Roman" w:cs="Times New Roman"/>
          <w:bCs/>
          <w:sz w:val="24"/>
          <w:szCs w:val="24"/>
          <w:lang w:eastAsia="bg-BG"/>
        </w:rPr>
        <w:t xml:space="preserve"> към университета на Оклахома” (2 години)</w:t>
      </w:r>
    </w:p>
    <w:p w14:paraId="1329586C" w14:textId="77777777" w:rsidR="008B1242" w:rsidRPr="008B1242" w:rsidRDefault="008B1242" w:rsidP="00E35609">
      <w:pPr>
        <w:numPr>
          <w:ilvl w:val="0"/>
          <w:numId w:val="15"/>
        </w:num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Съвместни стипендии за магистърски Програми “</w:t>
      </w:r>
      <w:proofErr w:type="spellStart"/>
      <w:r w:rsidRPr="008B1242">
        <w:rPr>
          <w:rFonts w:eastAsia="Times New Roman" w:cs="Times New Roman"/>
          <w:bCs/>
          <w:sz w:val="24"/>
          <w:szCs w:val="24"/>
          <w:lang w:eastAsia="bg-BG"/>
        </w:rPr>
        <w:t>Фулбрайт</w:t>
      </w:r>
      <w:proofErr w:type="spellEnd"/>
      <w:r w:rsidRPr="008B1242">
        <w:rPr>
          <w:rFonts w:eastAsia="Times New Roman" w:cs="Times New Roman"/>
          <w:bCs/>
          <w:sz w:val="24"/>
          <w:szCs w:val="24"/>
          <w:lang w:eastAsia="bg-BG"/>
        </w:rPr>
        <w:t xml:space="preserve"> – Институт Благодарност към Скандинавия” (10 месеца)</w:t>
      </w:r>
    </w:p>
    <w:p w14:paraId="3431EC65" w14:textId="77777777" w:rsidR="008B1242" w:rsidRPr="008B1242" w:rsidRDefault="008B1242" w:rsidP="00E35609">
      <w:pPr>
        <w:numPr>
          <w:ilvl w:val="0"/>
          <w:numId w:val="15"/>
        </w:num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Стипендии за професионално развитие „</w:t>
      </w:r>
      <w:proofErr w:type="spellStart"/>
      <w:r w:rsidRPr="008B1242">
        <w:rPr>
          <w:rFonts w:eastAsia="Times New Roman" w:cs="Times New Roman"/>
          <w:bCs/>
          <w:sz w:val="24"/>
          <w:szCs w:val="24"/>
          <w:lang w:eastAsia="bg-BG"/>
        </w:rPr>
        <w:t>Хюбърт</w:t>
      </w:r>
      <w:proofErr w:type="spellEnd"/>
      <w:r w:rsidRPr="008B1242">
        <w:rPr>
          <w:rFonts w:eastAsia="Times New Roman" w:cs="Times New Roman"/>
          <w:bCs/>
          <w:sz w:val="24"/>
          <w:szCs w:val="24"/>
          <w:lang w:eastAsia="bg-BG"/>
        </w:rPr>
        <w:t xml:space="preserve"> </w:t>
      </w:r>
      <w:proofErr w:type="spellStart"/>
      <w:r w:rsidRPr="008B1242">
        <w:rPr>
          <w:rFonts w:eastAsia="Times New Roman" w:cs="Times New Roman"/>
          <w:bCs/>
          <w:sz w:val="24"/>
          <w:szCs w:val="24"/>
          <w:lang w:eastAsia="bg-BG"/>
        </w:rPr>
        <w:t>Хъмфри</w:t>
      </w:r>
      <w:proofErr w:type="spellEnd"/>
      <w:r w:rsidRPr="008B1242">
        <w:rPr>
          <w:rFonts w:eastAsia="Times New Roman" w:cs="Times New Roman"/>
          <w:bCs/>
          <w:sz w:val="24"/>
          <w:szCs w:val="24"/>
          <w:lang w:eastAsia="bg-BG"/>
        </w:rPr>
        <w:t>” (10 месеца)</w:t>
      </w:r>
    </w:p>
    <w:p w14:paraId="7A46AB44" w14:textId="77777777" w:rsidR="008B1242" w:rsidRPr="008B1242" w:rsidRDefault="008B1242" w:rsidP="00E35609">
      <w:pPr>
        <w:numPr>
          <w:ilvl w:val="0"/>
          <w:numId w:val="15"/>
        </w:num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Стипендии “</w:t>
      </w:r>
      <w:proofErr w:type="spellStart"/>
      <w:r w:rsidRPr="008B1242">
        <w:rPr>
          <w:rFonts w:eastAsia="Times New Roman" w:cs="Times New Roman"/>
          <w:bCs/>
          <w:sz w:val="24"/>
          <w:szCs w:val="24"/>
          <w:lang w:eastAsia="bg-BG"/>
        </w:rPr>
        <w:t>Фулбрайт</w:t>
      </w:r>
      <w:proofErr w:type="spellEnd"/>
      <w:r w:rsidRPr="008B1242">
        <w:rPr>
          <w:rFonts w:eastAsia="Times New Roman" w:cs="Times New Roman"/>
          <w:bCs/>
          <w:sz w:val="24"/>
          <w:szCs w:val="24"/>
          <w:lang w:eastAsia="bg-BG"/>
        </w:rPr>
        <w:t>” за преподавателска и изследователска дейност (5 месеца)</w:t>
      </w:r>
    </w:p>
    <w:p w14:paraId="042541F9" w14:textId="77777777" w:rsidR="008B1242" w:rsidRPr="008B1242" w:rsidRDefault="008B1242" w:rsidP="00E35609">
      <w:pPr>
        <w:numPr>
          <w:ilvl w:val="0"/>
          <w:numId w:val="15"/>
        </w:num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Стипендии за развитие на гражданското общество (3-5 месеца)</w:t>
      </w:r>
    </w:p>
    <w:p w14:paraId="2460A116" w14:textId="77777777" w:rsidR="008B1242" w:rsidRPr="008B1242" w:rsidRDefault="008B1242" w:rsidP="00E35609">
      <w:pPr>
        <w:numPr>
          <w:ilvl w:val="0"/>
          <w:numId w:val="15"/>
        </w:num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Стипендии “</w:t>
      </w:r>
      <w:proofErr w:type="spellStart"/>
      <w:r w:rsidRPr="008B1242">
        <w:rPr>
          <w:rFonts w:eastAsia="Times New Roman" w:cs="Times New Roman"/>
          <w:bCs/>
          <w:sz w:val="24"/>
          <w:szCs w:val="24"/>
          <w:lang w:eastAsia="bg-BG"/>
        </w:rPr>
        <w:t>Фулбрайт</w:t>
      </w:r>
      <w:proofErr w:type="spellEnd"/>
      <w:r w:rsidRPr="008B1242">
        <w:rPr>
          <w:rFonts w:eastAsia="Times New Roman" w:cs="Times New Roman"/>
          <w:bCs/>
          <w:sz w:val="24"/>
          <w:szCs w:val="24"/>
          <w:lang w:eastAsia="bg-BG"/>
        </w:rPr>
        <w:t>” за магистърски и докторски програми (10 месеца)</w:t>
      </w:r>
    </w:p>
    <w:p w14:paraId="2A10823D" w14:textId="77777777" w:rsidR="008B1242" w:rsidRPr="008B1242" w:rsidRDefault="008B1242" w:rsidP="00E35609">
      <w:pPr>
        <w:numPr>
          <w:ilvl w:val="0"/>
          <w:numId w:val="15"/>
        </w:num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Специализации за докторанти (6 месеца)</w:t>
      </w:r>
    </w:p>
    <w:p w14:paraId="56612F4E" w14:textId="77777777" w:rsidR="008B1242" w:rsidRPr="008B1242" w:rsidRDefault="008B1242" w:rsidP="007C6C89">
      <w:p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Брошура с информация за стипендиите може да се изтегли  </w:t>
      </w:r>
      <w:hyperlink r:id="rId20" w:tgtFrame="_blank" w:tooltip="ТУК" w:history="1">
        <w:r w:rsidRPr="008B1242">
          <w:rPr>
            <w:rStyle w:val="Hyperlink"/>
            <w:rFonts w:eastAsia="Times New Roman" w:cs="Times New Roman"/>
            <w:bCs/>
            <w:sz w:val="24"/>
            <w:szCs w:val="24"/>
            <w:lang w:eastAsia="bg-BG"/>
          </w:rPr>
          <w:t>ТУК</w:t>
        </w:r>
      </w:hyperlink>
      <w:r w:rsidRPr="008B1242">
        <w:rPr>
          <w:rFonts w:eastAsia="Times New Roman" w:cs="Times New Roman"/>
          <w:bCs/>
          <w:sz w:val="24"/>
          <w:szCs w:val="24"/>
          <w:lang w:eastAsia="bg-BG"/>
        </w:rPr>
        <w:t>.</w:t>
      </w:r>
    </w:p>
    <w:p w14:paraId="6960B8AC" w14:textId="77777777" w:rsidR="008B1242" w:rsidRPr="008B1242" w:rsidRDefault="008B1242" w:rsidP="007C6C89">
      <w:p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Постер с информация за стипендиите може да се изтегли  </w:t>
      </w:r>
      <w:hyperlink r:id="rId21" w:tgtFrame="_blank" w:tooltip="ТУК" w:history="1">
        <w:r w:rsidRPr="008B1242">
          <w:rPr>
            <w:rStyle w:val="Hyperlink"/>
            <w:rFonts w:eastAsia="Times New Roman" w:cs="Times New Roman"/>
            <w:bCs/>
            <w:sz w:val="24"/>
            <w:szCs w:val="24"/>
            <w:lang w:eastAsia="bg-BG"/>
          </w:rPr>
          <w:t>ТУК</w:t>
        </w:r>
      </w:hyperlink>
      <w:r w:rsidRPr="008B1242">
        <w:rPr>
          <w:rFonts w:eastAsia="Times New Roman" w:cs="Times New Roman"/>
          <w:bCs/>
          <w:sz w:val="24"/>
          <w:szCs w:val="24"/>
          <w:lang w:eastAsia="bg-BG"/>
        </w:rPr>
        <w:t>. </w:t>
      </w:r>
    </w:p>
    <w:p w14:paraId="3E99898F" w14:textId="77777777" w:rsidR="008B1242" w:rsidRPr="008B1242" w:rsidRDefault="008B1242" w:rsidP="007C6C89">
      <w:p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Информация и формуляри за кандидатстване на адрес: </w:t>
      </w:r>
      <w:hyperlink r:id="rId22" w:tgtFrame="_blank" w:tooltip="www.fulbright.bg" w:history="1">
        <w:r w:rsidRPr="008B1242">
          <w:rPr>
            <w:rStyle w:val="Hyperlink"/>
            <w:rFonts w:eastAsia="Times New Roman" w:cs="Times New Roman"/>
            <w:bCs/>
            <w:sz w:val="24"/>
            <w:szCs w:val="24"/>
            <w:lang w:eastAsia="bg-BG"/>
          </w:rPr>
          <w:t>www.fulbright.bg</w:t>
        </w:r>
      </w:hyperlink>
    </w:p>
    <w:p w14:paraId="233EFC15" w14:textId="77777777" w:rsidR="008B1242" w:rsidRDefault="008B1242" w:rsidP="008B2024">
      <w:pPr>
        <w:spacing w:before="120" w:after="720"/>
        <w:rPr>
          <w:rFonts w:eastAsia="Times New Roman" w:cs="Times New Roman"/>
          <w:b/>
          <w:bCs/>
          <w:sz w:val="24"/>
          <w:szCs w:val="24"/>
          <w:lang w:eastAsia="bg-BG"/>
        </w:rPr>
      </w:pPr>
      <w:r w:rsidRPr="007C6C89">
        <w:rPr>
          <w:rFonts w:eastAsia="Times New Roman" w:cs="Times New Roman"/>
          <w:b/>
          <w:bCs/>
          <w:sz w:val="24"/>
          <w:szCs w:val="24"/>
          <w:lang w:eastAsia="bg-BG"/>
        </w:rPr>
        <w:t>Краен срок: 30 април 2020 г.</w:t>
      </w:r>
    </w:p>
    <w:p w14:paraId="42596FE5" w14:textId="77777777" w:rsidR="00AA3152" w:rsidRDefault="00AA3152" w:rsidP="008B1242">
      <w:pPr>
        <w:spacing w:before="120" w:after="480"/>
        <w:rPr>
          <w:rFonts w:eastAsia="Times New Roman" w:cs="Times New Roman"/>
          <w:b/>
          <w:bCs/>
          <w:sz w:val="24"/>
          <w:szCs w:val="24"/>
          <w:lang w:eastAsia="bg-BG"/>
        </w:rPr>
      </w:pPr>
    </w:p>
    <w:p w14:paraId="7C267BDB" w14:textId="77777777" w:rsidR="00AA3152" w:rsidRPr="00015A31" w:rsidRDefault="00AA3152" w:rsidP="00015A31">
      <w:pPr>
        <w:pStyle w:val="Heading2"/>
        <w:rPr>
          <w:rFonts w:eastAsia="Times New Roman"/>
          <w:lang w:val="en-GB" w:eastAsia="bg-BG"/>
        </w:rPr>
      </w:pPr>
      <w:bookmarkStart w:id="5" w:name="_Toc34660371"/>
      <w:r w:rsidRPr="00015A31">
        <w:rPr>
          <w:rFonts w:eastAsia="Times New Roman"/>
          <w:lang w:val="en-GB" w:eastAsia="bg-BG"/>
        </w:rPr>
        <w:lastRenderedPageBreak/>
        <w:t>Swiss Government EXCELLENCE Scholarships</w:t>
      </w:r>
      <w:bookmarkEnd w:id="5"/>
    </w:p>
    <w:p w14:paraId="6B6A6E54" w14:textId="77777777" w:rsidR="00AA3152" w:rsidRPr="00015A31" w:rsidRDefault="00AA3152" w:rsidP="00015A31">
      <w:p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Each year the Swiss Confederation awards Government Excellence Scholarships to promote international exchange and research cooperation between Switzerland and over 180 other countries. Recipients are selected by the awarding body, the Federal Commission for Scholarships for Foreign Students (FCS).</w:t>
      </w:r>
    </w:p>
    <w:p w14:paraId="6D176A66" w14:textId="77777777" w:rsidR="00AA3152" w:rsidRPr="00015A31" w:rsidRDefault="00AA3152" w:rsidP="00015A31">
      <w:p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The Swiss Government Excellence Scholarships are aimed at young researchers from abroad who have completed a master’s degree or PhD and at foreign artists holding a bachelor’s degree.</w:t>
      </w:r>
    </w:p>
    <w:p w14:paraId="3659BBD3" w14:textId="77777777" w:rsidR="00AA3152" w:rsidRPr="00015A31" w:rsidRDefault="00AA3152" w:rsidP="00015A31">
      <w:p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Full description of the scholarships can be found here on the web-page of the Swiss </w:t>
      </w:r>
      <w:hyperlink r:id="rId23" w:tgtFrame="_blank" w:history="1">
        <w:r w:rsidRPr="00015A31">
          <w:rPr>
            <w:rStyle w:val="Hyperlink"/>
            <w:rFonts w:eastAsia="Times New Roman" w:cs="Times New Roman"/>
            <w:bCs/>
            <w:sz w:val="24"/>
            <w:szCs w:val="24"/>
            <w:lang w:val="en-GB" w:eastAsia="bg-BG"/>
          </w:rPr>
          <w:t>State Secretariat for Education, Science and Innovation</w:t>
        </w:r>
      </w:hyperlink>
      <w:r w:rsidRPr="00015A31">
        <w:rPr>
          <w:rFonts w:eastAsia="Times New Roman" w:cs="Times New Roman"/>
          <w:bCs/>
          <w:sz w:val="24"/>
          <w:szCs w:val="24"/>
          <w:lang w:val="en-GB" w:eastAsia="bg-BG"/>
        </w:rPr>
        <w:t> .</w:t>
      </w:r>
    </w:p>
    <w:p w14:paraId="2B874F5E" w14:textId="77777777" w:rsidR="00AA3152" w:rsidRPr="00015A31" w:rsidRDefault="00A213F2" w:rsidP="00E35609">
      <w:pPr>
        <w:numPr>
          <w:ilvl w:val="0"/>
          <w:numId w:val="20"/>
        </w:numPr>
        <w:spacing w:before="120" w:after="120"/>
        <w:rPr>
          <w:rFonts w:eastAsia="Times New Roman" w:cs="Times New Roman"/>
          <w:bCs/>
          <w:sz w:val="24"/>
          <w:szCs w:val="24"/>
          <w:lang w:val="en-GB" w:eastAsia="bg-BG"/>
        </w:rPr>
      </w:pPr>
      <w:hyperlink r:id="rId24" w:tgtFrame="_blank" w:history="1">
        <w:r w:rsidR="00AA3152" w:rsidRPr="00015A31">
          <w:rPr>
            <w:rStyle w:val="Hyperlink"/>
            <w:rFonts w:eastAsia="Times New Roman" w:cs="Times New Roman"/>
            <w:bCs/>
            <w:sz w:val="24"/>
            <w:szCs w:val="24"/>
            <w:lang w:val="en-GB" w:eastAsia="bg-BG"/>
          </w:rPr>
          <w:t>One minute introduction to Swiss Government Excellence Scholarships</w:t>
        </w:r>
      </w:hyperlink>
      <w:r w:rsidR="00AA3152" w:rsidRPr="00015A31">
        <w:rPr>
          <w:rFonts w:eastAsia="Times New Roman" w:cs="Times New Roman"/>
          <w:bCs/>
          <w:sz w:val="24"/>
          <w:szCs w:val="24"/>
          <w:lang w:val="en-GB" w:eastAsia="bg-BG"/>
        </w:rPr>
        <w:t> (video)</w:t>
      </w:r>
    </w:p>
    <w:p w14:paraId="00FC8818" w14:textId="77777777" w:rsidR="00AA3152" w:rsidRPr="00015A31" w:rsidRDefault="00A213F2" w:rsidP="00E35609">
      <w:pPr>
        <w:numPr>
          <w:ilvl w:val="0"/>
          <w:numId w:val="20"/>
        </w:numPr>
        <w:spacing w:before="120" w:after="120"/>
        <w:rPr>
          <w:rFonts w:eastAsia="Times New Roman" w:cs="Times New Roman"/>
          <w:bCs/>
          <w:sz w:val="24"/>
          <w:szCs w:val="24"/>
          <w:lang w:val="en-GB" w:eastAsia="bg-BG"/>
        </w:rPr>
      </w:pPr>
      <w:hyperlink r:id="rId25" w:tgtFrame="_blank" w:history="1">
        <w:r w:rsidR="00AA3152" w:rsidRPr="00015A31">
          <w:rPr>
            <w:rStyle w:val="Hyperlink"/>
            <w:rFonts w:eastAsia="Times New Roman" w:cs="Times New Roman"/>
            <w:bCs/>
            <w:sz w:val="24"/>
            <w:szCs w:val="24"/>
            <w:lang w:val="en-GB" w:eastAsia="bg-BG"/>
          </w:rPr>
          <w:t>Introduction to Swiss Government Excellence Scholarships</w:t>
        </w:r>
      </w:hyperlink>
      <w:r w:rsidR="00AA3152" w:rsidRPr="00015A31">
        <w:rPr>
          <w:rFonts w:eastAsia="Times New Roman" w:cs="Times New Roman"/>
          <w:bCs/>
          <w:sz w:val="24"/>
          <w:szCs w:val="24"/>
          <w:lang w:val="en-GB" w:eastAsia="bg-BG"/>
        </w:rPr>
        <w:t> (5 min. video)</w:t>
      </w:r>
    </w:p>
    <w:p w14:paraId="72FDA402" w14:textId="77777777" w:rsidR="00AA3152" w:rsidRPr="00015A31" w:rsidRDefault="00AA3152" w:rsidP="00015A31">
      <w:p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TYPES OF SCHOLARSHIP</w:t>
      </w:r>
    </w:p>
    <w:p w14:paraId="0789CFC6" w14:textId="77777777" w:rsidR="00AA3152" w:rsidRPr="00015A31" w:rsidRDefault="00AA3152" w:rsidP="00015A31">
      <w:p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The research scholarship is available to post-graduate researchers in any discipline (who hold a master’s degree as a minimum) who are planning to come to Switzerland to pursue research or further studies at doctoral or post-doctoral level. Research scholarships are awarded for research or study at all Swiss cantonal universities, universities of applied sciences and the two federal institutes of technology. Only candidates nominated by an academic mentor at one of these higher education institutions will be considered. Art scholarships are open to art students wishing to pursue an initial master’s degree in Switzerland. Art scholarships are awarded for study at any Swiss conservatory or university of the arts. This scholarship is available to students from a limited number of countries only.</w:t>
      </w:r>
    </w:p>
    <w:p w14:paraId="4CF4A549" w14:textId="77777777" w:rsidR="00AA3152" w:rsidRPr="00015A31" w:rsidRDefault="00AA3152" w:rsidP="00015A31">
      <w:p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SELECTION CRITERIA</w:t>
      </w:r>
    </w:p>
    <w:p w14:paraId="6075D0DC" w14:textId="77777777" w:rsidR="00AA3152" w:rsidRPr="00015A31" w:rsidRDefault="00AA3152" w:rsidP="00015A31">
      <w:p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The FCS assesses scholarship applications according to three criteria:</w:t>
      </w:r>
    </w:p>
    <w:p w14:paraId="22DA84FB" w14:textId="77777777" w:rsidR="00AA3152" w:rsidRPr="00015A31" w:rsidRDefault="00AA3152" w:rsidP="00E35609">
      <w:pPr>
        <w:numPr>
          <w:ilvl w:val="0"/>
          <w:numId w:val="21"/>
        </w:num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Candidate profile</w:t>
      </w:r>
    </w:p>
    <w:p w14:paraId="342C4ABB" w14:textId="77777777" w:rsidR="00AA3152" w:rsidRPr="00015A31" w:rsidRDefault="00AA3152" w:rsidP="00E35609">
      <w:pPr>
        <w:numPr>
          <w:ilvl w:val="0"/>
          <w:numId w:val="21"/>
        </w:num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Quality of the research project or artistic work</w:t>
      </w:r>
    </w:p>
    <w:p w14:paraId="223BAE98" w14:textId="77777777" w:rsidR="00AA3152" w:rsidRPr="00015A31" w:rsidRDefault="00AA3152" w:rsidP="00E35609">
      <w:pPr>
        <w:numPr>
          <w:ilvl w:val="0"/>
          <w:numId w:val="21"/>
        </w:num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Synergies and potential for future research cooperation</w:t>
      </w:r>
    </w:p>
    <w:p w14:paraId="66A5BBB5" w14:textId="77777777" w:rsidR="00AA3152" w:rsidRPr="00015A31" w:rsidRDefault="00AA3152" w:rsidP="00015A31">
      <w:p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For Bulgaria the Swiss Government offers the following opportunities:</w:t>
      </w:r>
    </w:p>
    <w:p w14:paraId="7F1EFB52" w14:textId="77777777" w:rsidR="00AA3152" w:rsidRPr="00015A31" w:rsidRDefault="00A213F2" w:rsidP="00E35609">
      <w:pPr>
        <w:numPr>
          <w:ilvl w:val="0"/>
          <w:numId w:val="22"/>
        </w:numPr>
        <w:spacing w:before="120" w:after="120"/>
        <w:rPr>
          <w:rFonts w:eastAsia="Times New Roman" w:cs="Times New Roman"/>
          <w:bCs/>
          <w:sz w:val="24"/>
          <w:szCs w:val="24"/>
          <w:lang w:val="en-GB" w:eastAsia="bg-BG"/>
        </w:rPr>
      </w:pPr>
      <w:hyperlink r:id="rId26" w:history="1">
        <w:r w:rsidR="00AA3152" w:rsidRPr="00015A31">
          <w:rPr>
            <w:rStyle w:val="Hyperlink"/>
            <w:rFonts w:eastAsia="Times New Roman" w:cs="Times New Roman"/>
            <w:bCs/>
            <w:sz w:val="24"/>
            <w:szCs w:val="24"/>
            <w:lang w:val="en-GB" w:eastAsia="bg-BG"/>
          </w:rPr>
          <w:t>Arts Scholarships</w:t>
        </w:r>
      </w:hyperlink>
      <w:r w:rsidR="00AA3152" w:rsidRPr="00015A31">
        <w:rPr>
          <w:rFonts w:eastAsia="Times New Roman" w:cs="Times New Roman"/>
          <w:bCs/>
          <w:sz w:val="24"/>
          <w:szCs w:val="24"/>
          <w:lang w:val="en-GB" w:eastAsia="bg-BG"/>
        </w:rPr>
        <w:t> </w:t>
      </w:r>
      <w:r w:rsidR="00AA3152" w:rsidRPr="00015A31">
        <w:rPr>
          <w:rFonts w:eastAsia="Times New Roman" w:cs="Times New Roman"/>
          <w:bCs/>
          <w:noProof/>
          <w:sz w:val="24"/>
          <w:szCs w:val="24"/>
          <w:lang w:val="en-GB" w:eastAsia="bg-BG"/>
        </w:rPr>
        <w:drawing>
          <wp:inline distT="0" distB="0" distL="0" distR="0" wp14:anchorId="6C5B489A" wp14:editId="04FD27C5">
            <wp:extent cx="152400" cy="152400"/>
            <wp:effectExtent l="0" t="0" r="0" b="0"/>
            <wp:docPr id="14" name="Picture 14" descr="https://cas.bg/uploads/images/icon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as.bg/uploads/images/icons/pdf.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A3152" w:rsidRPr="00015A31">
        <w:rPr>
          <w:rFonts w:eastAsia="Times New Roman" w:cs="Times New Roman"/>
          <w:bCs/>
          <w:sz w:val="24"/>
          <w:szCs w:val="24"/>
          <w:lang w:val="en-GB" w:eastAsia="bg-BG"/>
        </w:rPr>
        <w:t> - To enable selected applicants to undertake initial Master’s studies at conservatories or art schools affiliated with universities of applied sciences.</w:t>
      </w:r>
    </w:p>
    <w:p w14:paraId="629C808F" w14:textId="77777777" w:rsidR="00AA3152" w:rsidRPr="00015A31" w:rsidRDefault="00A213F2" w:rsidP="00E35609">
      <w:pPr>
        <w:numPr>
          <w:ilvl w:val="0"/>
          <w:numId w:val="22"/>
        </w:numPr>
        <w:spacing w:before="120" w:after="120"/>
        <w:rPr>
          <w:rFonts w:eastAsia="Times New Roman" w:cs="Times New Roman"/>
          <w:bCs/>
          <w:sz w:val="24"/>
          <w:szCs w:val="24"/>
          <w:lang w:val="en-GB" w:eastAsia="bg-BG"/>
        </w:rPr>
      </w:pPr>
      <w:hyperlink r:id="rId28" w:history="1">
        <w:r w:rsidR="00AA3152" w:rsidRPr="00015A31">
          <w:rPr>
            <w:rStyle w:val="Hyperlink"/>
            <w:rFonts w:eastAsia="Times New Roman" w:cs="Times New Roman"/>
            <w:bCs/>
            <w:sz w:val="24"/>
            <w:szCs w:val="24"/>
            <w:lang w:val="en-GB" w:eastAsia="bg-BG"/>
          </w:rPr>
          <w:t>Research Scholarships for foreign students</w:t>
        </w:r>
      </w:hyperlink>
      <w:r w:rsidR="00AA3152" w:rsidRPr="00015A31">
        <w:rPr>
          <w:rFonts w:eastAsia="Times New Roman" w:cs="Times New Roman"/>
          <w:bCs/>
          <w:sz w:val="24"/>
          <w:szCs w:val="24"/>
          <w:lang w:val="en-GB" w:eastAsia="bg-BG"/>
        </w:rPr>
        <w:t> </w:t>
      </w:r>
      <w:r w:rsidR="00AA3152" w:rsidRPr="00015A31">
        <w:rPr>
          <w:rFonts w:eastAsia="Times New Roman" w:cs="Times New Roman"/>
          <w:bCs/>
          <w:noProof/>
          <w:sz w:val="24"/>
          <w:szCs w:val="24"/>
          <w:lang w:val="en-GB" w:eastAsia="bg-BG"/>
        </w:rPr>
        <w:drawing>
          <wp:inline distT="0" distB="0" distL="0" distR="0" wp14:anchorId="7EEB72B9" wp14:editId="299D3252">
            <wp:extent cx="152400" cy="152400"/>
            <wp:effectExtent l="0" t="0" r="0" b="0"/>
            <wp:docPr id="12" name="Picture 12" descr="https://cas.bg/uploads/images/icon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as.bg/uploads/images/icons/pdf.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A3152" w:rsidRPr="00015A31">
        <w:rPr>
          <w:rFonts w:eastAsia="Times New Roman" w:cs="Times New Roman"/>
          <w:bCs/>
          <w:sz w:val="24"/>
          <w:szCs w:val="24"/>
          <w:lang w:val="en-GB" w:eastAsia="bg-BG"/>
        </w:rPr>
        <w:t> - To enable selected applicants to undertake research in the realm of their PhD or medical specialisation at one of the 10 Swiss cantonal universities, the two Swiss federal institutes of technology, the public teaching and research institutes or the universities of applied sciences.</w:t>
      </w:r>
    </w:p>
    <w:p w14:paraId="28FCCCE3" w14:textId="77777777" w:rsidR="00AA3152" w:rsidRPr="00015A31" w:rsidRDefault="00A213F2" w:rsidP="00E35609">
      <w:pPr>
        <w:numPr>
          <w:ilvl w:val="0"/>
          <w:numId w:val="22"/>
        </w:numPr>
        <w:spacing w:before="120" w:after="120"/>
        <w:rPr>
          <w:rFonts w:eastAsia="Times New Roman" w:cs="Times New Roman"/>
          <w:bCs/>
          <w:sz w:val="24"/>
          <w:szCs w:val="24"/>
          <w:lang w:val="en-GB" w:eastAsia="bg-BG"/>
        </w:rPr>
      </w:pPr>
      <w:hyperlink r:id="rId29" w:tgtFrame="_blank" w:history="1">
        <w:r w:rsidR="00AA3152" w:rsidRPr="00015A31">
          <w:rPr>
            <w:rStyle w:val="Hyperlink"/>
            <w:rFonts w:eastAsia="Times New Roman" w:cs="Times New Roman"/>
            <w:bCs/>
            <w:sz w:val="24"/>
            <w:szCs w:val="24"/>
            <w:lang w:val="en-GB" w:eastAsia="bg-BG"/>
          </w:rPr>
          <w:t>PhD Scholarships</w:t>
        </w:r>
      </w:hyperlink>
      <w:r w:rsidR="00AA3152" w:rsidRPr="00015A31">
        <w:rPr>
          <w:rFonts w:eastAsia="Times New Roman" w:cs="Times New Roman"/>
          <w:bCs/>
          <w:sz w:val="24"/>
          <w:szCs w:val="24"/>
          <w:lang w:val="en-GB" w:eastAsia="bg-BG"/>
        </w:rPr>
        <w:t> </w:t>
      </w:r>
      <w:r w:rsidR="00AA3152" w:rsidRPr="00015A31">
        <w:rPr>
          <w:rFonts w:eastAsia="Times New Roman" w:cs="Times New Roman"/>
          <w:bCs/>
          <w:noProof/>
          <w:sz w:val="24"/>
          <w:szCs w:val="24"/>
          <w:lang w:val="en-GB" w:eastAsia="bg-BG"/>
        </w:rPr>
        <w:drawing>
          <wp:inline distT="0" distB="0" distL="0" distR="0" wp14:anchorId="0EA04B3C" wp14:editId="3672EF4D">
            <wp:extent cx="152400" cy="152400"/>
            <wp:effectExtent l="0" t="0" r="0" b="0"/>
            <wp:docPr id="10" name="Picture 10" descr="https://cas.bg/uploads/images/icon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as.bg/uploads/images/icons/pdf.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A3152" w:rsidRPr="00015A31">
        <w:rPr>
          <w:rFonts w:eastAsia="Times New Roman" w:cs="Times New Roman"/>
          <w:bCs/>
          <w:sz w:val="24"/>
          <w:szCs w:val="24"/>
          <w:lang w:val="en-GB" w:eastAsia="bg-BG"/>
        </w:rPr>
        <w:t> - To enable selected applicants to undertake a PhD at one of the 10 Swiss cantonal universities, the two Swiss federal institutes of technology or the Graduate Institute.</w:t>
      </w:r>
    </w:p>
    <w:p w14:paraId="054CD944" w14:textId="77777777" w:rsidR="00AA3152" w:rsidRPr="00015A31" w:rsidRDefault="00A213F2" w:rsidP="00E35609">
      <w:pPr>
        <w:numPr>
          <w:ilvl w:val="0"/>
          <w:numId w:val="22"/>
        </w:numPr>
        <w:spacing w:before="120" w:after="120"/>
        <w:rPr>
          <w:rFonts w:eastAsia="Times New Roman" w:cs="Times New Roman"/>
          <w:bCs/>
          <w:sz w:val="24"/>
          <w:szCs w:val="24"/>
          <w:lang w:val="en-GB" w:eastAsia="bg-BG"/>
        </w:rPr>
      </w:pPr>
      <w:hyperlink r:id="rId30" w:history="1">
        <w:r w:rsidR="00AA3152" w:rsidRPr="00015A31">
          <w:rPr>
            <w:rStyle w:val="Hyperlink"/>
            <w:rFonts w:eastAsia="Times New Roman" w:cs="Times New Roman"/>
            <w:bCs/>
            <w:sz w:val="24"/>
            <w:szCs w:val="24"/>
            <w:lang w:val="en-GB" w:eastAsia="bg-BG"/>
          </w:rPr>
          <w:t>Postdoctoral Scholarships</w:t>
        </w:r>
      </w:hyperlink>
      <w:r w:rsidR="00AA3152" w:rsidRPr="00015A31">
        <w:rPr>
          <w:rFonts w:eastAsia="Times New Roman" w:cs="Times New Roman"/>
          <w:bCs/>
          <w:sz w:val="24"/>
          <w:szCs w:val="24"/>
          <w:lang w:val="en-GB" w:eastAsia="bg-BG"/>
        </w:rPr>
        <w:t> </w:t>
      </w:r>
      <w:r w:rsidR="00AA3152" w:rsidRPr="00015A31">
        <w:rPr>
          <w:rFonts w:eastAsia="Times New Roman" w:cs="Times New Roman"/>
          <w:bCs/>
          <w:noProof/>
          <w:sz w:val="24"/>
          <w:szCs w:val="24"/>
          <w:lang w:val="en-GB" w:eastAsia="bg-BG"/>
        </w:rPr>
        <w:drawing>
          <wp:inline distT="0" distB="0" distL="0" distR="0" wp14:anchorId="725320C8" wp14:editId="7A1D8141">
            <wp:extent cx="152400" cy="152400"/>
            <wp:effectExtent l="0" t="0" r="0" b="0"/>
            <wp:docPr id="4" name="Picture 4" descr="https://cas.bg/uploads/images/icon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as.bg/uploads/images/icons/pdf.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A3152" w:rsidRPr="00015A31">
        <w:rPr>
          <w:rFonts w:eastAsia="Times New Roman" w:cs="Times New Roman"/>
          <w:bCs/>
          <w:sz w:val="24"/>
          <w:szCs w:val="24"/>
          <w:lang w:val="en-GB" w:eastAsia="bg-BG"/>
        </w:rPr>
        <w:t> - To enable selected applicants to undertake a postdoctoral research at one of the 10 Swiss cantonal universities, the two Swiss federal institutes of technology, the public teaching and research institutes or the universities of applied sciences.</w:t>
      </w:r>
    </w:p>
    <w:p w14:paraId="7037AD0A" w14:textId="77777777" w:rsidR="00015A31" w:rsidRPr="00015A31" w:rsidRDefault="00015A31" w:rsidP="00015A31">
      <w:p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lastRenderedPageBreak/>
        <w:t>CONTACT PERSON:</w:t>
      </w:r>
    </w:p>
    <w:p w14:paraId="22F64056" w14:textId="77777777" w:rsidR="00015A31" w:rsidRDefault="00015A31" w:rsidP="00015A31">
      <w:pPr>
        <w:spacing w:after="0"/>
        <w:rPr>
          <w:rFonts w:eastAsia="Times New Roman" w:cs="Times New Roman"/>
          <w:bCs/>
          <w:sz w:val="24"/>
          <w:szCs w:val="24"/>
          <w:lang w:val="en-GB" w:eastAsia="bg-BG"/>
        </w:rPr>
      </w:pPr>
      <w:r w:rsidRPr="00015A31">
        <w:rPr>
          <w:rFonts w:eastAsia="Times New Roman" w:cs="Times New Roman"/>
          <w:bCs/>
          <w:sz w:val="24"/>
          <w:szCs w:val="24"/>
          <w:lang w:val="en-GB" w:eastAsia="bg-BG"/>
        </w:rPr>
        <w:t xml:space="preserve">Mr </w:t>
      </w:r>
      <w:proofErr w:type="spellStart"/>
      <w:r w:rsidRPr="00015A31">
        <w:rPr>
          <w:rFonts w:eastAsia="Times New Roman" w:cs="Times New Roman"/>
          <w:bCs/>
          <w:sz w:val="24"/>
          <w:szCs w:val="24"/>
          <w:lang w:val="en-GB" w:eastAsia="bg-BG"/>
        </w:rPr>
        <w:t>Dimiter</w:t>
      </w:r>
      <w:proofErr w:type="spellEnd"/>
      <w:r w:rsidRPr="00015A31">
        <w:rPr>
          <w:rFonts w:eastAsia="Times New Roman" w:cs="Times New Roman"/>
          <w:bCs/>
          <w:sz w:val="24"/>
          <w:szCs w:val="24"/>
          <w:lang w:val="en-GB" w:eastAsia="bg-BG"/>
        </w:rPr>
        <w:t xml:space="preserve"> </w:t>
      </w:r>
      <w:proofErr w:type="spellStart"/>
      <w:r w:rsidRPr="00015A31">
        <w:rPr>
          <w:rFonts w:eastAsia="Times New Roman" w:cs="Times New Roman"/>
          <w:bCs/>
          <w:sz w:val="24"/>
          <w:szCs w:val="24"/>
          <w:lang w:val="en-GB" w:eastAsia="bg-BG"/>
        </w:rPr>
        <w:t>Dimov</w:t>
      </w:r>
      <w:proofErr w:type="spellEnd"/>
      <w:r w:rsidRPr="00015A31">
        <w:rPr>
          <w:rFonts w:eastAsia="Times New Roman" w:cs="Times New Roman"/>
          <w:bCs/>
          <w:sz w:val="24"/>
          <w:szCs w:val="24"/>
          <w:lang w:val="en-GB" w:eastAsia="bg-BG"/>
        </w:rPr>
        <w:t>, Project Coordinator</w:t>
      </w:r>
    </w:p>
    <w:p w14:paraId="5C0EE5B4" w14:textId="77777777" w:rsidR="00015A31" w:rsidRDefault="00015A31" w:rsidP="00015A31">
      <w:pPr>
        <w:spacing w:after="0"/>
        <w:rPr>
          <w:rFonts w:eastAsia="Times New Roman" w:cs="Times New Roman"/>
          <w:bCs/>
          <w:sz w:val="24"/>
          <w:szCs w:val="24"/>
          <w:lang w:val="en-GB" w:eastAsia="bg-BG"/>
        </w:rPr>
      </w:pPr>
      <w:proofErr w:type="spellStart"/>
      <w:r w:rsidRPr="00015A31">
        <w:rPr>
          <w:rFonts w:eastAsia="Times New Roman" w:cs="Times New Roman"/>
          <w:bCs/>
          <w:sz w:val="24"/>
          <w:szCs w:val="24"/>
          <w:lang w:val="en-GB" w:eastAsia="bg-BG"/>
        </w:rPr>
        <w:t>Center</w:t>
      </w:r>
      <w:proofErr w:type="spellEnd"/>
      <w:r w:rsidRPr="00015A31">
        <w:rPr>
          <w:rFonts w:eastAsia="Times New Roman" w:cs="Times New Roman"/>
          <w:bCs/>
          <w:sz w:val="24"/>
          <w:szCs w:val="24"/>
          <w:lang w:val="en-GB" w:eastAsia="bg-BG"/>
        </w:rPr>
        <w:t xml:space="preserve"> for Advanced Study Sofia</w:t>
      </w:r>
      <w:r>
        <w:rPr>
          <w:rFonts w:eastAsia="Times New Roman" w:cs="Times New Roman"/>
          <w:bCs/>
          <w:sz w:val="24"/>
          <w:szCs w:val="24"/>
          <w:lang w:val="en-US" w:eastAsia="bg-BG"/>
        </w:rPr>
        <w:t xml:space="preserve">, </w:t>
      </w:r>
      <w:r w:rsidRPr="00015A31">
        <w:rPr>
          <w:rFonts w:eastAsia="Times New Roman" w:cs="Times New Roman"/>
          <w:bCs/>
          <w:sz w:val="24"/>
          <w:szCs w:val="24"/>
          <w:lang w:val="en-GB" w:eastAsia="bg-BG"/>
        </w:rPr>
        <w:t xml:space="preserve">7, Stefan </w:t>
      </w:r>
      <w:proofErr w:type="spellStart"/>
      <w:r w:rsidRPr="00015A31">
        <w:rPr>
          <w:rFonts w:eastAsia="Times New Roman" w:cs="Times New Roman"/>
          <w:bCs/>
          <w:sz w:val="24"/>
          <w:szCs w:val="24"/>
          <w:lang w:val="en-GB" w:eastAsia="bg-BG"/>
        </w:rPr>
        <w:t>Karadja</w:t>
      </w:r>
      <w:proofErr w:type="spellEnd"/>
      <w:r w:rsidRPr="00015A31">
        <w:rPr>
          <w:rFonts w:eastAsia="Times New Roman" w:cs="Times New Roman"/>
          <w:bCs/>
          <w:sz w:val="24"/>
          <w:szCs w:val="24"/>
          <w:lang w:val="en-GB" w:eastAsia="bg-BG"/>
        </w:rPr>
        <w:t xml:space="preserve"> Str., vh.3, ap.23</w:t>
      </w:r>
      <w:r>
        <w:rPr>
          <w:rFonts w:eastAsia="Times New Roman" w:cs="Times New Roman"/>
          <w:bCs/>
          <w:sz w:val="24"/>
          <w:szCs w:val="24"/>
          <w:lang w:val="en-GB" w:eastAsia="bg-BG"/>
        </w:rPr>
        <w:t xml:space="preserve"> </w:t>
      </w:r>
    </w:p>
    <w:p w14:paraId="428F08A7" w14:textId="77777777" w:rsidR="00015A31" w:rsidRPr="00015A31" w:rsidRDefault="00015A31" w:rsidP="00015A31">
      <w:pPr>
        <w:spacing w:after="0"/>
        <w:rPr>
          <w:rFonts w:eastAsia="Times New Roman" w:cs="Times New Roman"/>
          <w:bCs/>
          <w:sz w:val="24"/>
          <w:szCs w:val="24"/>
          <w:lang w:val="en-GB" w:eastAsia="bg-BG"/>
        </w:rPr>
      </w:pPr>
      <w:r w:rsidRPr="00015A31">
        <w:rPr>
          <w:rFonts w:eastAsia="Times New Roman" w:cs="Times New Roman"/>
          <w:bCs/>
          <w:sz w:val="24"/>
          <w:szCs w:val="24"/>
          <w:lang w:val="en-GB" w:eastAsia="bg-BG"/>
        </w:rPr>
        <w:t>phone: +359 2 9803704</w:t>
      </w:r>
      <w:r>
        <w:rPr>
          <w:rFonts w:eastAsia="Times New Roman" w:cs="Times New Roman"/>
          <w:bCs/>
          <w:sz w:val="24"/>
          <w:szCs w:val="24"/>
          <w:lang w:val="en-GB" w:eastAsia="bg-BG"/>
        </w:rPr>
        <w:t xml:space="preserve"> </w:t>
      </w:r>
      <w:r w:rsidRPr="00015A31">
        <w:rPr>
          <w:rFonts w:eastAsia="Times New Roman" w:cs="Times New Roman"/>
          <w:bCs/>
          <w:sz w:val="24"/>
          <w:szCs w:val="24"/>
          <w:lang w:val="en-GB" w:eastAsia="bg-BG"/>
        </w:rPr>
        <w:t xml:space="preserve">email: </w:t>
      </w:r>
      <w:hyperlink r:id="rId31" w:history="1">
        <w:r w:rsidRPr="00EB4949">
          <w:rPr>
            <w:rStyle w:val="Hyperlink"/>
            <w:rFonts w:eastAsia="Times New Roman" w:cs="Times New Roman"/>
            <w:bCs/>
            <w:sz w:val="24"/>
            <w:szCs w:val="24"/>
            <w:lang w:val="en-GB" w:eastAsia="bg-BG"/>
          </w:rPr>
          <w:t>dimov@cas.bg</w:t>
        </w:r>
      </w:hyperlink>
      <w:r>
        <w:rPr>
          <w:rFonts w:eastAsia="Times New Roman" w:cs="Times New Roman"/>
          <w:bCs/>
          <w:sz w:val="24"/>
          <w:szCs w:val="24"/>
          <w:lang w:val="en-GB" w:eastAsia="bg-BG"/>
        </w:rPr>
        <w:t xml:space="preserve"> </w:t>
      </w:r>
      <w:r w:rsidRPr="00015A31">
        <w:rPr>
          <w:rFonts w:eastAsia="Times New Roman" w:cs="Times New Roman"/>
          <w:bCs/>
          <w:sz w:val="24"/>
          <w:szCs w:val="24"/>
          <w:lang w:val="en-GB" w:eastAsia="bg-BG"/>
        </w:rPr>
        <w:t>web: http://www.cas.bg</w:t>
      </w:r>
    </w:p>
    <w:p w14:paraId="044BB57B" w14:textId="77777777" w:rsidR="00AA3152" w:rsidRPr="00015A31" w:rsidRDefault="00AA3152" w:rsidP="008B2024">
      <w:pPr>
        <w:spacing w:before="120" w:after="480"/>
        <w:rPr>
          <w:rFonts w:eastAsia="Times New Roman" w:cs="Times New Roman"/>
          <w:b/>
          <w:bCs/>
          <w:sz w:val="24"/>
          <w:szCs w:val="24"/>
          <w:lang w:val="en-GB" w:eastAsia="bg-BG"/>
        </w:rPr>
      </w:pPr>
      <w:r w:rsidRPr="00015A31">
        <w:rPr>
          <w:rFonts w:eastAsia="Times New Roman" w:cs="Times New Roman"/>
          <w:b/>
          <w:bCs/>
          <w:sz w:val="24"/>
          <w:szCs w:val="24"/>
          <w:lang w:val="en-GB" w:eastAsia="bg-BG"/>
        </w:rPr>
        <w:t>Deadline for submission of the application documents: 1st November, 2020.</w:t>
      </w:r>
    </w:p>
    <w:p w14:paraId="677DD5BF" w14:textId="77777777" w:rsidR="00C81CB0" w:rsidRPr="00C81CB0" w:rsidRDefault="00C81CB0" w:rsidP="008B2024">
      <w:pPr>
        <w:pStyle w:val="Heading2"/>
        <w:rPr>
          <w:rFonts w:eastAsia="Times New Roman"/>
          <w:lang w:val="en-GB" w:eastAsia="bg-BG"/>
        </w:rPr>
      </w:pPr>
      <w:bookmarkStart w:id="6" w:name="_Toc34660372"/>
      <w:r w:rsidRPr="00C81CB0">
        <w:rPr>
          <w:rFonts w:eastAsia="Times New Roman"/>
          <w:lang w:val="en-GB" w:eastAsia="bg-BG"/>
        </w:rPr>
        <w:t>Стипендии за изследователска дейност в Япония</w:t>
      </w:r>
      <w:bookmarkEnd w:id="6"/>
    </w:p>
    <w:p w14:paraId="617DE4B7" w14:textId="77777777" w:rsidR="00671924" w:rsidRDefault="00C81CB0" w:rsidP="00671924">
      <w:pPr>
        <w:spacing w:before="120" w:after="120"/>
        <w:rPr>
          <w:rFonts w:eastAsia="Times New Roman" w:cs="Times New Roman"/>
          <w:bCs/>
          <w:sz w:val="24"/>
          <w:szCs w:val="24"/>
          <w:lang w:eastAsia="bg-BG"/>
        </w:rPr>
      </w:pPr>
      <w:proofErr w:type="spellStart"/>
      <w:r w:rsidRPr="00C81CB0">
        <w:rPr>
          <w:rFonts w:eastAsia="Times New Roman" w:cs="Times New Roman"/>
          <w:bCs/>
          <w:sz w:val="24"/>
          <w:szCs w:val="24"/>
          <w:lang w:val="en-GB" w:eastAsia="bg-BG"/>
        </w:rPr>
        <w:t>Matsumae</w:t>
      </w:r>
      <w:proofErr w:type="spellEnd"/>
      <w:r w:rsidRPr="00C81CB0">
        <w:rPr>
          <w:rFonts w:eastAsia="Times New Roman" w:cs="Times New Roman"/>
          <w:bCs/>
          <w:sz w:val="24"/>
          <w:szCs w:val="24"/>
          <w:lang w:val="en-GB" w:eastAsia="bg-BG"/>
        </w:rPr>
        <w:t xml:space="preserve"> International Foundation </w:t>
      </w:r>
      <w:proofErr w:type="spellStart"/>
      <w:r w:rsidRPr="00C81CB0">
        <w:rPr>
          <w:rFonts w:eastAsia="Times New Roman" w:cs="Times New Roman"/>
          <w:bCs/>
          <w:sz w:val="24"/>
          <w:szCs w:val="24"/>
          <w:lang w:val="en-GB" w:eastAsia="bg-BG"/>
        </w:rPr>
        <w:t>обяви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програмата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за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предоставяне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стипендии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за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изследователска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дейност</w:t>
      </w:r>
      <w:proofErr w:type="spellEnd"/>
      <w:r w:rsidRPr="00C81CB0">
        <w:rPr>
          <w:rFonts w:eastAsia="Times New Roman" w:cs="Times New Roman"/>
          <w:bCs/>
          <w:sz w:val="24"/>
          <w:szCs w:val="24"/>
          <w:lang w:val="en-GB" w:eastAsia="bg-BG"/>
        </w:rPr>
        <w:t xml:space="preserve"> в </w:t>
      </w:r>
      <w:proofErr w:type="spellStart"/>
      <w:r w:rsidRPr="00C81CB0">
        <w:rPr>
          <w:rFonts w:eastAsia="Times New Roman" w:cs="Times New Roman"/>
          <w:bCs/>
          <w:sz w:val="24"/>
          <w:szCs w:val="24"/>
          <w:lang w:val="en-GB" w:eastAsia="bg-BG"/>
        </w:rPr>
        <w:t>институции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домакини</w:t>
      </w:r>
      <w:proofErr w:type="spellEnd"/>
      <w:r w:rsidRPr="00C81CB0">
        <w:rPr>
          <w:rFonts w:eastAsia="Times New Roman" w:cs="Times New Roman"/>
          <w:bCs/>
          <w:sz w:val="24"/>
          <w:szCs w:val="24"/>
          <w:lang w:val="en-GB" w:eastAsia="bg-BG"/>
        </w:rPr>
        <w:t xml:space="preserve"> в </w:t>
      </w:r>
      <w:proofErr w:type="spellStart"/>
      <w:r w:rsidRPr="00C81CB0">
        <w:rPr>
          <w:rFonts w:eastAsia="Times New Roman" w:cs="Times New Roman"/>
          <w:bCs/>
          <w:sz w:val="24"/>
          <w:szCs w:val="24"/>
          <w:lang w:val="en-GB" w:eastAsia="bg-BG"/>
        </w:rPr>
        <w:t>Япония</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през</w:t>
      </w:r>
      <w:proofErr w:type="spellEnd"/>
      <w:r w:rsidRPr="00C81CB0">
        <w:rPr>
          <w:rFonts w:eastAsia="Times New Roman" w:cs="Times New Roman"/>
          <w:bCs/>
          <w:sz w:val="24"/>
          <w:szCs w:val="24"/>
          <w:lang w:val="en-GB" w:eastAsia="bg-BG"/>
        </w:rPr>
        <w:t xml:space="preserve"> 2021 г. и </w:t>
      </w:r>
      <w:proofErr w:type="spellStart"/>
      <w:r w:rsidRPr="00C81CB0">
        <w:rPr>
          <w:rFonts w:eastAsia="Times New Roman" w:cs="Times New Roman"/>
          <w:bCs/>
          <w:sz w:val="24"/>
          <w:szCs w:val="24"/>
          <w:lang w:val="en-GB" w:eastAsia="bg-BG"/>
        </w:rPr>
        <w:t>кани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представителите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българската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научна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общност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подадат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документи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за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кандидатстване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Посочва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че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приоритет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ще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бъде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даден</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изследователи</w:t>
      </w:r>
      <w:proofErr w:type="spellEnd"/>
      <w:r w:rsidRPr="00C81CB0">
        <w:rPr>
          <w:rFonts w:eastAsia="Times New Roman" w:cs="Times New Roman"/>
          <w:bCs/>
          <w:sz w:val="24"/>
          <w:szCs w:val="24"/>
          <w:lang w:val="en-GB" w:eastAsia="bg-BG"/>
        </w:rPr>
        <w:t xml:space="preserve"> в </w:t>
      </w:r>
      <w:proofErr w:type="spellStart"/>
      <w:r w:rsidRPr="00C81CB0">
        <w:rPr>
          <w:rFonts w:eastAsia="Times New Roman" w:cs="Times New Roman"/>
          <w:bCs/>
          <w:sz w:val="24"/>
          <w:szCs w:val="24"/>
          <w:lang w:val="en-GB" w:eastAsia="bg-BG"/>
        </w:rPr>
        <w:t>сферата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природните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науки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инженерните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науки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или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медицината</w:t>
      </w:r>
      <w:proofErr w:type="spellEnd"/>
      <w:r w:rsidR="00671924">
        <w:rPr>
          <w:rFonts w:eastAsia="Times New Roman" w:cs="Times New Roman"/>
          <w:bCs/>
          <w:sz w:val="24"/>
          <w:szCs w:val="24"/>
          <w:lang w:eastAsia="bg-BG"/>
        </w:rPr>
        <w:t xml:space="preserve">. </w:t>
      </w:r>
    </w:p>
    <w:p w14:paraId="35BC22A3" w14:textId="77777777" w:rsidR="00C81CB0" w:rsidRPr="00C81CB0" w:rsidRDefault="00C81CB0" w:rsidP="00671924">
      <w:pPr>
        <w:spacing w:before="120" w:after="120"/>
        <w:rPr>
          <w:rFonts w:eastAsia="Times New Roman" w:cs="Times New Roman"/>
          <w:bCs/>
          <w:sz w:val="24"/>
          <w:szCs w:val="24"/>
          <w:lang w:val="en-GB" w:eastAsia="bg-BG"/>
        </w:rPr>
      </w:pPr>
      <w:proofErr w:type="spellStart"/>
      <w:r w:rsidRPr="00C81CB0">
        <w:rPr>
          <w:rFonts w:eastAsia="Times New Roman" w:cs="Times New Roman"/>
          <w:bCs/>
          <w:sz w:val="24"/>
          <w:szCs w:val="24"/>
          <w:lang w:val="en-GB" w:eastAsia="bg-BG"/>
        </w:rPr>
        <w:t>Изискванията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към</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кандидатите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следните</w:t>
      </w:r>
      <w:proofErr w:type="spellEnd"/>
      <w:r w:rsidRPr="00C81CB0">
        <w:rPr>
          <w:rFonts w:eastAsia="Times New Roman" w:cs="Times New Roman"/>
          <w:bCs/>
          <w:sz w:val="24"/>
          <w:szCs w:val="24"/>
          <w:lang w:val="en-GB" w:eastAsia="bg-BG"/>
        </w:rPr>
        <w:t>:</w:t>
      </w:r>
    </w:p>
    <w:p w14:paraId="0D899F1C" w14:textId="77777777" w:rsidR="00C81CB0" w:rsidRPr="00C81CB0" w:rsidRDefault="00C81CB0" w:rsidP="00E35609">
      <w:pPr>
        <w:numPr>
          <w:ilvl w:val="0"/>
          <w:numId w:val="23"/>
        </w:numPr>
        <w:spacing w:before="120" w:after="120"/>
        <w:rPr>
          <w:rFonts w:eastAsia="Times New Roman" w:cs="Times New Roman"/>
          <w:bCs/>
          <w:sz w:val="24"/>
          <w:szCs w:val="24"/>
          <w:lang w:val="en-GB" w:eastAsia="bg-BG"/>
        </w:rPr>
      </w:pP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получат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писмо-покана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от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институция</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домакин</w:t>
      </w:r>
      <w:proofErr w:type="spellEnd"/>
      <w:r w:rsidRPr="00C81CB0">
        <w:rPr>
          <w:rFonts w:eastAsia="Times New Roman" w:cs="Times New Roman"/>
          <w:bCs/>
          <w:sz w:val="24"/>
          <w:szCs w:val="24"/>
          <w:lang w:val="en-GB" w:eastAsia="bg-BG"/>
        </w:rPr>
        <w:t xml:space="preserve"> в </w:t>
      </w:r>
      <w:proofErr w:type="spellStart"/>
      <w:r w:rsidRPr="00C81CB0">
        <w:rPr>
          <w:rFonts w:eastAsia="Times New Roman" w:cs="Times New Roman"/>
          <w:bCs/>
          <w:sz w:val="24"/>
          <w:szCs w:val="24"/>
          <w:lang w:val="en-GB" w:eastAsia="bg-BG"/>
        </w:rPr>
        <w:t>Япония</w:t>
      </w:r>
      <w:proofErr w:type="spellEnd"/>
      <w:r w:rsidRPr="00C81CB0">
        <w:rPr>
          <w:rFonts w:eastAsia="Times New Roman" w:cs="Times New Roman"/>
          <w:bCs/>
          <w:sz w:val="24"/>
          <w:szCs w:val="24"/>
          <w:lang w:val="en-GB" w:eastAsia="bg-BG"/>
        </w:rPr>
        <w:t>;</w:t>
      </w:r>
    </w:p>
    <w:p w14:paraId="73A9AB1E" w14:textId="77777777" w:rsidR="00C81CB0" w:rsidRPr="00C81CB0" w:rsidRDefault="00C81CB0" w:rsidP="00E35609">
      <w:pPr>
        <w:numPr>
          <w:ilvl w:val="0"/>
          <w:numId w:val="23"/>
        </w:numPr>
        <w:spacing w:before="120" w:after="120"/>
        <w:rPr>
          <w:rFonts w:eastAsia="Times New Roman" w:cs="Times New Roman"/>
          <w:bCs/>
          <w:sz w:val="24"/>
          <w:szCs w:val="24"/>
          <w:lang w:val="en-GB" w:eastAsia="bg-BG"/>
        </w:rPr>
      </w:pP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притежават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докторска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степен</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или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еквивалентна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която</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е </w:t>
      </w:r>
      <w:proofErr w:type="spellStart"/>
      <w:r w:rsidRPr="00C81CB0">
        <w:rPr>
          <w:rFonts w:eastAsia="Times New Roman" w:cs="Times New Roman"/>
          <w:bCs/>
          <w:sz w:val="24"/>
          <w:szCs w:val="24"/>
          <w:lang w:val="en-GB" w:eastAsia="bg-BG"/>
        </w:rPr>
        <w:t>призната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от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Matsumae</w:t>
      </w:r>
      <w:proofErr w:type="spellEnd"/>
      <w:r w:rsidRPr="00C81CB0">
        <w:rPr>
          <w:rFonts w:eastAsia="Times New Roman" w:cs="Times New Roman"/>
          <w:bCs/>
          <w:sz w:val="24"/>
          <w:szCs w:val="24"/>
          <w:lang w:val="en-GB" w:eastAsia="bg-BG"/>
        </w:rPr>
        <w:t xml:space="preserve"> International Foundation;</w:t>
      </w:r>
    </w:p>
    <w:p w14:paraId="4F1695B5" w14:textId="77777777" w:rsidR="00C81CB0" w:rsidRPr="00C81CB0" w:rsidRDefault="00C81CB0" w:rsidP="00E35609">
      <w:pPr>
        <w:numPr>
          <w:ilvl w:val="0"/>
          <w:numId w:val="23"/>
        </w:numPr>
        <w:spacing w:before="120" w:after="120"/>
        <w:rPr>
          <w:rFonts w:eastAsia="Times New Roman" w:cs="Times New Roman"/>
          <w:bCs/>
          <w:sz w:val="24"/>
          <w:szCs w:val="24"/>
          <w:lang w:val="en-GB" w:eastAsia="bg-BG"/>
        </w:rPr>
      </w:pP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възраст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до</w:t>
      </w:r>
      <w:proofErr w:type="spellEnd"/>
      <w:r w:rsidRPr="00C81CB0">
        <w:rPr>
          <w:rFonts w:eastAsia="Times New Roman" w:cs="Times New Roman"/>
          <w:bCs/>
          <w:sz w:val="24"/>
          <w:szCs w:val="24"/>
          <w:lang w:val="en-GB" w:eastAsia="bg-BG"/>
        </w:rPr>
        <w:t xml:space="preserve"> 49 г. (</w:t>
      </w:r>
      <w:proofErr w:type="spellStart"/>
      <w:r w:rsidRPr="00C81CB0">
        <w:rPr>
          <w:rFonts w:eastAsia="Times New Roman" w:cs="Times New Roman"/>
          <w:bCs/>
          <w:sz w:val="24"/>
          <w:szCs w:val="24"/>
          <w:lang w:val="en-GB" w:eastAsia="bg-BG"/>
        </w:rPr>
        <w:t>включително</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към</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момента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подаване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документи</w:t>
      </w:r>
      <w:proofErr w:type="spellEnd"/>
      <w:r w:rsidRPr="00C81CB0">
        <w:rPr>
          <w:rFonts w:eastAsia="Times New Roman" w:cs="Times New Roman"/>
          <w:bCs/>
          <w:sz w:val="24"/>
          <w:szCs w:val="24"/>
          <w:lang w:val="en-GB" w:eastAsia="bg-BG"/>
        </w:rPr>
        <w:t>;</w:t>
      </w:r>
    </w:p>
    <w:p w14:paraId="307A2BAE" w14:textId="77777777" w:rsidR="00C81CB0" w:rsidRPr="00C81CB0" w:rsidRDefault="00C81CB0" w:rsidP="00E35609">
      <w:pPr>
        <w:numPr>
          <w:ilvl w:val="0"/>
          <w:numId w:val="23"/>
        </w:numPr>
        <w:spacing w:before="120" w:after="120"/>
        <w:rPr>
          <w:rFonts w:eastAsia="Times New Roman" w:cs="Times New Roman"/>
          <w:bCs/>
          <w:sz w:val="24"/>
          <w:szCs w:val="24"/>
          <w:lang w:val="en-GB" w:eastAsia="bg-BG"/>
        </w:rPr>
      </w:pP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владеят</w:t>
      </w:r>
      <w:proofErr w:type="spellEnd"/>
      <w:r w:rsidRPr="00C81CB0">
        <w:rPr>
          <w:rFonts w:eastAsia="Times New Roman" w:cs="Times New Roman"/>
          <w:bCs/>
          <w:sz w:val="24"/>
          <w:szCs w:val="24"/>
          <w:lang w:val="en-GB" w:eastAsia="bg-BG"/>
        </w:rPr>
        <w:t xml:space="preserve"> в </w:t>
      </w:r>
      <w:proofErr w:type="spellStart"/>
      <w:r w:rsidRPr="00C81CB0">
        <w:rPr>
          <w:rFonts w:eastAsia="Times New Roman" w:cs="Times New Roman"/>
          <w:bCs/>
          <w:sz w:val="24"/>
          <w:szCs w:val="24"/>
          <w:lang w:val="en-GB" w:eastAsia="bg-BG"/>
        </w:rPr>
        <w:t>достатъчна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степен</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английски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или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японски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език</w:t>
      </w:r>
      <w:proofErr w:type="spellEnd"/>
      <w:r w:rsidRPr="00C81CB0">
        <w:rPr>
          <w:rFonts w:eastAsia="Times New Roman" w:cs="Times New Roman"/>
          <w:bCs/>
          <w:sz w:val="24"/>
          <w:szCs w:val="24"/>
          <w:lang w:val="en-GB" w:eastAsia="bg-BG"/>
        </w:rPr>
        <w:t>;</w:t>
      </w:r>
    </w:p>
    <w:p w14:paraId="59EA6D67" w14:textId="77777777" w:rsidR="00C81CB0" w:rsidRPr="00C81CB0" w:rsidRDefault="00C81CB0" w:rsidP="00E35609">
      <w:pPr>
        <w:numPr>
          <w:ilvl w:val="0"/>
          <w:numId w:val="23"/>
        </w:numPr>
        <w:spacing w:before="120" w:after="120"/>
        <w:rPr>
          <w:rFonts w:eastAsia="Times New Roman" w:cs="Times New Roman"/>
          <w:bCs/>
          <w:sz w:val="24"/>
          <w:szCs w:val="24"/>
          <w:lang w:val="en-GB" w:eastAsia="bg-BG"/>
        </w:rPr>
      </w:pP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пребивавали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продължително</w:t>
      </w:r>
      <w:proofErr w:type="spellEnd"/>
      <w:r w:rsidRPr="00C81CB0">
        <w:rPr>
          <w:rFonts w:eastAsia="Times New Roman" w:cs="Times New Roman"/>
          <w:bCs/>
          <w:sz w:val="24"/>
          <w:szCs w:val="24"/>
          <w:lang w:val="en-GB" w:eastAsia="bg-BG"/>
        </w:rPr>
        <w:t xml:space="preserve"> в </w:t>
      </w:r>
      <w:proofErr w:type="spellStart"/>
      <w:r w:rsidRPr="00C81CB0">
        <w:rPr>
          <w:rFonts w:eastAsia="Times New Roman" w:cs="Times New Roman"/>
          <w:bCs/>
          <w:sz w:val="24"/>
          <w:szCs w:val="24"/>
          <w:lang w:val="en-GB" w:eastAsia="bg-BG"/>
        </w:rPr>
        <w:t>Япония</w:t>
      </w:r>
      <w:proofErr w:type="spellEnd"/>
      <w:r w:rsidRPr="00C81CB0">
        <w:rPr>
          <w:rFonts w:eastAsia="Times New Roman" w:cs="Times New Roman"/>
          <w:bCs/>
          <w:sz w:val="24"/>
          <w:szCs w:val="24"/>
          <w:lang w:val="en-GB" w:eastAsia="bg-BG"/>
        </w:rPr>
        <w:t xml:space="preserve">, с </w:t>
      </w:r>
      <w:proofErr w:type="spellStart"/>
      <w:r w:rsidRPr="00C81CB0">
        <w:rPr>
          <w:rFonts w:eastAsia="Times New Roman" w:cs="Times New Roman"/>
          <w:bCs/>
          <w:sz w:val="24"/>
          <w:szCs w:val="24"/>
          <w:lang w:val="en-GB" w:eastAsia="bg-BG"/>
        </w:rPr>
        <w:t>изключение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краткосрочен</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престой</w:t>
      </w:r>
      <w:proofErr w:type="spellEnd"/>
      <w:r w:rsidRPr="00C81CB0">
        <w:rPr>
          <w:rFonts w:eastAsia="Times New Roman" w:cs="Times New Roman"/>
          <w:bCs/>
          <w:sz w:val="24"/>
          <w:szCs w:val="24"/>
          <w:lang w:val="en-GB" w:eastAsia="bg-BG"/>
        </w:rPr>
        <w:t xml:space="preserve"> с </w:t>
      </w:r>
      <w:proofErr w:type="spellStart"/>
      <w:r w:rsidRPr="00C81CB0">
        <w:rPr>
          <w:rFonts w:eastAsia="Times New Roman" w:cs="Times New Roman"/>
          <w:bCs/>
          <w:sz w:val="24"/>
          <w:szCs w:val="24"/>
          <w:lang w:val="en-GB" w:eastAsia="bg-BG"/>
        </w:rPr>
        <w:t>цел</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екскурзия</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или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участие</w:t>
      </w:r>
      <w:proofErr w:type="spellEnd"/>
      <w:r w:rsidRPr="00C81CB0">
        <w:rPr>
          <w:rFonts w:eastAsia="Times New Roman" w:cs="Times New Roman"/>
          <w:bCs/>
          <w:sz w:val="24"/>
          <w:szCs w:val="24"/>
          <w:lang w:val="en-GB" w:eastAsia="bg-BG"/>
        </w:rPr>
        <w:t xml:space="preserve"> в </w:t>
      </w:r>
      <w:proofErr w:type="spellStart"/>
      <w:r w:rsidRPr="00C81CB0">
        <w:rPr>
          <w:rFonts w:eastAsia="Times New Roman" w:cs="Times New Roman"/>
          <w:bCs/>
          <w:sz w:val="24"/>
          <w:szCs w:val="24"/>
          <w:lang w:val="en-GB" w:eastAsia="bg-BG"/>
        </w:rPr>
        <w:t>конференция</w:t>
      </w:r>
      <w:proofErr w:type="spellEnd"/>
      <w:r w:rsidRPr="00C81CB0">
        <w:rPr>
          <w:rFonts w:eastAsia="Times New Roman" w:cs="Times New Roman"/>
          <w:bCs/>
          <w:sz w:val="24"/>
          <w:szCs w:val="24"/>
          <w:lang w:val="en-GB" w:eastAsia="bg-BG"/>
        </w:rPr>
        <w:t>;</w:t>
      </w:r>
    </w:p>
    <w:p w14:paraId="1173F54B" w14:textId="77777777" w:rsidR="00C81CB0" w:rsidRPr="00C81CB0" w:rsidRDefault="00C81CB0" w:rsidP="00E35609">
      <w:pPr>
        <w:numPr>
          <w:ilvl w:val="0"/>
          <w:numId w:val="23"/>
        </w:numPr>
        <w:spacing w:before="120" w:after="120"/>
        <w:rPr>
          <w:rFonts w:eastAsia="Times New Roman" w:cs="Times New Roman"/>
          <w:bCs/>
          <w:sz w:val="24"/>
          <w:szCs w:val="24"/>
          <w:lang w:val="en-GB" w:eastAsia="bg-BG"/>
        </w:rPr>
      </w:pP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работят</w:t>
      </w:r>
      <w:proofErr w:type="spellEnd"/>
      <w:r w:rsidRPr="00C81CB0">
        <w:rPr>
          <w:rFonts w:eastAsia="Times New Roman" w:cs="Times New Roman"/>
          <w:bCs/>
          <w:sz w:val="24"/>
          <w:szCs w:val="24"/>
          <w:lang w:val="en-GB" w:eastAsia="bg-BG"/>
        </w:rPr>
        <w:t xml:space="preserve"> и </w:t>
      </w: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завърнат</w:t>
      </w:r>
      <w:proofErr w:type="spellEnd"/>
      <w:r w:rsidRPr="00C81CB0">
        <w:rPr>
          <w:rFonts w:eastAsia="Times New Roman" w:cs="Times New Roman"/>
          <w:bCs/>
          <w:sz w:val="24"/>
          <w:szCs w:val="24"/>
          <w:lang w:val="en-GB" w:eastAsia="bg-BG"/>
        </w:rPr>
        <w:t xml:space="preserve"> в </w:t>
      </w:r>
      <w:proofErr w:type="spellStart"/>
      <w:r w:rsidRPr="00C81CB0">
        <w:rPr>
          <w:rFonts w:eastAsia="Times New Roman" w:cs="Times New Roman"/>
          <w:bCs/>
          <w:sz w:val="24"/>
          <w:szCs w:val="24"/>
          <w:lang w:val="en-GB" w:eastAsia="bg-BG"/>
        </w:rPr>
        <w:t>своите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държави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след</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приключването</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програмата</w:t>
      </w:r>
      <w:proofErr w:type="spellEnd"/>
      <w:r w:rsidRPr="00C81CB0">
        <w:rPr>
          <w:rFonts w:eastAsia="Times New Roman" w:cs="Times New Roman"/>
          <w:bCs/>
          <w:sz w:val="24"/>
          <w:szCs w:val="24"/>
          <w:lang w:val="en-GB" w:eastAsia="bg-BG"/>
        </w:rPr>
        <w:t>.</w:t>
      </w:r>
    </w:p>
    <w:p w14:paraId="2895EECD" w14:textId="77777777" w:rsidR="00C81CB0" w:rsidRPr="00C81CB0" w:rsidRDefault="00C81CB0" w:rsidP="00671924">
      <w:pPr>
        <w:spacing w:before="120" w:after="120"/>
        <w:rPr>
          <w:rFonts w:eastAsia="Times New Roman" w:cs="Times New Roman"/>
          <w:bCs/>
          <w:sz w:val="24"/>
          <w:szCs w:val="24"/>
          <w:lang w:val="en-GB" w:eastAsia="bg-BG"/>
        </w:rPr>
      </w:pPr>
      <w:proofErr w:type="spellStart"/>
      <w:r w:rsidRPr="00C81CB0">
        <w:rPr>
          <w:rFonts w:eastAsia="Times New Roman" w:cs="Times New Roman"/>
          <w:bCs/>
          <w:sz w:val="24"/>
          <w:szCs w:val="24"/>
          <w:lang w:val="en-GB" w:eastAsia="bg-BG"/>
        </w:rPr>
        <w:t>Кандидатите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следва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посочат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периода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стипендията</w:t>
      </w:r>
      <w:proofErr w:type="spellEnd"/>
      <w:r w:rsidRPr="00C81CB0">
        <w:rPr>
          <w:rFonts w:eastAsia="Times New Roman" w:cs="Times New Roman"/>
          <w:bCs/>
          <w:sz w:val="24"/>
          <w:szCs w:val="24"/>
          <w:lang w:val="en-GB" w:eastAsia="bg-BG"/>
        </w:rPr>
        <w:t xml:space="preserve"> в </w:t>
      </w:r>
      <w:proofErr w:type="spellStart"/>
      <w:r w:rsidRPr="00C81CB0">
        <w:rPr>
          <w:rFonts w:eastAsia="Times New Roman" w:cs="Times New Roman"/>
          <w:bCs/>
          <w:sz w:val="24"/>
          <w:szCs w:val="24"/>
          <w:lang w:val="en-GB" w:eastAsia="bg-BG"/>
        </w:rPr>
        <w:t>съответствие</w:t>
      </w:r>
      <w:proofErr w:type="spellEnd"/>
      <w:r w:rsidRPr="00C81CB0">
        <w:rPr>
          <w:rFonts w:eastAsia="Times New Roman" w:cs="Times New Roman"/>
          <w:bCs/>
          <w:sz w:val="24"/>
          <w:szCs w:val="24"/>
          <w:lang w:val="en-GB" w:eastAsia="bg-BG"/>
        </w:rPr>
        <w:t xml:space="preserve"> с </w:t>
      </w:r>
      <w:proofErr w:type="spellStart"/>
      <w:r w:rsidRPr="00C81CB0">
        <w:rPr>
          <w:rFonts w:eastAsia="Times New Roman" w:cs="Times New Roman"/>
          <w:bCs/>
          <w:sz w:val="24"/>
          <w:szCs w:val="24"/>
          <w:lang w:val="en-GB" w:eastAsia="bg-BG"/>
        </w:rPr>
        <w:t>престоя</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необходим</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за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изследователския</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проект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който</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може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бъде</w:t>
      </w:r>
      <w:proofErr w:type="spellEnd"/>
      <w:r w:rsidRPr="00C81CB0">
        <w:rPr>
          <w:rFonts w:eastAsia="Times New Roman" w:cs="Times New Roman"/>
          <w:bCs/>
          <w:sz w:val="24"/>
          <w:szCs w:val="24"/>
          <w:lang w:val="en-GB" w:eastAsia="bg-BG"/>
        </w:rPr>
        <w:t xml:space="preserve"> с </w:t>
      </w:r>
      <w:proofErr w:type="spellStart"/>
      <w:r w:rsidRPr="00C81CB0">
        <w:rPr>
          <w:rFonts w:eastAsia="Times New Roman" w:cs="Times New Roman"/>
          <w:bCs/>
          <w:sz w:val="24"/>
          <w:szCs w:val="24"/>
          <w:lang w:val="en-GB" w:eastAsia="bg-BG"/>
        </w:rPr>
        <w:t>продължителност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между</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три</w:t>
      </w:r>
      <w:proofErr w:type="spellEnd"/>
      <w:r w:rsidRPr="00C81CB0">
        <w:rPr>
          <w:rFonts w:eastAsia="Times New Roman" w:cs="Times New Roman"/>
          <w:bCs/>
          <w:sz w:val="24"/>
          <w:szCs w:val="24"/>
          <w:lang w:val="en-GB" w:eastAsia="bg-BG"/>
        </w:rPr>
        <w:t xml:space="preserve"> и </w:t>
      </w:r>
      <w:proofErr w:type="spellStart"/>
      <w:r w:rsidRPr="00C81CB0">
        <w:rPr>
          <w:rFonts w:eastAsia="Times New Roman" w:cs="Times New Roman"/>
          <w:bCs/>
          <w:sz w:val="24"/>
          <w:szCs w:val="24"/>
          <w:lang w:val="en-GB" w:eastAsia="bg-BG"/>
        </w:rPr>
        <w:t>шест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месеца</w:t>
      </w:r>
      <w:proofErr w:type="spellEnd"/>
      <w:r w:rsidRPr="00C81CB0">
        <w:rPr>
          <w:rFonts w:eastAsia="Times New Roman" w:cs="Times New Roman"/>
          <w:bCs/>
          <w:sz w:val="24"/>
          <w:szCs w:val="24"/>
          <w:lang w:val="en-GB" w:eastAsia="bg-BG"/>
        </w:rPr>
        <w:t xml:space="preserve">, в </w:t>
      </w:r>
      <w:proofErr w:type="spellStart"/>
      <w:r w:rsidRPr="00C81CB0">
        <w:rPr>
          <w:rFonts w:eastAsia="Times New Roman" w:cs="Times New Roman"/>
          <w:bCs/>
          <w:sz w:val="24"/>
          <w:szCs w:val="24"/>
          <w:lang w:val="en-GB" w:eastAsia="bg-BG"/>
        </w:rPr>
        <w:t>периода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от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април</w:t>
      </w:r>
      <w:proofErr w:type="spellEnd"/>
      <w:r w:rsidRPr="00C81CB0">
        <w:rPr>
          <w:rFonts w:eastAsia="Times New Roman" w:cs="Times New Roman"/>
          <w:bCs/>
          <w:sz w:val="24"/>
          <w:szCs w:val="24"/>
          <w:lang w:val="en-GB" w:eastAsia="bg-BG"/>
        </w:rPr>
        <w:t xml:space="preserve"> 2021 </w:t>
      </w:r>
      <w:proofErr w:type="spellStart"/>
      <w:r w:rsidRPr="00C81CB0">
        <w:rPr>
          <w:rFonts w:eastAsia="Times New Roman" w:cs="Times New Roman"/>
          <w:bCs/>
          <w:sz w:val="24"/>
          <w:szCs w:val="24"/>
          <w:lang w:val="en-GB" w:eastAsia="bg-BG"/>
        </w:rPr>
        <w:t>до</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март</w:t>
      </w:r>
      <w:proofErr w:type="spellEnd"/>
      <w:r w:rsidRPr="00C81CB0">
        <w:rPr>
          <w:rFonts w:eastAsia="Times New Roman" w:cs="Times New Roman"/>
          <w:bCs/>
          <w:sz w:val="24"/>
          <w:szCs w:val="24"/>
          <w:lang w:val="en-GB" w:eastAsia="bg-BG"/>
        </w:rPr>
        <w:t xml:space="preserve"> 2022 г. </w:t>
      </w:r>
      <w:proofErr w:type="spellStart"/>
      <w:r w:rsidRPr="00C81CB0">
        <w:rPr>
          <w:rFonts w:eastAsia="Times New Roman" w:cs="Times New Roman"/>
          <w:bCs/>
          <w:sz w:val="24"/>
          <w:szCs w:val="24"/>
          <w:lang w:val="en-GB" w:eastAsia="bg-BG"/>
        </w:rPr>
        <w:t>Фондацията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ще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покани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около</w:t>
      </w:r>
      <w:proofErr w:type="spellEnd"/>
      <w:r w:rsidRPr="00C81CB0">
        <w:rPr>
          <w:rFonts w:eastAsia="Times New Roman" w:cs="Times New Roman"/>
          <w:bCs/>
          <w:sz w:val="24"/>
          <w:szCs w:val="24"/>
          <w:lang w:val="en-GB" w:eastAsia="bg-BG"/>
        </w:rPr>
        <w:t xml:space="preserve"> 20 </w:t>
      </w:r>
      <w:proofErr w:type="spellStart"/>
      <w:r w:rsidRPr="00C81CB0">
        <w:rPr>
          <w:rFonts w:eastAsia="Times New Roman" w:cs="Times New Roman"/>
          <w:bCs/>
          <w:sz w:val="24"/>
          <w:szCs w:val="24"/>
          <w:lang w:val="en-GB" w:eastAsia="bg-BG"/>
        </w:rPr>
        <w:t>изследователи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До</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момента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фондацията</w:t>
      </w:r>
      <w:proofErr w:type="spellEnd"/>
      <w:r w:rsidRPr="00C81CB0">
        <w:rPr>
          <w:rFonts w:eastAsia="Times New Roman" w:cs="Times New Roman"/>
          <w:bCs/>
          <w:sz w:val="24"/>
          <w:szCs w:val="24"/>
          <w:lang w:val="en-GB" w:eastAsia="bg-BG"/>
        </w:rPr>
        <w:t xml:space="preserve"> е </w:t>
      </w:r>
      <w:proofErr w:type="spellStart"/>
      <w:r w:rsidRPr="00C81CB0">
        <w:rPr>
          <w:rFonts w:eastAsia="Times New Roman" w:cs="Times New Roman"/>
          <w:bCs/>
          <w:sz w:val="24"/>
          <w:szCs w:val="24"/>
          <w:lang w:val="en-GB" w:eastAsia="bg-BG"/>
        </w:rPr>
        <w:t>предоставила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стипендии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853 </w:t>
      </w:r>
      <w:proofErr w:type="spellStart"/>
      <w:r w:rsidRPr="00C81CB0">
        <w:rPr>
          <w:rFonts w:eastAsia="Times New Roman" w:cs="Times New Roman"/>
          <w:bCs/>
          <w:sz w:val="24"/>
          <w:szCs w:val="24"/>
          <w:lang w:val="en-GB" w:eastAsia="bg-BG"/>
        </w:rPr>
        <w:t>учени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от</w:t>
      </w:r>
      <w:proofErr w:type="spellEnd"/>
      <w:r w:rsidRPr="00C81CB0">
        <w:rPr>
          <w:rFonts w:eastAsia="Times New Roman" w:cs="Times New Roman"/>
          <w:bCs/>
          <w:sz w:val="24"/>
          <w:szCs w:val="24"/>
          <w:lang w:val="en-GB" w:eastAsia="bg-BG"/>
        </w:rPr>
        <w:t xml:space="preserve"> 120 </w:t>
      </w:r>
      <w:proofErr w:type="spellStart"/>
      <w:r w:rsidRPr="00C81CB0">
        <w:rPr>
          <w:rFonts w:eastAsia="Times New Roman" w:cs="Times New Roman"/>
          <w:bCs/>
          <w:sz w:val="24"/>
          <w:szCs w:val="24"/>
          <w:lang w:val="en-GB" w:eastAsia="bg-BG"/>
        </w:rPr>
        <w:t>страни</w:t>
      </w:r>
      <w:proofErr w:type="spellEnd"/>
      <w:r w:rsidRPr="00C81CB0">
        <w:rPr>
          <w:rFonts w:eastAsia="Times New Roman" w:cs="Times New Roman"/>
          <w:bCs/>
          <w:sz w:val="24"/>
          <w:szCs w:val="24"/>
          <w:lang w:val="en-GB" w:eastAsia="bg-BG"/>
        </w:rPr>
        <w:t>.</w:t>
      </w:r>
    </w:p>
    <w:p w14:paraId="1AF6FCED" w14:textId="77777777" w:rsidR="00C81CB0" w:rsidRPr="00C81CB0" w:rsidRDefault="00C81CB0" w:rsidP="00671924">
      <w:pPr>
        <w:spacing w:before="120" w:after="120"/>
        <w:rPr>
          <w:rFonts w:eastAsia="Times New Roman" w:cs="Times New Roman"/>
          <w:bCs/>
          <w:sz w:val="24"/>
          <w:szCs w:val="24"/>
          <w:lang w:val="en-GB" w:eastAsia="bg-BG"/>
        </w:rPr>
      </w:pPr>
      <w:proofErr w:type="spellStart"/>
      <w:r w:rsidRPr="00C81CB0">
        <w:rPr>
          <w:rFonts w:eastAsia="Times New Roman" w:cs="Times New Roman"/>
          <w:bCs/>
          <w:sz w:val="24"/>
          <w:szCs w:val="24"/>
          <w:lang w:val="en-GB" w:eastAsia="bg-BG"/>
        </w:rPr>
        <w:t>Кандидатите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могат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сами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изберат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институцията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домакин</w:t>
      </w:r>
      <w:proofErr w:type="spellEnd"/>
      <w:r w:rsidRPr="00C81CB0">
        <w:rPr>
          <w:rFonts w:eastAsia="Times New Roman" w:cs="Times New Roman"/>
          <w:bCs/>
          <w:sz w:val="24"/>
          <w:szCs w:val="24"/>
          <w:lang w:val="en-GB" w:eastAsia="bg-BG"/>
        </w:rPr>
        <w:t xml:space="preserve">, в </w:t>
      </w:r>
      <w:proofErr w:type="spellStart"/>
      <w:r w:rsidRPr="00C81CB0">
        <w:rPr>
          <w:rFonts w:eastAsia="Times New Roman" w:cs="Times New Roman"/>
          <w:bCs/>
          <w:sz w:val="24"/>
          <w:szCs w:val="24"/>
          <w:lang w:val="en-GB" w:eastAsia="bg-BG"/>
        </w:rPr>
        <w:t>който</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проведат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своите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изследвания</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Институциите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домакини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може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бъдат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университети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изследователски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институти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както</w:t>
      </w:r>
      <w:proofErr w:type="spellEnd"/>
      <w:r w:rsidRPr="00C81CB0">
        <w:rPr>
          <w:rFonts w:eastAsia="Times New Roman" w:cs="Times New Roman"/>
          <w:bCs/>
          <w:sz w:val="24"/>
          <w:szCs w:val="24"/>
          <w:lang w:val="en-GB" w:eastAsia="bg-BG"/>
        </w:rPr>
        <w:t xml:space="preserve"> и </w:t>
      </w:r>
      <w:proofErr w:type="spellStart"/>
      <w:r w:rsidRPr="00C81CB0">
        <w:rPr>
          <w:rFonts w:eastAsia="Times New Roman" w:cs="Times New Roman"/>
          <w:bCs/>
          <w:sz w:val="24"/>
          <w:szCs w:val="24"/>
          <w:lang w:val="en-GB" w:eastAsia="bg-BG"/>
        </w:rPr>
        <w:t>аналогични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структури</w:t>
      </w:r>
      <w:proofErr w:type="spellEnd"/>
      <w:r w:rsidRPr="00C81CB0">
        <w:rPr>
          <w:rFonts w:eastAsia="Times New Roman" w:cs="Times New Roman"/>
          <w:bCs/>
          <w:sz w:val="24"/>
          <w:szCs w:val="24"/>
          <w:lang w:val="en-GB" w:eastAsia="bg-BG"/>
        </w:rPr>
        <w:t xml:space="preserve"> в </w:t>
      </w:r>
      <w:proofErr w:type="spellStart"/>
      <w:r w:rsidRPr="00C81CB0">
        <w:rPr>
          <w:rFonts w:eastAsia="Times New Roman" w:cs="Times New Roman"/>
          <w:bCs/>
          <w:sz w:val="24"/>
          <w:szCs w:val="24"/>
          <w:lang w:val="en-GB" w:eastAsia="bg-BG"/>
        </w:rPr>
        <w:t>частния</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сектор</w:t>
      </w:r>
      <w:proofErr w:type="spellEnd"/>
      <w:r w:rsidRPr="00C81CB0">
        <w:rPr>
          <w:rFonts w:eastAsia="Times New Roman" w:cs="Times New Roman"/>
          <w:bCs/>
          <w:sz w:val="24"/>
          <w:szCs w:val="24"/>
          <w:lang w:val="en-GB" w:eastAsia="bg-BG"/>
        </w:rPr>
        <w:t xml:space="preserve">, в </w:t>
      </w:r>
      <w:proofErr w:type="spellStart"/>
      <w:r w:rsidRPr="00C81CB0">
        <w:rPr>
          <w:rFonts w:eastAsia="Times New Roman" w:cs="Times New Roman"/>
          <w:bCs/>
          <w:sz w:val="24"/>
          <w:szCs w:val="24"/>
          <w:lang w:val="en-GB" w:eastAsia="bg-BG"/>
        </w:rPr>
        <w:t>които</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учените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могат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проведат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изследванията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Кандидатите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следва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бъдат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предварително</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одобрени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от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такъв</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институт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домакин</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преди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кандидатстват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за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стипендията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Фондацията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няма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дава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препоръки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за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одобряване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кандидатите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от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институции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домакини</w:t>
      </w:r>
      <w:proofErr w:type="spellEnd"/>
      <w:r w:rsidRPr="00C81CB0">
        <w:rPr>
          <w:rFonts w:eastAsia="Times New Roman" w:cs="Times New Roman"/>
          <w:bCs/>
          <w:sz w:val="24"/>
          <w:szCs w:val="24"/>
          <w:lang w:val="en-GB" w:eastAsia="bg-BG"/>
        </w:rPr>
        <w:t>.</w:t>
      </w:r>
    </w:p>
    <w:p w14:paraId="1051CA65" w14:textId="77777777" w:rsidR="00C81CB0" w:rsidRPr="00C81CB0" w:rsidRDefault="00C81CB0" w:rsidP="00671924">
      <w:pPr>
        <w:spacing w:before="120" w:after="120"/>
        <w:rPr>
          <w:rFonts w:eastAsia="Times New Roman" w:cs="Times New Roman"/>
          <w:bCs/>
          <w:sz w:val="24"/>
          <w:szCs w:val="24"/>
          <w:lang w:val="en-GB" w:eastAsia="bg-BG"/>
        </w:rPr>
      </w:pPr>
      <w:proofErr w:type="spellStart"/>
      <w:r w:rsidRPr="00C81CB0">
        <w:rPr>
          <w:rFonts w:eastAsia="Times New Roman" w:cs="Times New Roman"/>
          <w:bCs/>
          <w:sz w:val="24"/>
          <w:szCs w:val="24"/>
          <w:lang w:val="en-GB" w:eastAsia="bg-BG"/>
        </w:rPr>
        <w:t>Финансови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условия</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Фондацията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предоставя</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средства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за</w:t>
      </w:r>
      <w:proofErr w:type="spellEnd"/>
      <w:r w:rsidRPr="00C81CB0">
        <w:rPr>
          <w:rFonts w:eastAsia="Times New Roman" w:cs="Times New Roman"/>
          <w:bCs/>
          <w:sz w:val="24"/>
          <w:szCs w:val="24"/>
          <w:lang w:val="en-GB" w:eastAsia="bg-BG"/>
        </w:rPr>
        <w:t>:</w:t>
      </w:r>
    </w:p>
    <w:p w14:paraId="2CCE444F" w14:textId="77777777" w:rsidR="00C81CB0" w:rsidRPr="00C81CB0" w:rsidRDefault="00C81CB0" w:rsidP="00E35609">
      <w:pPr>
        <w:numPr>
          <w:ilvl w:val="0"/>
          <w:numId w:val="24"/>
        </w:numPr>
        <w:spacing w:before="120" w:after="120"/>
        <w:rPr>
          <w:rFonts w:eastAsia="Times New Roman" w:cs="Times New Roman"/>
          <w:bCs/>
          <w:sz w:val="24"/>
          <w:szCs w:val="24"/>
          <w:lang w:val="en-GB" w:eastAsia="bg-BG"/>
        </w:rPr>
      </w:pPr>
      <w:proofErr w:type="spellStart"/>
      <w:r w:rsidRPr="00C81CB0">
        <w:rPr>
          <w:rFonts w:eastAsia="Times New Roman" w:cs="Times New Roman"/>
          <w:bCs/>
          <w:sz w:val="24"/>
          <w:szCs w:val="24"/>
          <w:lang w:val="en-GB" w:eastAsia="bg-BG"/>
        </w:rPr>
        <w:t>Самолетен</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билет</w:t>
      </w:r>
      <w:proofErr w:type="spellEnd"/>
      <w:r w:rsidRPr="00C81CB0">
        <w:rPr>
          <w:rFonts w:eastAsia="Times New Roman" w:cs="Times New Roman"/>
          <w:bCs/>
          <w:sz w:val="24"/>
          <w:szCs w:val="24"/>
          <w:lang w:val="en-GB" w:eastAsia="bg-BG"/>
        </w:rPr>
        <w:t xml:space="preserve"> в </w:t>
      </w:r>
      <w:proofErr w:type="spellStart"/>
      <w:r w:rsidRPr="00C81CB0">
        <w:rPr>
          <w:rFonts w:eastAsia="Times New Roman" w:cs="Times New Roman"/>
          <w:bCs/>
          <w:sz w:val="24"/>
          <w:szCs w:val="24"/>
          <w:lang w:val="en-GB" w:eastAsia="bg-BG"/>
        </w:rPr>
        <w:t>двете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посоки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икономична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класа</w:t>
      </w:r>
      <w:proofErr w:type="spellEnd"/>
      <w:r w:rsidRPr="00C81CB0">
        <w:rPr>
          <w:rFonts w:eastAsia="Times New Roman" w:cs="Times New Roman"/>
          <w:bCs/>
          <w:sz w:val="24"/>
          <w:szCs w:val="24"/>
          <w:lang w:val="en-GB" w:eastAsia="bg-BG"/>
        </w:rPr>
        <w:t>;</w:t>
      </w:r>
    </w:p>
    <w:p w14:paraId="001F4659" w14:textId="77777777" w:rsidR="00C81CB0" w:rsidRPr="00C81CB0" w:rsidRDefault="00C81CB0" w:rsidP="00E35609">
      <w:pPr>
        <w:numPr>
          <w:ilvl w:val="0"/>
          <w:numId w:val="24"/>
        </w:numPr>
        <w:spacing w:before="120" w:after="120"/>
        <w:rPr>
          <w:rFonts w:eastAsia="Times New Roman" w:cs="Times New Roman"/>
          <w:bCs/>
          <w:sz w:val="24"/>
          <w:szCs w:val="24"/>
          <w:lang w:val="en-GB" w:eastAsia="bg-BG"/>
        </w:rPr>
      </w:pPr>
      <w:r w:rsidRPr="00C81CB0">
        <w:rPr>
          <w:rFonts w:eastAsia="Times New Roman" w:cs="Times New Roman"/>
          <w:bCs/>
          <w:sz w:val="24"/>
          <w:szCs w:val="24"/>
          <w:lang w:val="en-GB" w:eastAsia="bg-BG"/>
        </w:rPr>
        <w:t xml:space="preserve">220 000 </w:t>
      </w:r>
      <w:proofErr w:type="spellStart"/>
      <w:r w:rsidRPr="00C81CB0">
        <w:rPr>
          <w:rFonts w:eastAsia="Times New Roman" w:cs="Times New Roman"/>
          <w:bCs/>
          <w:sz w:val="24"/>
          <w:szCs w:val="24"/>
          <w:lang w:val="en-GB" w:eastAsia="bg-BG"/>
        </w:rPr>
        <w:t>йени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месец</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за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обучение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материали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за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изследователския</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проект</w:t>
      </w:r>
      <w:proofErr w:type="spellEnd"/>
      <w:r w:rsidRPr="00C81CB0">
        <w:rPr>
          <w:rFonts w:eastAsia="Times New Roman" w:cs="Times New Roman"/>
          <w:bCs/>
          <w:sz w:val="24"/>
          <w:szCs w:val="24"/>
          <w:lang w:val="en-GB" w:eastAsia="bg-BG"/>
        </w:rPr>
        <w:t xml:space="preserve"> и </w:t>
      </w:r>
      <w:proofErr w:type="spellStart"/>
      <w:r w:rsidRPr="00C81CB0">
        <w:rPr>
          <w:rFonts w:eastAsia="Times New Roman" w:cs="Times New Roman"/>
          <w:bCs/>
          <w:sz w:val="24"/>
          <w:szCs w:val="24"/>
          <w:lang w:val="en-GB" w:eastAsia="bg-BG"/>
        </w:rPr>
        <w:t>за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ежедневни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разходи</w:t>
      </w:r>
      <w:proofErr w:type="spellEnd"/>
      <w:r w:rsidRPr="00C81CB0">
        <w:rPr>
          <w:rFonts w:eastAsia="Times New Roman" w:cs="Times New Roman"/>
          <w:bCs/>
          <w:sz w:val="24"/>
          <w:szCs w:val="24"/>
          <w:lang w:val="en-GB" w:eastAsia="bg-BG"/>
        </w:rPr>
        <w:t>;</w:t>
      </w:r>
    </w:p>
    <w:p w14:paraId="4ADA67EC" w14:textId="77777777" w:rsidR="00C81CB0" w:rsidRPr="00C81CB0" w:rsidRDefault="00C81CB0" w:rsidP="00E35609">
      <w:pPr>
        <w:numPr>
          <w:ilvl w:val="0"/>
          <w:numId w:val="24"/>
        </w:numPr>
        <w:spacing w:before="120" w:after="120"/>
        <w:rPr>
          <w:rFonts w:eastAsia="Times New Roman" w:cs="Times New Roman"/>
          <w:bCs/>
          <w:sz w:val="24"/>
          <w:szCs w:val="24"/>
          <w:lang w:val="en-GB" w:eastAsia="bg-BG"/>
        </w:rPr>
      </w:pPr>
      <w:proofErr w:type="spellStart"/>
      <w:r w:rsidRPr="00C81CB0">
        <w:rPr>
          <w:rFonts w:eastAsia="Times New Roman" w:cs="Times New Roman"/>
          <w:bCs/>
          <w:sz w:val="24"/>
          <w:szCs w:val="24"/>
          <w:lang w:val="en-GB" w:eastAsia="bg-BG"/>
        </w:rPr>
        <w:t>Застраховка</w:t>
      </w:r>
      <w:proofErr w:type="spellEnd"/>
      <w:r w:rsidRPr="00C81CB0">
        <w:rPr>
          <w:rFonts w:eastAsia="Times New Roman" w:cs="Times New Roman"/>
          <w:bCs/>
          <w:sz w:val="24"/>
          <w:szCs w:val="24"/>
          <w:lang w:val="en-GB" w:eastAsia="bg-BG"/>
        </w:rPr>
        <w:t>;</w:t>
      </w:r>
    </w:p>
    <w:p w14:paraId="37D1AD4A" w14:textId="77777777" w:rsidR="00C81CB0" w:rsidRPr="00C81CB0" w:rsidRDefault="00C81CB0" w:rsidP="00E35609">
      <w:pPr>
        <w:numPr>
          <w:ilvl w:val="0"/>
          <w:numId w:val="24"/>
        </w:numPr>
        <w:spacing w:before="120" w:after="120"/>
        <w:rPr>
          <w:rFonts w:eastAsia="Times New Roman" w:cs="Times New Roman"/>
          <w:bCs/>
          <w:sz w:val="24"/>
          <w:szCs w:val="24"/>
          <w:lang w:val="en-GB" w:eastAsia="bg-BG"/>
        </w:rPr>
      </w:pPr>
      <w:r w:rsidRPr="00C81CB0">
        <w:rPr>
          <w:rFonts w:eastAsia="Times New Roman" w:cs="Times New Roman"/>
          <w:bCs/>
          <w:sz w:val="24"/>
          <w:szCs w:val="24"/>
          <w:lang w:val="en-GB" w:eastAsia="bg-BG"/>
        </w:rPr>
        <w:lastRenderedPageBreak/>
        <w:t xml:space="preserve">120 000 </w:t>
      </w:r>
      <w:proofErr w:type="spellStart"/>
      <w:r w:rsidRPr="00C81CB0">
        <w:rPr>
          <w:rFonts w:eastAsia="Times New Roman" w:cs="Times New Roman"/>
          <w:bCs/>
          <w:sz w:val="24"/>
          <w:szCs w:val="24"/>
          <w:lang w:val="en-GB" w:eastAsia="bg-BG"/>
        </w:rPr>
        <w:t>йени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за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поемане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първоначалните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разходи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по</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престоя</w:t>
      </w:r>
      <w:proofErr w:type="spellEnd"/>
      <w:r w:rsidRPr="00C81CB0">
        <w:rPr>
          <w:rFonts w:eastAsia="Times New Roman" w:cs="Times New Roman"/>
          <w:bCs/>
          <w:sz w:val="24"/>
          <w:szCs w:val="24"/>
          <w:lang w:val="en-GB" w:eastAsia="bg-BG"/>
        </w:rPr>
        <w:t>.</w:t>
      </w:r>
    </w:p>
    <w:p w14:paraId="01F1CEF9" w14:textId="77777777" w:rsidR="00C81CB0" w:rsidRPr="00C81CB0" w:rsidRDefault="00C81CB0" w:rsidP="00671924">
      <w:pPr>
        <w:spacing w:before="120" w:after="120"/>
        <w:rPr>
          <w:rFonts w:eastAsia="Times New Roman" w:cs="Times New Roman"/>
          <w:bCs/>
          <w:sz w:val="24"/>
          <w:szCs w:val="24"/>
          <w:lang w:val="en-GB" w:eastAsia="bg-BG"/>
        </w:rPr>
      </w:pPr>
      <w:proofErr w:type="spellStart"/>
      <w:r w:rsidRPr="00C81CB0">
        <w:rPr>
          <w:rFonts w:eastAsia="Times New Roman" w:cs="Times New Roman"/>
          <w:bCs/>
          <w:sz w:val="24"/>
          <w:szCs w:val="24"/>
          <w:lang w:val="en-GB" w:eastAsia="bg-BG"/>
        </w:rPr>
        <w:t>Според</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условията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стипендията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поканата</w:t>
      </w:r>
      <w:proofErr w:type="spellEnd"/>
      <w:r w:rsidRPr="00C81CB0">
        <w:rPr>
          <w:rFonts w:eastAsia="Times New Roman" w:cs="Times New Roman"/>
          <w:bCs/>
          <w:sz w:val="24"/>
          <w:szCs w:val="24"/>
          <w:lang w:val="en-GB" w:eastAsia="bg-BG"/>
        </w:rPr>
        <w:t xml:space="preserve"> е </w:t>
      </w:r>
      <w:proofErr w:type="spellStart"/>
      <w:r w:rsidRPr="00C81CB0">
        <w:rPr>
          <w:rFonts w:eastAsia="Times New Roman" w:cs="Times New Roman"/>
          <w:bCs/>
          <w:sz w:val="24"/>
          <w:szCs w:val="24"/>
          <w:lang w:val="en-GB" w:eastAsia="bg-BG"/>
        </w:rPr>
        <w:t>насочена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единствено</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към</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изследователя</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но</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не</w:t>
      </w:r>
      <w:proofErr w:type="spellEnd"/>
      <w:r w:rsidRPr="00C81CB0">
        <w:rPr>
          <w:rFonts w:eastAsia="Times New Roman" w:cs="Times New Roman"/>
          <w:bCs/>
          <w:sz w:val="24"/>
          <w:szCs w:val="24"/>
          <w:lang w:val="en-GB" w:eastAsia="bg-BG"/>
        </w:rPr>
        <w:t xml:space="preserve"> и </w:t>
      </w:r>
      <w:proofErr w:type="spellStart"/>
      <w:r w:rsidRPr="00C81CB0">
        <w:rPr>
          <w:rFonts w:eastAsia="Times New Roman" w:cs="Times New Roman"/>
          <w:bCs/>
          <w:sz w:val="24"/>
          <w:szCs w:val="24"/>
          <w:lang w:val="en-GB" w:eastAsia="bg-BG"/>
        </w:rPr>
        <w:t>към</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членовете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неговото</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семейство</w:t>
      </w:r>
      <w:proofErr w:type="spellEnd"/>
      <w:r w:rsidRPr="00C81CB0">
        <w:rPr>
          <w:rFonts w:eastAsia="Times New Roman" w:cs="Times New Roman"/>
          <w:bCs/>
          <w:sz w:val="24"/>
          <w:szCs w:val="24"/>
          <w:lang w:val="en-GB" w:eastAsia="bg-BG"/>
        </w:rPr>
        <w:t>.</w:t>
      </w:r>
    </w:p>
    <w:p w14:paraId="349DC6D4" w14:textId="77777777" w:rsidR="00C81CB0" w:rsidRPr="00C81CB0" w:rsidRDefault="00C81CB0" w:rsidP="00671924">
      <w:pPr>
        <w:spacing w:before="120" w:after="120"/>
        <w:rPr>
          <w:rFonts w:eastAsia="Times New Roman" w:cs="Times New Roman"/>
          <w:bCs/>
          <w:sz w:val="24"/>
          <w:szCs w:val="24"/>
          <w:lang w:val="en-GB" w:eastAsia="bg-BG"/>
        </w:rPr>
      </w:pPr>
      <w:proofErr w:type="spellStart"/>
      <w:r w:rsidRPr="00C81CB0">
        <w:rPr>
          <w:rFonts w:eastAsia="Times New Roman" w:cs="Times New Roman"/>
          <w:bCs/>
          <w:sz w:val="24"/>
          <w:szCs w:val="24"/>
          <w:lang w:val="en-GB" w:eastAsia="bg-BG"/>
        </w:rPr>
        <w:t>Документите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за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кандидатстване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следва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бъдат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изпратени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по</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пощата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следния</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адрес</w:t>
      </w:r>
      <w:proofErr w:type="spellEnd"/>
      <w:r w:rsidRPr="00C81CB0">
        <w:rPr>
          <w:rFonts w:eastAsia="Times New Roman" w:cs="Times New Roman"/>
          <w:bCs/>
          <w:sz w:val="24"/>
          <w:szCs w:val="24"/>
          <w:lang w:val="en-GB" w:eastAsia="bg-BG"/>
        </w:rPr>
        <w:t>:</w:t>
      </w:r>
    </w:p>
    <w:p w14:paraId="23E1787B" w14:textId="77777777" w:rsidR="00671924" w:rsidRDefault="00C81CB0" w:rsidP="00671924">
      <w:pPr>
        <w:spacing w:before="120" w:after="120"/>
        <w:rPr>
          <w:rFonts w:eastAsia="Times New Roman" w:cs="Times New Roman"/>
          <w:bCs/>
          <w:sz w:val="24"/>
          <w:szCs w:val="24"/>
          <w:lang w:eastAsia="bg-BG"/>
        </w:rPr>
      </w:pPr>
      <w:r w:rsidRPr="00C81CB0">
        <w:rPr>
          <w:rFonts w:eastAsia="Times New Roman" w:cs="Times New Roman"/>
          <w:bCs/>
          <w:sz w:val="24"/>
          <w:szCs w:val="24"/>
          <w:lang w:val="en-GB" w:eastAsia="bg-BG"/>
        </w:rPr>
        <w:t xml:space="preserve">The </w:t>
      </w:r>
      <w:proofErr w:type="spellStart"/>
      <w:r w:rsidRPr="00C81CB0">
        <w:rPr>
          <w:rFonts w:eastAsia="Times New Roman" w:cs="Times New Roman"/>
          <w:bCs/>
          <w:sz w:val="24"/>
          <w:szCs w:val="24"/>
          <w:lang w:val="en-GB" w:eastAsia="bg-BG"/>
        </w:rPr>
        <w:t>Matsumae</w:t>
      </w:r>
      <w:proofErr w:type="spellEnd"/>
      <w:r w:rsidRPr="00C81CB0">
        <w:rPr>
          <w:rFonts w:eastAsia="Times New Roman" w:cs="Times New Roman"/>
          <w:bCs/>
          <w:sz w:val="24"/>
          <w:szCs w:val="24"/>
          <w:lang w:val="en-GB" w:eastAsia="bg-BG"/>
        </w:rPr>
        <w:t xml:space="preserve"> International Foundation</w:t>
      </w:r>
      <w:r w:rsidR="00671924">
        <w:rPr>
          <w:rFonts w:eastAsia="Times New Roman" w:cs="Times New Roman"/>
          <w:bCs/>
          <w:sz w:val="24"/>
          <w:szCs w:val="24"/>
          <w:lang w:eastAsia="bg-BG"/>
        </w:rPr>
        <w:t xml:space="preserve"> </w:t>
      </w:r>
      <w:r w:rsidRPr="00C81CB0">
        <w:rPr>
          <w:rFonts w:eastAsia="Times New Roman" w:cs="Times New Roman"/>
          <w:bCs/>
          <w:sz w:val="24"/>
          <w:szCs w:val="24"/>
          <w:lang w:val="en-GB" w:eastAsia="bg-BG"/>
        </w:rPr>
        <w:t xml:space="preserve">4-14-46, </w:t>
      </w:r>
      <w:proofErr w:type="spellStart"/>
      <w:r w:rsidRPr="00C81CB0">
        <w:rPr>
          <w:rFonts w:eastAsia="Times New Roman" w:cs="Times New Roman"/>
          <w:bCs/>
          <w:sz w:val="24"/>
          <w:szCs w:val="24"/>
          <w:lang w:val="en-GB" w:eastAsia="bg-BG"/>
        </w:rPr>
        <w:t>Kamiogi</w:t>
      </w:r>
      <w:proofErr w:type="spellEnd"/>
      <w:r w:rsidRPr="00C81CB0">
        <w:rPr>
          <w:rFonts w:eastAsia="Times New Roman" w:cs="Times New Roman"/>
          <w:bCs/>
          <w:sz w:val="24"/>
          <w:szCs w:val="24"/>
          <w:lang w:val="en-GB" w:eastAsia="bg-BG"/>
        </w:rPr>
        <w:t>, Suginami-</w:t>
      </w:r>
      <w:proofErr w:type="spellStart"/>
      <w:r w:rsidRPr="00C81CB0">
        <w:rPr>
          <w:rFonts w:eastAsia="Times New Roman" w:cs="Times New Roman"/>
          <w:bCs/>
          <w:sz w:val="24"/>
          <w:szCs w:val="24"/>
          <w:lang w:val="en-GB" w:eastAsia="bg-BG"/>
        </w:rPr>
        <w:t>ku</w:t>
      </w:r>
      <w:proofErr w:type="spellEnd"/>
      <w:r w:rsidRPr="00C81CB0">
        <w:rPr>
          <w:rFonts w:eastAsia="Times New Roman" w:cs="Times New Roman"/>
          <w:bCs/>
          <w:sz w:val="24"/>
          <w:szCs w:val="24"/>
          <w:lang w:val="en-GB" w:eastAsia="bg-BG"/>
        </w:rPr>
        <w:t>, Tokyo, 167-0043 Japan</w:t>
      </w:r>
      <w:r w:rsidR="00671924">
        <w:rPr>
          <w:rFonts w:eastAsia="Times New Roman" w:cs="Times New Roman"/>
          <w:bCs/>
          <w:sz w:val="24"/>
          <w:szCs w:val="24"/>
          <w:lang w:eastAsia="bg-BG"/>
        </w:rPr>
        <w:t xml:space="preserve"> </w:t>
      </w:r>
    </w:p>
    <w:p w14:paraId="1BD7B96A" w14:textId="77777777" w:rsidR="00C81CB0" w:rsidRPr="00C81CB0" w:rsidRDefault="00C81CB0" w:rsidP="00671924">
      <w:pPr>
        <w:spacing w:before="120" w:after="120"/>
        <w:rPr>
          <w:rFonts w:eastAsia="Times New Roman" w:cs="Times New Roman"/>
          <w:bCs/>
          <w:sz w:val="24"/>
          <w:szCs w:val="24"/>
          <w:lang w:val="en-GB" w:eastAsia="bg-BG"/>
        </w:rPr>
      </w:pPr>
      <w:r w:rsidRPr="00C81CB0">
        <w:rPr>
          <w:rFonts w:eastAsia="Times New Roman" w:cs="Times New Roman"/>
          <w:bCs/>
          <w:sz w:val="24"/>
          <w:szCs w:val="24"/>
          <w:lang w:val="en-GB" w:eastAsia="bg-BG"/>
        </w:rPr>
        <w:t>Tel: + 81 3 3301-7600</w:t>
      </w:r>
    </w:p>
    <w:p w14:paraId="3DF0C9DC" w14:textId="77777777" w:rsidR="00C81CB0" w:rsidRPr="00C81CB0" w:rsidRDefault="00C81CB0" w:rsidP="00671924">
      <w:pPr>
        <w:spacing w:before="120" w:after="120"/>
        <w:rPr>
          <w:rFonts w:eastAsia="Times New Roman" w:cs="Times New Roman"/>
          <w:bCs/>
          <w:sz w:val="24"/>
          <w:szCs w:val="24"/>
          <w:lang w:val="en-GB" w:eastAsia="bg-BG"/>
        </w:rPr>
      </w:pPr>
      <w:proofErr w:type="spellStart"/>
      <w:r w:rsidRPr="00C81CB0">
        <w:rPr>
          <w:rFonts w:eastAsia="Times New Roman" w:cs="Times New Roman"/>
          <w:bCs/>
          <w:sz w:val="24"/>
          <w:szCs w:val="24"/>
          <w:lang w:val="en-GB" w:eastAsia="bg-BG"/>
        </w:rPr>
        <w:t>Резултатите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от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кандидатстването</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ще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бъдат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публикувани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уебсайта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Matsumae</w:t>
      </w:r>
      <w:proofErr w:type="spellEnd"/>
      <w:r w:rsidRPr="00C81CB0">
        <w:rPr>
          <w:rFonts w:eastAsia="Times New Roman" w:cs="Times New Roman"/>
          <w:bCs/>
          <w:sz w:val="24"/>
          <w:szCs w:val="24"/>
          <w:lang w:val="en-GB" w:eastAsia="bg-BG"/>
        </w:rPr>
        <w:t xml:space="preserve"> International Foundation </w:t>
      </w:r>
      <w:hyperlink r:id="rId32" w:tgtFrame="_blank" w:tooltip="http://www.mif-japan.org" w:history="1">
        <w:r w:rsidRPr="00C81CB0">
          <w:rPr>
            <w:rStyle w:val="Hyperlink"/>
            <w:rFonts w:eastAsia="Times New Roman" w:cs="Times New Roman"/>
            <w:bCs/>
            <w:sz w:val="24"/>
            <w:szCs w:val="24"/>
            <w:lang w:val="en-GB" w:eastAsia="bg-BG"/>
          </w:rPr>
          <w:t>http://www.mif-japan.org</w:t>
        </w:r>
      </w:hyperlink>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през</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декември</w:t>
      </w:r>
      <w:proofErr w:type="spellEnd"/>
      <w:r w:rsidRPr="00C81CB0">
        <w:rPr>
          <w:rFonts w:eastAsia="Times New Roman" w:cs="Times New Roman"/>
          <w:bCs/>
          <w:sz w:val="24"/>
          <w:szCs w:val="24"/>
          <w:lang w:val="en-GB" w:eastAsia="bg-BG"/>
        </w:rPr>
        <w:t xml:space="preserve"> 2020 г.</w:t>
      </w:r>
    </w:p>
    <w:p w14:paraId="597CD928" w14:textId="77777777" w:rsidR="00C81CB0" w:rsidRPr="00C81CB0" w:rsidRDefault="00C81CB0" w:rsidP="00671924">
      <w:pPr>
        <w:spacing w:before="120" w:after="120"/>
        <w:rPr>
          <w:rFonts w:eastAsia="Times New Roman" w:cs="Times New Roman"/>
          <w:bCs/>
          <w:sz w:val="24"/>
          <w:szCs w:val="24"/>
          <w:lang w:val="en-GB" w:eastAsia="bg-BG"/>
        </w:rPr>
      </w:pPr>
      <w:proofErr w:type="spellStart"/>
      <w:r w:rsidRPr="00C81CB0">
        <w:rPr>
          <w:rFonts w:eastAsia="Times New Roman" w:cs="Times New Roman"/>
          <w:bCs/>
          <w:sz w:val="24"/>
          <w:szCs w:val="24"/>
          <w:lang w:val="en-GB" w:eastAsia="bg-BG"/>
        </w:rPr>
        <w:t>Допълнителна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информация</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за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Matsumae</w:t>
      </w:r>
      <w:proofErr w:type="spellEnd"/>
      <w:r w:rsidRPr="00C81CB0">
        <w:rPr>
          <w:rFonts w:eastAsia="Times New Roman" w:cs="Times New Roman"/>
          <w:bCs/>
          <w:sz w:val="24"/>
          <w:szCs w:val="24"/>
          <w:lang w:val="en-GB" w:eastAsia="bg-BG"/>
        </w:rPr>
        <w:t xml:space="preserve"> International Foundation </w:t>
      </w:r>
      <w:proofErr w:type="spellStart"/>
      <w:r w:rsidRPr="00C81CB0">
        <w:rPr>
          <w:rFonts w:eastAsia="Times New Roman" w:cs="Times New Roman"/>
          <w:bCs/>
          <w:sz w:val="24"/>
          <w:szCs w:val="24"/>
          <w:lang w:val="en-GB" w:eastAsia="bg-BG"/>
        </w:rPr>
        <w:t>може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бъде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получена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следния</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интернет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адрес</w:t>
      </w:r>
      <w:proofErr w:type="spellEnd"/>
      <w:r w:rsidRPr="00C81CB0">
        <w:rPr>
          <w:rFonts w:eastAsia="Times New Roman" w:cs="Times New Roman"/>
          <w:bCs/>
          <w:sz w:val="24"/>
          <w:szCs w:val="24"/>
          <w:lang w:val="en-GB" w:eastAsia="bg-BG"/>
        </w:rPr>
        <w:t>:</w:t>
      </w:r>
      <w:r w:rsidR="00671924">
        <w:rPr>
          <w:rFonts w:eastAsia="Times New Roman" w:cs="Times New Roman"/>
          <w:bCs/>
          <w:sz w:val="24"/>
          <w:szCs w:val="24"/>
          <w:lang w:eastAsia="bg-BG"/>
        </w:rPr>
        <w:t xml:space="preserve"> </w:t>
      </w:r>
      <w:hyperlink r:id="rId33" w:tgtFrame="_blank" w:tooltip="http://www.mif-japan.org" w:history="1">
        <w:r w:rsidRPr="00C81CB0">
          <w:rPr>
            <w:rStyle w:val="Hyperlink"/>
            <w:rFonts w:eastAsia="Times New Roman" w:cs="Times New Roman"/>
            <w:bCs/>
            <w:sz w:val="24"/>
            <w:szCs w:val="24"/>
            <w:lang w:val="en-GB" w:eastAsia="bg-BG"/>
          </w:rPr>
          <w:t>http://www.mif-japan.org</w:t>
        </w:r>
      </w:hyperlink>
    </w:p>
    <w:p w14:paraId="25A3C460" w14:textId="77777777" w:rsidR="00671924" w:rsidRPr="00671924" w:rsidRDefault="00671924" w:rsidP="00671924">
      <w:pPr>
        <w:spacing w:before="120" w:after="480"/>
        <w:rPr>
          <w:rFonts w:eastAsia="Times New Roman" w:cs="Times New Roman"/>
          <w:b/>
          <w:bCs/>
          <w:sz w:val="24"/>
          <w:szCs w:val="24"/>
          <w:lang w:val="en-GB" w:eastAsia="bg-BG"/>
        </w:rPr>
      </w:pPr>
      <w:proofErr w:type="spellStart"/>
      <w:r w:rsidRPr="00671924">
        <w:rPr>
          <w:rFonts w:eastAsia="Times New Roman" w:cs="Times New Roman"/>
          <w:b/>
          <w:bCs/>
          <w:sz w:val="24"/>
          <w:szCs w:val="24"/>
          <w:lang w:val="en-GB" w:eastAsia="bg-BG"/>
        </w:rPr>
        <w:t>Крайният</w:t>
      </w:r>
      <w:proofErr w:type="spellEnd"/>
      <w:r w:rsidRPr="00671924">
        <w:rPr>
          <w:rFonts w:eastAsia="Times New Roman" w:cs="Times New Roman"/>
          <w:b/>
          <w:bCs/>
          <w:sz w:val="24"/>
          <w:szCs w:val="24"/>
          <w:lang w:val="en-GB" w:eastAsia="bg-BG"/>
        </w:rPr>
        <w:t xml:space="preserve"> </w:t>
      </w:r>
      <w:proofErr w:type="spellStart"/>
      <w:r w:rsidRPr="00671924">
        <w:rPr>
          <w:rFonts w:eastAsia="Times New Roman" w:cs="Times New Roman"/>
          <w:b/>
          <w:bCs/>
          <w:sz w:val="24"/>
          <w:szCs w:val="24"/>
          <w:lang w:val="en-GB" w:eastAsia="bg-BG"/>
        </w:rPr>
        <w:t>срок</w:t>
      </w:r>
      <w:proofErr w:type="spellEnd"/>
      <w:r w:rsidRPr="00671924">
        <w:rPr>
          <w:rFonts w:eastAsia="Times New Roman" w:cs="Times New Roman"/>
          <w:b/>
          <w:bCs/>
          <w:sz w:val="24"/>
          <w:szCs w:val="24"/>
          <w:lang w:val="en-GB" w:eastAsia="bg-BG"/>
        </w:rPr>
        <w:t xml:space="preserve"> </w:t>
      </w:r>
      <w:proofErr w:type="spellStart"/>
      <w:r w:rsidRPr="00671924">
        <w:rPr>
          <w:rFonts w:eastAsia="Times New Roman" w:cs="Times New Roman"/>
          <w:b/>
          <w:bCs/>
          <w:sz w:val="24"/>
          <w:szCs w:val="24"/>
          <w:lang w:val="en-GB" w:eastAsia="bg-BG"/>
        </w:rPr>
        <w:t>за</w:t>
      </w:r>
      <w:proofErr w:type="spellEnd"/>
      <w:r w:rsidRPr="00671924">
        <w:rPr>
          <w:rFonts w:eastAsia="Times New Roman" w:cs="Times New Roman"/>
          <w:b/>
          <w:bCs/>
          <w:sz w:val="24"/>
          <w:szCs w:val="24"/>
          <w:lang w:val="en-GB" w:eastAsia="bg-BG"/>
        </w:rPr>
        <w:t xml:space="preserve"> </w:t>
      </w:r>
      <w:proofErr w:type="spellStart"/>
      <w:r w:rsidRPr="00671924">
        <w:rPr>
          <w:rFonts w:eastAsia="Times New Roman" w:cs="Times New Roman"/>
          <w:b/>
          <w:bCs/>
          <w:sz w:val="24"/>
          <w:szCs w:val="24"/>
          <w:lang w:val="en-GB" w:eastAsia="bg-BG"/>
        </w:rPr>
        <w:t>получаване</w:t>
      </w:r>
      <w:proofErr w:type="spellEnd"/>
      <w:r w:rsidRPr="00671924">
        <w:rPr>
          <w:rFonts w:eastAsia="Times New Roman" w:cs="Times New Roman"/>
          <w:b/>
          <w:bCs/>
          <w:sz w:val="24"/>
          <w:szCs w:val="24"/>
          <w:lang w:val="en-GB" w:eastAsia="bg-BG"/>
        </w:rPr>
        <w:t xml:space="preserve"> </w:t>
      </w:r>
      <w:proofErr w:type="spellStart"/>
      <w:r w:rsidRPr="00671924">
        <w:rPr>
          <w:rFonts w:eastAsia="Times New Roman" w:cs="Times New Roman"/>
          <w:b/>
          <w:bCs/>
          <w:sz w:val="24"/>
          <w:szCs w:val="24"/>
          <w:lang w:val="en-GB" w:eastAsia="bg-BG"/>
        </w:rPr>
        <w:t>на</w:t>
      </w:r>
      <w:proofErr w:type="spellEnd"/>
      <w:r w:rsidRPr="00671924">
        <w:rPr>
          <w:rFonts w:eastAsia="Times New Roman" w:cs="Times New Roman"/>
          <w:b/>
          <w:bCs/>
          <w:sz w:val="24"/>
          <w:szCs w:val="24"/>
          <w:lang w:val="en-GB" w:eastAsia="bg-BG"/>
        </w:rPr>
        <w:t xml:space="preserve"> </w:t>
      </w:r>
      <w:proofErr w:type="spellStart"/>
      <w:r w:rsidRPr="00671924">
        <w:rPr>
          <w:rFonts w:eastAsia="Times New Roman" w:cs="Times New Roman"/>
          <w:b/>
          <w:bCs/>
          <w:sz w:val="24"/>
          <w:szCs w:val="24"/>
          <w:lang w:val="en-GB" w:eastAsia="bg-BG"/>
        </w:rPr>
        <w:t>документите</w:t>
      </w:r>
      <w:proofErr w:type="spellEnd"/>
      <w:r w:rsidRPr="00671924">
        <w:rPr>
          <w:rFonts w:eastAsia="Times New Roman" w:cs="Times New Roman"/>
          <w:b/>
          <w:bCs/>
          <w:sz w:val="24"/>
          <w:szCs w:val="24"/>
          <w:lang w:val="en-GB" w:eastAsia="bg-BG"/>
        </w:rPr>
        <w:t xml:space="preserve"> </w:t>
      </w:r>
      <w:proofErr w:type="spellStart"/>
      <w:r w:rsidRPr="00671924">
        <w:rPr>
          <w:rFonts w:eastAsia="Times New Roman" w:cs="Times New Roman"/>
          <w:b/>
          <w:bCs/>
          <w:sz w:val="24"/>
          <w:szCs w:val="24"/>
          <w:lang w:val="en-GB" w:eastAsia="bg-BG"/>
        </w:rPr>
        <w:t>във</w:t>
      </w:r>
      <w:proofErr w:type="spellEnd"/>
      <w:r w:rsidRPr="00671924">
        <w:rPr>
          <w:rFonts w:eastAsia="Times New Roman" w:cs="Times New Roman"/>
          <w:b/>
          <w:bCs/>
          <w:sz w:val="24"/>
          <w:szCs w:val="24"/>
          <w:lang w:val="en-GB" w:eastAsia="bg-BG"/>
        </w:rPr>
        <w:t xml:space="preserve"> </w:t>
      </w:r>
      <w:proofErr w:type="spellStart"/>
      <w:r w:rsidRPr="00671924">
        <w:rPr>
          <w:rFonts w:eastAsia="Times New Roman" w:cs="Times New Roman"/>
          <w:b/>
          <w:bCs/>
          <w:sz w:val="24"/>
          <w:szCs w:val="24"/>
          <w:lang w:val="en-GB" w:eastAsia="bg-BG"/>
        </w:rPr>
        <w:t>фондацията</w:t>
      </w:r>
      <w:proofErr w:type="spellEnd"/>
      <w:r w:rsidRPr="00671924">
        <w:rPr>
          <w:rFonts w:eastAsia="Times New Roman" w:cs="Times New Roman"/>
          <w:b/>
          <w:bCs/>
          <w:sz w:val="24"/>
          <w:szCs w:val="24"/>
          <w:lang w:val="en-GB" w:eastAsia="bg-BG"/>
        </w:rPr>
        <w:t xml:space="preserve"> е 30 </w:t>
      </w:r>
      <w:proofErr w:type="spellStart"/>
      <w:r w:rsidRPr="00671924">
        <w:rPr>
          <w:rFonts w:eastAsia="Times New Roman" w:cs="Times New Roman"/>
          <w:b/>
          <w:bCs/>
          <w:sz w:val="24"/>
          <w:szCs w:val="24"/>
          <w:lang w:val="en-GB" w:eastAsia="bg-BG"/>
        </w:rPr>
        <w:t>юни</w:t>
      </w:r>
      <w:proofErr w:type="spellEnd"/>
      <w:r w:rsidRPr="00671924">
        <w:rPr>
          <w:rFonts w:eastAsia="Times New Roman" w:cs="Times New Roman"/>
          <w:b/>
          <w:bCs/>
          <w:sz w:val="24"/>
          <w:szCs w:val="24"/>
          <w:lang w:val="en-GB" w:eastAsia="bg-BG"/>
        </w:rPr>
        <w:t xml:space="preserve"> 2020 г.</w:t>
      </w:r>
    </w:p>
    <w:p w14:paraId="16B15F7C" w14:textId="77777777" w:rsidR="00976684" w:rsidRPr="00137C85" w:rsidRDefault="00976684" w:rsidP="00137C85">
      <w:pPr>
        <w:pStyle w:val="Heading2"/>
        <w:rPr>
          <w:lang w:val="en-US"/>
        </w:rPr>
      </w:pPr>
      <w:bookmarkStart w:id="7" w:name="_Toc34660373"/>
      <w:r w:rsidRPr="00137C85">
        <w:rPr>
          <w:lang w:val="en-US"/>
        </w:rPr>
        <w:t>Junior Research Internship Program</w:t>
      </w:r>
      <w:bookmarkEnd w:id="7"/>
    </w:p>
    <w:p w14:paraId="2DA8CBE6" w14:textId="77777777" w:rsidR="00137C85" w:rsidRDefault="00976684" w:rsidP="00976684">
      <w:pPr>
        <w:spacing w:before="120" w:after="120"/>
        <w:rPr>
          <w:bCs/>
          <w:sz w:val="24"/>
          <w:szCs w:val="24"/>
        </w:rPr>
      </w:pPr>
      <w:r w:rsidRPr="000968C3">
        <w:rPr>
          <w:bCs/>
          <w:sz w:val="24"/>
          <w:szCs w:val="24"/>
          <w:lang w:val="en-US"/>
        </w:rPr>
        <w:t>The Medici Archive Project (MAP) invites applications to our junior research internship program for undergraduate and recent graduate students.</w:t>
      </w:r>
      <w:r w:rsidR="00137C85">
        <w:rPr>
          <w:bCs/>
          <w:sz w:val="24"/>
          <w:szCs w:val="24"/>
        </w:rPr>
        <w:t xml:space="preserve"> </w:t>
      </w:r>
    </w:p>
    <w:p w14:paraId="3FA304B5" w14:textId="77777777" w:rsidR="00976684" w:rsidRPr="000968C3" w:rsidRDefault="002F11C7" w:rsidP="00976684">
      <w:pPr>
        <w:spacing w:before="120" w:after="120"/>
        <w:rPr>
          <w:bCs/>
          <w:sz w:val="24"/>
          <w:szCs w:val="24"/>
          <w:lang w:val="en-US"/>
        </w:rPr>
      </w:pPr>
      <w:r>
        <w:rPr>
          <w:bCs/>
          <w:sz w:val="24"/>
          <w:szCs w:val="24"/>
          <w:lang w:val="en-US"/>
        </w:rPr>
        <w:t>This is a six-to-eight-</w:t>
      </w:r>
      <w:r w:rsidR="00976684" w:rsidRPr="000968C3">
        <w:rPr>
          <w:bCs/>
          <w:sz w:val="24"/>
          <w:szCs w:val="24"/>
          <w:lang w:val="en-US"/>
        </w:rPr>
        <w:t>week research based internship in MAP’s headquarters in Palazzo Alberti and in the State Archive of Florence.</w:t>
      </w:r>
      <w:r w:rsidR="00137C85">
        <w:rPr>
          <w:bCs/>
          <w:sz w:val="24"/>
          <w:szCs w:val="24"/>
        </w:rPr>
        <w:t xml:space="preserve"> </w:t>
      </w:r>
      <w:r w:rsidR="00976684" w:rsidRPr="000968C3">
        <w:rPr>
          <w:bCs/>
          <w:sz w:val="24"/>
          <w:szCs w:val="24"/>
          <w:lang w:val="en-US"/>
        </w:rPr>
        <w:t>Applications are accepted all year long and internships are offered according to MAP’s Fellows’ availability. </w:t>
      </w:r>
    </w:p>
    <w:p w14:paraId="6BF85889" w14:textId="77777777" w:rsidR="00976684" w:rsidRPr="000968C3" w:rsidRDefault="00976684" w:rsidP="00976684">
      <w:pPr>
        <w:spacing w:before="120" w:after="120"/>
        <w:rPr>
          <w:bCs/>
          <w:sz w:val="24"/>
          <w:szCs w:val="24"/>
          <w:lang w:val="en-US"/>
        </w:rPr>
      </w:pPr>
      <w:r w:rsidRPr="000968C3">
        <w:rPr>
          <w:bCs/>
          <w:sz w:val="24"/>
          <w:szCs w:val="24"/>
          <w:lang w:val="en-US"/>
        </w:rPr>
        <w:t>Successful applicants will spend the majority of their internship shadowing a scholar in the archives, and helping their mentor with topic-specific research.</w:t>
      </w:r>
      <w:r w:rsidR="00137C85">
        <w:rPr>
          <w:bCs/>
          <w:sz w:val="24"/>
          <w:szCs w:val="24"/>
        </w:rPr>
        <w:t xml:space="preserve"> </w:t>
      </w:r>
      <w:r w:rsidRPr="000968C3">
        <w:rPr>
          <w:bCs/>
          <w:sz w:val="24"/>
          <w:szCs w:val="24"/>
          <w:lang w:val="en-US"/>
        </w:rPr>
        <w:t xml:space="preserve">Typical tasks will include digitizing </w:t>
      </w:r>
      <w:proofErr w:type="gramStart"/>
      <w:r w:rsidRPr="000968C3">
        <w:rPr>
          <w:bCs/>
          <w:sz w:val="24"/>
          <w:szCs w:val="24"/>
          <w:lang w:val="en-US"/>
        </w:rPr>
        <w:t>and  indexing</w:t>
      </w:r>
      <w:proofErr w:type="gramEnd"/>
      <w:r w:rsidRPr="000968C3">
        <w:rPr>
          <w:bCs/>
          <w:sz w:val="24"/>
          <w:szCs w:val="24"/>
          <w:lang w:val="en-US"/>
        </w:rPr>
        <w:t xml:space="preserve"> volumes, transcribing documents, and conducting secondary research online and in various libraries or archives throughout Florence.</w:t>
      </w:r>
    </w:p>
    <w:p w14:paraId="3169763B" w14:textId="77777777" w:rsidR="00976684" w:rsidRPr="000968C3" w:rsidRDefault="00976684" w:rsidP="00976684">
      <w:pPr>
        <w:spacing w:before="120" w:after="120"/>
        <w:rPr>
          <w:bCs/>
          <w:sz w:val="24"/>
          <w:szCs w:val="24"/>
          <w:lang w:val="en-US"/>
        </w:rPr>
      </w:pPr>
      <w:r w:rsidRPr="000968C3">
        <w:rPr>
          <w:bCs/>
          <w:sz w:val="24"/>
          <w:szCs w:val="24"/>
          <w:lang w:val="en-US"/>
        </w:rPr>
        <w:t>A significant part of the intern’s stay at MAP will be devoted to pursuing a personal research topic in the archives.</w:t>
      </w:r>
      <w:r w:rsidR="00137C85">
        <w:rPr>
          <w:bCs/>
          <w:sz w:val="24"/>
          <w:szCs w:val="24"/>
        </w:rPr>
        <w:t xml:space="preserve"> </w:t>
      </w:r>
      <w:r w:rsidRPr="000968C3">
        <w:rPr>
          <w:bCs/>
          <w:sz w:val="24"/>
          <w:szCs w:val="24"/>
          <w:lang w:val="en-US"/>
        </w:rPr>
        <w:t xml:space="preserve">Upon applying to the program, prospective interns should briefly describe a research topic that warrants the use of primary materials in the State Archives of Florence in their cover letter. Ideally, the project should be related to the program to which they are submitting their application. </w:t>
      </w:r>
    </w:p>
    <w:p w14:paraId="35E99604" w14:textId="77777777" w:rsidR="00976684" w:rsidRPr="000968C3" w:rsidRDefault="00976684" w:rsidP="00976684">
      <w:pPr>
        <w:spacing w:before="120" w:after="120"/>
        <w:rPr>
          <w:bCs/>
          <w:sz w:val="24"/>
          <w:szCs w:val="24"/>
          <w:lang w:val="en-US"/>
        </w:rPr>
      </w:pPr>
      <w:r w:rsidRPr="000968C3">
        <w:rPr>
          <w:bCs/>
          <w:sz w:val="24"/>
          <w:szCs w:val="24"/>
          <w:lang w:val="en-US"/>
        </w:rPr>
        <w:t>If applicants do not have a specific research project, they should outline their relevant academic interests and will be given an opportunity to develop a project, in conjunction with a scholar, over the course of the internship.</w:t>
      </w:r>
    </w:p>
    <w:p w14:paraId="5D2CF676" w14:textId="77777777" w:rsidR="00976684" w:rsidRPr="000968C3" w:rsidRDefault="00976684" w:rsidP="00976684">
      <w:pPr>
        <w:spacing w:before="120" w:after="120"/>
        <w:rPr>
          <w:bCs/>
          <w:sz w:val="24"/>
          <w:szCs w:val="24"/>
          <w:lang w:val="en-US"/>
        </w:rPr>
      </w:pPr>
      <w:r w:rsidRPr="000968C3">
        <w:rPr>
          <w:bCs/>
          <w:sz w:val="24"/>
          <w:szCs w:val="24"/>
          <w:lang w:val="en-US"/>
        </w:rPr>
        <w:t>Throughout their time at MAP, interns will also be asked to perform various administrative tasks in the office. These tasks will include assisting with social media and office organization, copy editing, and organization of the paleography course.</w:t>
      </w:r>
    </w:p>
    <w:p w14:paraId="20F7F2FF" w14:textId="77777777" w:rsidR="00976684" w:rsidRDefault="00976684" w:rsidP="00976684">
      <w:pPr>
        <w:spacing w:before="120" w:after="120"/>
        <w:rPr>
          <w:bCs/>
          <w:sz w:val="24"/>
          <w:szCs w:val="24"/>
        </w:rPr>
      </w:pPr>
      <w:r w:rsidRPr="000968C3">
        <w:rPr>
          <w:bCs/>
          <w:sz w:val="24"/>
          <w:szCs w:val="24"/>
          <w:lang w:val="en-US"/>
        </w:rPr>
        <w:t>Though the internship is designed to last six to eight weeks, start and end dates are flexible and can be altered to accommodate the applicant’s school schedule.</w:t>
      </w:r>
    </w:p>
    <w:p w14:paraId="6331EA37" w14:textId="77777777" w:rsidR="00976684" w:rsidRDefault="00976684" w:rsidP="00976684">
      <w:pPr>
        <w:spacing w:before="120" w:after="120"/>
        <w:rPr>
          <w:bCs/>
          <w:sz w:val="24"/>
          <w:szCs w:val="24"/>
          <w:lang w:val="en-US"/>
        </w:rPr>
      </w:pPr>
      <w:r>
        <w:rPr>
          <w:bCs/>
          <w:sz w:val="24"/>
          <w:szCs w:val="24"/>
          <w:lang w:val="en-US"/>
        </w:rPr>
        <w:t xml:space="preserve">More information and application </w:t>
      </w:r>
      <w:hyperlink r:id="rId34" w:history="1">
        <w:r w:rsidRPr="000968C3">
          <w:rPr>
            <w:rStyle w:val="Hyperlink"/>
            <w:bCs/>
            <w:sz w:val="24"/>
            <w:szCs w:val="24"/>
            <w:lang w:val="en-US"/>
          </w:rPr>
          <w:t>here</w:t>
        </w:r>
      </w:hyperlink>
    </w:p>
    <w:p w14:paraId="0CF3280F" w14:textId="77777777" w:rsidR="00976684" w:rsidRDefault="00976684" w:rsidP="00FD3FDC">
      <w:pPr>
        <w:spacing w:before="120" w:after="480"/>
        <w:rPr>
          <w:b/>
          <w:bCs/>
          <w:sz w:val="24"/>
          <w:szCs w:val="24"/>
        </w:rPr>
      </w:pPr>
      <w:r w:rsidRPr="00301B28">
        <w:rPr>
          <w:b/>
          <w:bCs/>
          <w:sz w:val="24"/>
          <w:szCs w:val="24"/>
          <w:lang w:val="en-US"/>
        </w:rPr>
        <w:t xml:space="preserve">Deadline: </w:t>
      </w:r>
      <w:r w:rsidR="00137C85" w:rsidRPr="00137C85">
        <w:rPr>
          <w:b/>
          <w:bCs/>
          <w:sz w:val="24"/>
          <w:szCs w:val="24"/>
          <w:lang w:val="en-US"/>
        </w:rPr>
        <w:t>all year long</w:t>
      </w:r>
    </w:p>
    <w:p w14:paraId="67548663" w14:textId="77777777" w:rsidR="0020328A" w:rsidRPr="00FD3FDC" w:rsidRDefault="00FD3FDC" w:rsidP="00FD3FDC">
      <w:pPr>
        <w:pStyle w:val="Heading2"/>
      </w:pPr>
      <w:bookmarkStart w:id="8" w:name="_Toc34660374"/>
      <w:r w:rsidRPr="00FD3FDC">
        <w:lastRenderedPageBreak/>
        <w:t xml:space="preserve">Стипендия за магистърска програма на </w:t>
      </w:r>
      <w:r w:rsidRPr="0020328A">
        <w:t>Educations.com</w:t>
      </w:r>
      <w:bookmarkEnd w:id="8"/>
    </w:p>
    <w:p w14:paraId="30B473FC" w14:textId="77777777" w:rsidR="00FD3FDC" w:rsidRDefault="0020328A" w:rsidP="00976684">
      <w:pPr>
        <w:spacing w:before="120" w:after="120"/>
        <w:rPr>
          <w:bCs/>
          <w:sz w:val="24"/>
          <w:szCs w:val="24"/>
        </w:rPr>
      </w:pPr>
      <w:r w:rsidRPr="0020328A">
        <w:rPr>
          <w:bCs/>
          <w:sz w:val="24"/>
          <w:szCs w:val="24"/>
        </w:rPr>
        <w:t xml:space="preserve">Educations.com дава стипендия от 5000 евро за покриване на разноските по магистърска програма в Европа. Тя има за цел да покрие таксите за обучение. </w:t>
      </w:r>
      <w:proofErr w:type="spellStart"/>
      <w:r w:rsidRPr="0020328A">
        <w:rPr>
          <w:bCs/>
          <w:sz w:val="24"/>
          <w:szCs w:val="24"/>
        </w:rPr>
        <w:t>Стипендиантската</w:t>
      </w:r>
      <w:proofErr w:type="spellEnd"/>
      <w:r w:rsidRPr="0020328A">
        <w:rPr>
          <w:bCs/>
          <w:sz w:val="24"/>
          <w:szCs w:val="24"/>
        </w:rPr>
        <w:t xml:space="preserve"> програма важи за семестър есен/пролет 2020 г. и е отворена за всеки, който планира по-нататъшното му обучение като магистър да протече в европейски университет. </w:t>
      </w:r>
    </w:p>
    <w:p w14:paraId="15D2533B" w14:textId="77777777" w:rsidR="0020328A" w:rsidRDefault="0020328A" w:rsidP="00976684">
      <w:pPr>
        <w:spacing w:before="120" w:after="120"/>
        <w:rPr>
          <w:bCs/>
          <w:sz w:val="24"/>
          <w:szCs w:val="24"/>
        </w:rPr>
      </w:pPr>
      <w:r w:rsidRPr="0020328A">
        <w:rPr>
          <w:bCs/>
          <w:sz w:val="24"/>
          <w:szCs w:val="24"/>
        </w:rPr>
        <w:t>Нужно е желаещите да са кандидатствали или да кандидатстват за магистърска програма в университет в Европа, да са изпълнили изискванията на университета, към който кандидатстват (да имат валидна бакалавърска степен и нужните езикови способности), да имат или да са</w:t>
      </w:r>
      <w:r w:rsidR="00FD3FDC">
        <w:rPr>
          <w:bCs/>
          <w:sz w:val="24"/>
          <w:szCs w:val="24"/>
        </w:rPr>
        <w:t xml:space="preserve"> в позиция да си осигурят виза з</w:t>
      </w:r>
      <w:r w:rsidRPr="0020328A">
        <w:rPr>
          <w:bCs/>
          <w:sz w:val="24"/>
          <w:szCs w:val="24"/>
        </w:rPr>
        <w:t xml:space="preserve">а периода на обучение, магистърската програма трябва да е в страна, която не е родна. За да кандидатствате, попълнете </w:t>
      </w:r>
      <w:hyperlink r:id="rId35" w:anchor="start" w:tgtFrame="_blank" w:history="1">
        <w:r w:rsidR="00FD3FDC">
          <w:rPr>
            <w:rStyle w:val="Hyperlink"/>
            <w:bCs/>
            <w:sz w:val="24"/>
            <w:szCs w:val="24"/>
          </w:rPr>
          <w:t>формуляра за кандидатстване</w:t>
        </w:r>
      </w:hyperlink>
      <w:r w:rsidR="00FD3FDC">
        <w:rPr>
          <w:bCs/>
          <w:sz w:val="24"/>
          <w:szCs w:val="24"/>
        </w:rPr>
        <w:t xml:space="preserve">. </w:t>
      </w:r>
      <w:r w:rsidRPr="0020328A">
        <w:rPr>
          <w:bCs/>
          <w:sz w:val="24"/>
          <w:szCs w:val="24"/>
        </w:rPr>
        <w:t xml:space="preserve">Повече информация може да намерите </w:t>
      </w:r>
      <w:hyperlink r:id="rId36" w:tgtFrame="_blank" w:history="1">
        <w:r w:rsidRPr="0020328A">
          <w:rPr>
            <w:rStyle w:val="Hyperlink"/>
            <w:bCs/>
            <w:sz w:val="24"/>
            <w:szCs w:val="24"/>
          </w:rPr>
          <w:t>тук</w:t>
        </w:r>
      </w:hyperlink>
      <w:r w:rsidRPr="0020328A">
        <w:rPr>
          <w:bCs/>
          <w:sz w:val="24"/>
          <w:szCs w:val="24"/>
        </w:rPr>
        <w:t>.</w:t>
      </w:r>
    </w:p>
    <w:p w14:paraId="40CFB941" w14:textId="77777777" w:rsidR="0020328A" w:rsidRDefault="00FD3FDC" w:rsidP="00671924">
      <w:pPr>
        <w:spacing w:before="120" w:after="480"/>
        <w:rPr>
          <w:b/>
          <w:bCs/>
          <w:sz w:val="24"/>
          <w:szCs w:val="24"/>
        </w:rPr>
      </w:pPr>
      <w:r w:rsidRPr="00FD3FDC">
        <w:rPr>
          <w:b/>
          <w:bCs/>
          <w:sz w:val="24"/>
          <w:szCs w:val="24"/>
        </w:rPr>
        <w:t>Краен срок: 13 април 2020 г</w:t>
      </w:r>
    </w:p>
    <w:p w14:paraId="7C02BCA4" w14:textId="77777777" w:rsidR="00671924" w:rsidRPr="00671924" w:rsidRDefault="00671924" w:rsidP="00671924">
      <w:pPr>
        <w:pStyle w:val="Heading2"/>
      </w:pPr>
      <w:bookmarkStart w:id="9" w:name="_Toc34660375"/>
      <w:r>
        <w:t xml:space="preserve">Стажове в енергийната компания </w:t>
      </w:r>
      <w:r w:rsidRPr="0075452A">
        <w:rPr>
          <w:lang w:val="en-GB"/>
        </w:rPr>
        <w:t>EVN</w:t>
      </w:r>
      <w:bookmarkEnd w:id="9"/>
    </w:p>
    <w:p w14:paraId="100BCB1A" w14:textId="77777777" w:rsidR="0075452A" w:rsidRPr="0075452A" w:rsidRDefault="0075452A" w:rsidP="0075452A">
      <w:pPr>
        <w:spacing w:before="120" w:after="120"/>
        <w:rPr>
          <w:bCs/>
          <w:sz w:val="24"/>
          <w:szCs w:val="24"/>
          <w:lang w:val="en-GB"/>
        </w:rPr>
      </w:pPr>
      <w:proofErr w:type="spellStart"/>
      <w:r w:rsidRPr="0075452A">
        <w:rPr>
          <w:bCs/>
          <w:sz w:val="24"/>
          <w:szCs w:val="24"/>
          <w:lang w:val="en-GB"/>
        </w:rPr>
        <w:t>Енергийната</w:t>
      </w:r>
      <w:proofErr w:type="spellEnd"/>
      <w:r w:rsidRPr="0075452A">
        <w:rPr>
          <w:bCs/>
          <w:sz w:val="24"/>
          <w:szCs w:val="24"/>
          <w:lang w:val="en-GB"/>
        </w:rPr>
        <w:t> </w:t>
      </w:r>
      <w:proofErr w:type="spellStart"/>
      <w:r w:rsidRPr="0075452A">
        <w:rPr>
          <w:bCs/>
          <w:sz w:val="24"/>
          <w:szCs w:val="24"/>
          <w:lang w:val="en-GB"/>
        </w:rPr>
        <w:t>компания</w:t>
      </w:r>
      <w:proofErr w:type="spellEnd"/>
      <w:r w:rsidRPr="0075452A">
        <w:rPr>
          <w:bCs/>
          <w:sz w:val="24"/>
          <w:szCs w:val="24"/>
          <w:lang w:val="en-GB"/>
        </w:rPr>
        <w:t> EVN </w:t>
      </w:r>
      <w:proofErr w:type="spellStart"/>
      <w:r w:rsidRPr="0075452A">
        <w:rPr>
          <w:bCs/>
          <w:sz w:val="24"/>
          <w:szCs w:val="24"/>
          <w:lang w:val="en-GB"/>
        </w:rPr>
        <w:t>набира</w:t>
      </w:r>
      <w:proofErr w:type="spellEnd"/>
      <w:r w:rsidRPr="0075452A">
        <w:rPr>
          <w:bCs/>
          <w:sz w:val="24"/>
          <w:szCs w:val="24"/>
          <w:lang w:val="en-GB"/>
        </w:rPr>
        <w:t xml:space="preserve"> </w:t>
      </w:r>
      <w:proofErr w:type="spellStart"/>
      <w:r w:rsidRPr="0075452A">
        <w:rPr>
          <w:bCs/>
          <w:sz w:val="24"/>
          <w:szCs w:val="24"/>
          <w:lang w:val="en-GB"/>
        </w:rPr>
        <w:t>стажанти</w:t>
      </w:r>
      <w:proofErr w:type="spellEnd"/>
      <w:r w:rsidRPr="0075452A">
        <w:rPr>
          <w:bCs/>
          <w:sz w:val="24"/>
          <w:szCs w:val="24"/>
          <w:lang w:val="en-GB"/>
        </w:rPr>
        <w:t xml:space="preserve"> в </w:t>
      </w:r>
      <w:proofErr w:type="spellStart"/>
      <w:r w:rsidRPr="0075452A">
        <w:rPr>
          <w:bCs/>
          <w:sz w:val="24"/>
          <w:szCs w:val="24"/>
          <w:lang w:val="en-GB"/>
        </w:rPr>
        <w:t>няколко</w:t>
      </w:r>
      <w:proofErr w:type="spellEnd"/>
      <w:r w:rsidRPr="0075452A">
        <w:rPr>
          <w:bCs/>
          <w:sz w:val="24"/>
          <w:szCs w:val="24"/>
          <w:lang w:val="en-GB"/>
        </w:rPr>
        <w:t xml:space="preserve"> </w:t>
      </w:r>
      <w:proofErr w:type="spellStart"/>
      <w:r w:rsidRPr="0075452A">
        <w:rPr>
          <w:bCs/>
          <w:sz w:val="24"/>
          <w:szCs w:val="24"/>
          <w:lang w:val="en-GB"/>
        </w:rPr>
        <w:t>области</w:t>
      </w:r>
      <w:proofErr w:type="spellEnd"/>
      <w:r w:rsidRPr="0075452A">
        <w:rPr>
          <w:bCs/>
          <w:sz w:val="24"/>
          <w:szCs w:val="24"/>
          <w:lang w:val="en-GB"/>
        </w:rPr>
        <w:t>: </w:t>
      </w:r>
    </w:p>
    <w:p w14:paraId="2F7B7119" w14:textId="77777777" w:rsidR="0075452A" w:rsidRPr="0075452A" w:rsidRDefault="0075452A" w:rsidP="00E35609">
      <w:pPr>
        <w:numPr>
          <w:ilvl w:val="0"/>
          <w:numId w:val="19"/>
        </w:numPr>
        <w:spacing w:before="120" w:after="120"/>
        <w:rPr>
          <w:bCs/>
          <w:sz w:val="24"/>
          <w:szCs w:val="24"/>
          <w:lang w:val="en-GB"/>
        </w:rPr>
      </w:pPr>
      <w:proofErr w:type="spellStart"/>
      <w:r w:rsidRPr="00671924">
        <w:rPr>
          <w:b/>
          <w:bCs/>
          <w:sz w:val="24"/>
          <w:szCs w:val="24"/>
          <w:lang w:val="en-GB"/>
        </w:rPr>
        <w:t>Телекомуникации</w:t>
      </w:r>
      <w:proofErr w:type="spellEnd"/>
      <w:r w:rsidRPr="00671924">
        <w:rPr>
          <w:b/>
          <w:bCs/>
          <w:sz w:val="24"/>
          <w:szCs w:val="24"/>
          <w:lang w:val="en-GB"/>
        </w:rPr>
        <w:t>:</w:t>
      </w:r>
      <w:r w:rsidRPr="0075452A">
        <w:rPr>
          <w:bCs/>
          <w:sz w:val="24"/>
          <w:szCs w:val="24"/>
          <w:lang w:val="en-GB"/>
        </w:rPr>
        <w:t xml:space="preserve"> </w:t>
      </w:r>
      <w:proofErr w:type="spellStart"/>
      <w:r w:rsidRPr="0075452A">
        <w:rPr>
          <w:bCs/>
          <w:sz w:val="24"/>
          <w:szCs w:val="24"/>
          <w:lang w:val="en-GB"/>
        </w:rPr>
        <w:t>Отговорностите</w:t>
      </w:r>
      <w:proofErr w:type="spellEnd"/>
      <w:r w:rsidRPr="0075452A">
        <w:rPr>
          <w:bCs/>
          <w:sz w:val="24"/>
          <w:szCs w:val="24"/>
          <w:lang w:val="en-GB"/>
        </w:rPr>
        <w:t xml:space="preserve"> </w:t>
      </w:r>
      <w:proofErr w:type="spellStart"/>
      <w:r w:rsidRPr="0075452A">
        <w:rPr>
          <w:bCs/>
          <w:sz w:val="24"/>
          <w:szCs w:val="24"/>
          <w:lang w:val="en-GB"/>
        </w:rPr>
        <w:t>ще</w:t>
      </w:r>
      <w:proofErr w:type="spellEnd"/>
      <w:r w:rsidRPr="0075452A">
        <w:rPr>
          <w:bCs/>
          <w:sz w:val="24"/>
          <w:szCs w:val="24"/>
          <w:lang w:val="en-GB"/>
        </w:rPr>
        <w:t xml:space="preserve"> </w:t>
      </w:r>
      <w:proofErr w:type="spellStart"/>
      <w:r w:rsidRPr="0075452A">
        <w:rPr>
          <w:bCs/>
          <w:sz w:val="24"/>
          <w:szCs w:val="24"/>
          <w:lang w:val="en-GB"/>
        </w:rPr>
        <w:t>бъдат</w:t>
      </w:r>
      <w:proofErr w:type="spellEnd"/>
      <w:r w:rsidRPr="0075452A">
        <w:rPr>
          <w:bCs/>
          <w:sz w:val="24"/>
          <w:szCs w:val="24"/>
          <w:lang w:val="en-GB"/>
        </w:rPr>
        <w:t xml:space="preserve"> </w:t>
      </w:r>
      <w:proofErr w:type="spellStart"/>
      <w:r w:rsidRPr="0075452A">
        <w:rPr>
          <w:bCs/>
          <w:sz w:val="24"/>
          <w:szCs w:val="24"/>
          <w:lang w:val="en-GB"/>
        </w:rPr>
        <w:t>администриране</w:t>
      </w:r>
      <w:proofErr w:type="spellEnd"/>
      <w:r w:rsidRPr="0075452A">
        <w:rPr>
          <w:bCs/>
          <w:sz w:val="24"/>
          <w:szCs w:val="24"/>
          <w:lang w:val="en-GB"/>
        </w:rPr>
        <w:t xml:space="preserve"> </w:t>
      </w:r>
      <w:proofErr w:type="spellStart"/>
      <w:r w:rsidRPr="0075452A">
        <w:rPr>
          <w:bCs/>
          <w:sz w:val="24"/>
          <w:szCs w:val="24"/>
          <w:lang w:val="en-GB"/>
        </w:rPr>
        <w:t>на</w:t>
      </w:r>
      <w:proofErr w:type="spellEnd"/>
      <w:r w:rsidRPr="0075452A">
        <w:rPr>
          <w:bCs/>
          <w:sz w:val="24"/>
          <w:szCs w:val="24"/>
          <w:lang w:val="en-GB"/>
        </w:rPr>
        <w:t xml:space="preserve"> CISCO </w:t>
      </w:r>
      <w:proofErr w:type="spellStart"/>
      <w:r w:rsidRPr="0075452A">
        <w:rPr>
          <w:bCs/>
          <w:sz w:val="24"/>
          <w:szCs w:val="24"/>
          <w:lang w:val="en-GB"/>
        </w:rPr>
        <w:t>мрежова</w:t>
      </w:r>
      <w:proofErr w:type="spellEnd"/>
      <w:r w:rsidRPr="0075452A">
        <w:rPr>
          <w:bCs/>
          <w:sz w:val="24"/>
          <w:szCs w:val="24"/>
          <w:lang w:val="en-GB"/>
        </w:rPr>
        <w:t xml:space="preserve"> </w:t>
      </w:r>
      <w:proofErr w:type="spellStart"/>
      <w:r w:rsidRPr="0075452A">
        <w:rPr>
          <w:bCs/>
          <w:sz w:val="24"/>
          <w:szCs w:val="24"/>
          <w:lang w:val="en-GB"/>
        </w:rPr>
        <w:t>инфраструктура</w:t>
      </w:r>
      <w:proofErr w:type="spellEnd"/>
      <w:r w:rsidRPr="0075452A">
        <w:rPr>
          <w:bCs/>
          <w:sz w:val="24"/>
          <w:szCs w:val="24"/>
          <w:lang w:val="en-GB"/>
        </w:rPr>
        <w:t xml:space="preserve">; </w:t>
      </w:r>
      <w:proofErr w:type="spellStart"/>
      <w:r w:rsidRPr="0075452A">
        <w:rPr>
          <w:bCs/>
          <w:sz w:val="24"/>
          <w:szCs w:val="24"/>
          <w:lang w:val="en-GB"/>
        </w:rPr>
        <w:t>монтаж</w:t>
      </w:r>
      <w:proofErr w:type="spellEnd"/>
      <w:r w:rsidRPr="0075452A">
        <w:rPr>
          <w:bCs/>
          <w:sz w:val="24"/>
          <w:szCs w:val="24"/>
          <w:lang w:val="en-GB"/>
        </w:rPr>
        <w:t xml:space="preserve">, </w:t>
      </w:r>
      <w:proofErr w:type="spellStart"/>
      <w:r w:rsidRPr="0075452A">
        <w:rPr>
          <w:bCs/>
          <w:sz w:val="24"/>
          <w:szCs w:val="24"/>
          <w:lang w:val="en-GB"/>
        </w:rPr>
        <w:t>демонтаж</w:t>
      </w:r>
      <w:proofErr w:type="spellEnd"/>
      <w:r w:rsidRPr="0075452A">
        <w:rPr>
          <w:bCs/>
          <w:sz w:val="24"/>
          <w:szCs w:val="24"/>
          <w:lang w:val="en-GB"/>
        </w:rPr>
        <w:t xml:space="preserve">, </w:t>
      </w:r>
      <w:proofErr w:type="spellStart"/>
      <w:r w:rsidRPr="0075452A">
        <w:rPr>
          <w:bCs/>
          <w:sz w:val="24"/>
          <w:szCs w:val="24"/>
          <w:lang w:val="en-GB"/>
        </w:rPr>
        <w:t>инспекция</w:t>
      </w:r>
      <w:proofErr w:type="spellEnd"/>
      <w:r w:rsidRPr="0075452A">
        <w:rPr>
          <w:bCs/>
          <w:sz w:val="24"/>
          <w:szCs w:val="24"/>
          <w:lang w:val="en-GB"/>
        </w:rPr>
        <w:t xml:space="preserve">, </w:t>
      </w:r>
      <w:proofErr w:type="spellStart"/>
      <w:r w:rsidRPr="0075452A">
        <w:rPr>
          <w:bCs/>
          <w:sz w:val="24"/>
          <w:szCs w:val="24"/>
          <w:lang w:val="en-GB"/>
        </w:rPr>
        <w:t>експлоатация</w:t>
      </w:r>
      <w:proofErr w:type="spellEnd"/>
      <w:r w:rsidRPr="0075452A">
        <w:rPr>
          <w:bCs/>
          <w:sz w:val="24"/>
          <w:szCs w:val="24"/>
          <w:lang w:val="en-GB"/>
        </w:rPr>
        <w:t xml:space="preserve"> и </w:t>
      </w:r>
      <w:proofErr w:type="spellStart"/>
      <w:r w:rsidRPr="0075452A">
        <w:rPr>
          <w:bCs/>
          <w:sz w:val="24"/>
          <w:szCs w:val="24"/>
          <w:lang w:val="en-GB"/>
        </w:rPr>
        <w:t>поддръжка</w:t>
      </w:r>
      <w:proofErr w:type="spellEnd"/>
      <w:r w:rsidRPr="0075452A">
        <w:rPr>
          <w:bCs/>
          <w:sz w:val="24"/>
          <w:szCs w:val="24"/>
          <w:lang w:val="en-GB"/>
        </w:rPr>
        <w:t xml:space="preserve"> </w:t>
      </w:r>
      <w:proofErr w:type="spellStart"/>
      <w:r w:rsidRPr="0075452A">
        <w:rPr>
          <w:bCs/>
          <w:sz w:val="24"/>
          <w:szCs w:val="24"/>
          <w:lang w:val="en-GB"/>
        </w:rPr>
        <w:t>на</w:t>
      </w:r>
      <w:proofErr w:type="spellEnd"/>
      <w:r w:rsidRPr="0075452A">
        <w:rPr>
          <w:bCs/>
          <w:sz w:val="24"/>
          <w:szCs w:val="24"/>
          <w:lang w:val="en-GB"/>
        </w:rPr>
        <w:t xml:space="preserve"> </w:t>
      </w:r>
      <w:proofErr w:type="spellStart"/>
      <w:r w:rsidRPr="0075452A">
        <w:rPr>
          <w:bCs/>
          <w:sz w:val="24"/>
          <w:szCs w:val="24"/>
          <w:lang w:val="en-GB"/>
        </w:rPr>
        <w:t>телекомуникационни</w:t>
      </w:r>
      <w:proofErr w:type="spellEnd"/>
      <w:r w:rsidRPr="0075452A">
        <w:rPr>
          <w:bCs/>
          <w:sz w:val="24"/>
          <w:szCs w:val="24"/>
          <w:lang w:val="en-GB"/>
        </w:rPr>
        <w:t xml:space="preserve"> </w:t>
      </w:r>
      <w:proofErr w:type="spellStart"/>
      <w:r w:rsidRPr="0075452A">
        <w:rPr>
          <w:bCs/>
          <w:sz w:val="24"/>
          <w:szCs w:val="24"/>
          <w:lang w:val="en-GB"/>
        </w:rPr>
        <w:t>съоръжения</w:t>
      </w:r>
      <w:proofErr w:type="spellEnd"/>
      <w:r w:rsidRPr="0075452A">
        <w:rPr>
          <w:bCs/>
          <w:sz w:val="24"/>
          <w:szCs w:val="24"/>
          <w:lang w:val="en-GB"/>
        </w:rPr>
        <w:t xml:space="preserve"> и </w:t>
      </w:r>
      <w:proofErr w:type="spellStart"/>
      <w:r w:rsidRPr="0075452A">
        <w:rPr>
          <w:bCs/>
          <w:sz w:val="24"/>
          <w:szCs w:val="24"/>
          <w:lang w:val="en-GB"/>
        </w:rPr>
        <w:t>средства</w:t>
      </w:r>
      <w:proofErr w:type="spellEnd"/>
      <w:r w:rsidRPr="0075452A">
        <w:rPr>
          <w:bCs/>
          <w:sz w:val="24"/>
          <w:szCs w:val="24"/>
          <w:lang w:val="en-GB"/>
        </w:rPr>
        <w:t xml:space="preserve"> </w:t>
      </w:r>
      <w:proofErr w:type="spellStart"/>
      <w:r w:rsidRPr="0075452A">
        <w:rPr>
          <w:bCs/>
          <w:sz w:val="24"/>
          <w:szCs w:val="24"/>
          <w:lang w:val="en-GB"/>
        </w:rPr>
        <w:t>за</w:t>
      </w:r>
      <w:proofErr w:type="spellEnd"/>
      <w:r w:rsidRPr="0075452A">
        <w:rPr>
          <w:bCs/>
          <w:sz w:val="24"/>
          <w:szCs w:val="24"/>
          <w:lang w:val="en-GB"/>
        </w:rPr>
        <w:t xml:space="preserve"> </w:t>
      </w:r>
      <w:proofErr w:type="spellStart"/>
      <w:r w:rsidRPr="0075452A">
        <w:rPr>
          <w:bCs/>
          <w:sz w:val="24"/>
          <w:szCs w:val="24"/>
          <w:lang w:val="en-GB"/>
        </w:rPr>
        <w:t>пренос</w:t>
      </w:r>
      <w:proofErr w:type="spellEnd"/>
      <w:r w:rsidRPr="0075452A">
        <w:rPr>
          <w:bCs/>
          <w:sz w:val="24"/>
          <w:szCs w:val="24"/>
          <w:lang w:val="en-GB"/>
        </w:rPr>
        <w:t xml:space="preserve"> </w:t>
      </w:r>
      <w:proofErr w:type="spellStart"/>
      <w:r w:rsidRPr="0075452A">
        <w:rPr>
          <w:bCs/>
          <w:sz w:val="24"/>
          <w:szCs w:val="24"/>
          <w:lang w:val="en-GB"/>
        </w:rPr>
        <w:t>на</w:t>
      </w:r>
      <w:proofErr w:type="spellEnd"/>
      <w:r w:rsidRPr="0075452A">
        <w:rPr>
          <w:bCs/>
          <w:sz w:val="24"/>
          <w:szCs w:val="24"/>
          <w:lang w:val="en-GB"/>
        </w:rPr>
        <w:t xml:space="preserve"> </w:t>
      </w:r>
      <w:proofErr w:type="spellStart"/>
      <w:r w:rsidRPr="0075452A">
        <w:rPr>
          <w:bCs/>
          <w:sz w:val="24"/>
          <w:szCs w:val="24"/>
          <w:lang w:val="en-GB"/>
        </w:rPr>
        <w:t>данни</w:t>
      </w:r>
      <w:proofErr w:type="spellEnd"/>
      <w:r w:rsidRPr="0075452A">
        <w:rPr>
          <w:bCs/>
          <w:sz w:val="24"/>
          <w:szCs w:val="24"/>
          <w:lang w:val="en-GB"/>
        </w:rPr>
        <w:t xml:space="preserve">; </w:t>
      </w:r>
      <w:proofErr w:type="spellStart"/>
      <w:r w:rsidRPr="0075452A">
        <w:rPr>
          <w:bCs/>
          <w:sz w:val="24"/>
          <w:szCs w:val="24"/>
          <w:lang w:val="en-GB"/>
        </w:rPr>
        <w:t>водене</w:t>
      </w:r>
      <w:proofErr w:type="spellEnd"/>
      <w:r w:rsidRPr="0075452A">
        <w:rPr>
          <w:bCs/>
          <w:sz w:val="24"/>
          <w:szCs w:val="24"/>
          <w:lang w:val="en-GB"/>
        </w:rPr>
        <w:t xml:space="preserve"> </w:t>
      </w:r>
      <w:proofErr w:type="spellStart"/>
      <w:r w:rsidRPr="0075452A">
        <w:rPr>
          <w:bCs/>
          <w:sz w:val="24"/>
          <w:szCs w:val="24"/>
          <w:lang w:val="en-GB"/>
        </w:rPr>
        <w:t>на</w:t>
      </w:r>
      <w:proofErr w:type="spellEnd"/>
      <w:r w:rsidRPr="0075452A">
        <w:rPr>
          <w:bCs/>
          <w:sz w:val="24"/>
          <w:szCs w:val="24"/>
          <w:lang w:val="en-GB"/>
        </w:rPr>
        <w:t xml:space="preserve"> </w:t>
      </w:r>
      <w:proofErr w:type="spellStart"/>
      <w:r w:rsidRPr="0075452A">
        <w:rPr>
          <w:bCs/>
          <w:sz w:val="24"/>
          <w:szCs w:val="24"/>
          <w:lang w:val="en-GB"/>
        </w:rPr>
        <w:t>документация</w:t>
      </w:r>
      <w:proofErr w:type="spellEnd"/>
      <w:r w:rsidRPr="0075452A">
        <w:rPr>
          <w:bCs/>
          <w:sz w:val="24"/>
          <w:szCs w:val="24"/>
          <w:lang w:val="en-GB"/>
        </w:rPr>
        <w:t xml:space="preserve">; </w:t>
      </w:r>
      <w:proofErr w:type="spellStart"/>
      <w:r w:rsidRPr="0075452A">
        <w:rPr>
          <w:bCs/>
          <w:sz w:val="24"/>
          <w:szCs w:val="24"/>
          <w:lang w:val="en-GB"/>
        </w:rPr>
        <w:t>развитие</w:t>
      </w:r>
      <w:proofErr w:type="spellEnd"/>
      <w:r w:rsidRPr="0075452A">
        <w:rPr>
          <w:bCs/>
          <w:sz w:val="24"/>
          <w:szCs w:val="24"/>
          <w:lang w:val="en-GB"/>
        </w:rPr>
        <w:t xml:space="preserve"> </w:t>
      </w:r>
      <w:proofErr w:type="spellStart"/>
      <w:r w:rsidRPr="0075452A">
        <w:rPr>
          <w:bCs/>
          <w:sz w:val="24"/>
          <w:szCs w:val="24"/>
          <w:lang w:val="en-GB"/>
        </w:rPr>
        <w:t>на</w:t>
      </w:r>
      <w:proofErr w:type="spellEnd"/>
      <w:r w:rsidRPr="0075452A">
        <w:rPr>
          <w:bCs/>
          <w:sz w:val="24"/>
          <w:szCs w:val="24"/>
          <w:lang w:val="en-GB"/>
        </w:rPr>
        <w:t xml:space="preserve"> </w:t>
      </w:r>
      <w:proofErr w:type="spellStart"/>
      <w:r w:rsidRPr="0075452A">
        <w:rPr>
          <w:bCs/>
          <w:sz w:val="24"/>
          <w:szCs w:val="24"/>
          <w:lang w:val="en-GB"/>
        </w:rPr>
        <w:t>умения</w:t>
      </w:r>
      <w:proofErr w:type="spellEnd"/>
      <w:r w:rsidRPr="0075452A">
        <w:rPr>
          <w:bCs/>
          <w:sz w:val="24"/>
          <w:szCs w:val="24"/>
          <w:lang w:val="en-GB"/>
        </w:rPr>
        <w:t xml:space="preserve"> </w:t>
      </w:r>
      <w:proofErr w:type="spellStart"/>
      <w:r w:rsidRPr="0075452A">
        <w:rPr>
          <w:bCs/>
          <w:sz w:val="24"/>
          <w:szCs w:val="24"/>
          <w:lang w:val="en-GB"/>
        </w:rPr>
        <w:t>за</w:t>
      </w:r>
      <w:proofErr w:type="spellEnd"/>
      <w:r w:rsidRPr="0075452A">
        <w:rPr>
          <w:bCs/>
          <w:sz w:val="24"/>
          <w:szCs w:val="24"/>
          <w:lang w:val="en-GB"/>
        </w:rPr>
        <w:t xml:space="preserve"> </w:t>
      </w:r>
      <w:proofErr w:type="spellStart"/>
      <w:r w:rsidRPr="0075452A">
        <w:rPr>
          <w:bCs/>
          <w:sz w:val="24"/>
          <w:szCs w:val="24"/>
          <w:lang w:val="en-GB"/>
        </w:rPr>
        <w:t>монтаж</w:t>
      </w:r>
      <w:proofErr w:type="spellEnd"/>
      <w:r w:rsidRPr="0075452A">
        <w:rPr>
          <w:bCs/>
          <w:sz w:val="24"/>
          <w:szCs w:val="24"/>
          <w:lang w:val="en-GB"/>
        </w:rPr>
        <w:t xml:space="preserve"> </w:t>
      </w:r>
      <w:proofErr w:type="spellStart"/>
      <w:r w:rsidRPr="0075452A">
        <w:rPr>
          <w:bCs/>
          <w:sz w:val="24"/>
          <w:szCs w:val="24"/>
          <w:lang w:val="en-GB"/>
        </w:rPr>
        <w:t>на</w:t>
      </w:r>
      <w:proofErr w:type="spellEnd"/>
      <w:r w:rsidRPr="0075452A">
        <w:rPr>
          <w:bCs/>
          <w:sz w:val="24"/>
          <w:szCs w:val="24"/>
          <w:lang w:val="en-GB"/>
        </w:rPr>
        <w:t xml:space="preserve"> </w:t>
      </w:r>
      <w:proofErr w:type="spellStart"/>
      <w:r w:rsidRPr="0075452A">
        <w:rPr>
          <w:bCs/>
          <w:sz w:val="24"/>
          <w:szCs w:val="24"/>
          <w:lang w:val="en-GB"/>
        </w:rPr>
        <w:t>радио-релейно</w:t>
      </w:r>
      <w:proofErr w:type="spellEnd"/>
      <w:r w:rsidRPr="0075452A">
        <w:rPr>
          <w:bCs/>
          <w:sz w:val="24"/>
          <w:szCs w:val="24"/>
          <w:lang w:val="en-GB"/>
        </w:rPr>
        <w:t xml:space="preserve"> </w:t>
      </w:r>
      <w:proofErr w:type="spellStart"/>
      <w:r w:rsidRPr="0075452A">
        <w:rPr>
          <w:bCs/>
          <w:sz w:val="24"/>
          <w:szCs w:val="24"/>
          <w:lang w:val="en-GB"/>
        </w:rPr>
        <w:t>оборудване</w:t>
      </w:r>
      <w:proofErr w:type="spellEnd"/>
      <w:r w:rsidRPr="0075452A">
        <w:rPr>
          <w:bCs/>
          <w:sz w:val="24"/>
          <w:szCs w:val="24"/>
          <w:lang w:val="en-GB"/>
        </w:rPr>
        <w:t xml:space="preserve">. </w:t>
      </w:r>
      <w:proofErr w:type="spellStart"/>
      <w:r w:rsidRPr="0075452A">
        <w:rPr>
          <w:bCs/>
          <w:sz w:val="24"/>
          <w:szCs w:val="24"/>
          <w:lang w:val="en-GB"/>
        </w:rPr>
        <w:t>Нужно</w:t>
      </w:r>
      <w:proofErr w:type="spellEnd"/>
      <w:r w:rsidRPr="0075452A">
        <w:rPr>
          <w:bCs/>
          <w:sz w:val="24"/>
          <w:szCs w:val="24"/>
          <w:lang w:val="en-GB"/>
        </w:rPr>
        <w:t xml:space="preserve"> е </w:t>
      </w:r>
      <w:proofErr w:type="spellStart"/>
      <w:r w:rsidRPr="0075452A">
        <w:rPr>
          <w:bCs/>
          <w:sz w:val="24"/>
          <w:szCs w:val="24"/>
          <w:lang w:val="en-GB"/>
        </w:rPr>
        <w:t>кандидатите</w:t>
      </w:r>
      <w:proofErr w:type="spellEnd"/>
      <w:r w:rsidRPr="0075452A">
        <w:rPr>
          <w:bCs/>
          <w:sz w:val="24"/>
          <w:szCs w:val="24"/>
          <w:lang w:val="en-GB"/>
        </w:rPr>
        <w:t xml:space="preserve"> </w:t>
      </w:r>
      <w:proofErr w:type="spellStart"/>
      <w:r w:rsidRPr="0075452A">
        <w:rPr>
          <w:bCs/>
          <w:sz w:val="24"/>
          <w:szCs w:val="24"/>
          <w:lang w:val="en-GB"/>
        </w:rPr>
        <w:t>да</w:t>
      </w:r>
      <w:proofErr w:type="spellEnd"/>
      <w:r w:rsidRPr="0075452A">
        <w:rPr>
          <w:bCs/>
          <w:sz w:val="24"/>
          <w:szCs w:val="24"/>
          <w:lang w:val="en-GB"/>
        </w:rPr>
        <w:t xml:space="preserve"> </w:t>
      </w:r>
      <w:proofErr w:type="spellStart"/>
      <w:r w:rsidRPr="0075452A">
        <w:rPr>
          <w:bCs/>
          <w:sz w:val="24"/>
          <w:szCs w:val="24"/>
          <w:lang w:val="en-GB"/>
        </w:rPr>
        <w:t>са</w:t>
      </w:r>
      <w:proofErr w:type="spellEnd"/>
      <w:r w:rsidRPr="0075452A">
        <w:rPr>
          <w:bCs/>
          <w:sz w:val="24"/>
          <w:szCs w:val="24"/>
          <w:lang w:val="en-GB"/>
        </w:rPr>
        <w:t xml:space="preserve"> </w:t>
      </w:r>
      <w:proofErr w:type="spellStart"/>
      <w:r w:rsidRPr="0075452A">
        <w:rPr>
          <w:bCs/>
          <w:sz w:val="24"/>
          <w:szCs w:val="24"/>
          <w:lang w:val="en-GB"/>
        </w:rPr>
        <w:t>студенти</w:t>
      </w:r>
      <w:proofErr w:type="spellEnd"/>
      <w:r w:rsidRPr="0075452A">
        <w:rPr>
          <w:bCs/>
          <w:sz w:val="24"/>
          <w:szCs w:val="24"/>
          <w:lang w:val="en-GB"/>
        </w:rPr>
        <w:t xml:space="preserve"> IV </w:t>
      </w:r>
      <w:proofErr w:type="spellStart"/>
      <w:r w:rsidRPr="0075452A">
        <w:rPr>
          <w:bCs/>
          <w:sz w:val="24"/>
          <w:szCs w:val="24"/>
          <w:lang w:val="en-GB"/>
        </w:rPr>
        <w:t>курс</w:t>
      </w:r>
      <w:proofErr w:type="spellEnd"/>
      <w:r w:rsidRPr="0075452A">
        <w:rPr>
          <w:bCs/>
          <w:sz w:val="24"/>
          <w:szCs w:val="24"/>
          <w:lang w:val="en-GB"/>
        </w:rPr>
        <w:t xml:space="preserve"> </w:t>
      </w:r>
      <w:proofErr w:type="spellStart"/>
      <w:r w:rsidRPr="0075452A">
        <w:rPr>
          <w:bCs/>
          <w:sz w:val="24"/>
          <w:szCs w:val="24"/>
          <w:lang w:val="en-GB"/>
        </w:rPr>
        <w:t>или</w:t>
      </w:r>
      <w:proofErr w:type="spellEnd"/>
      <w:r w:rsidRPr="0075452A">
        <w:rPr>
          <w:bCs/>
          <w:sz w:val="24"/>
          <w:szCs w:val="24"/>
          <w:lang w:val="en-GB"/>
        </w:rPr>
        <w:t xml:space="preserve"> </w:t>
      </w:r>
      <w:proofErr w:type="spellStart"/>
      <w:r w:rsidRPr="0075452A">
        <w:rPr>
          <w:bCs/>
          <w:sz w:val="24"/>
          <w:szCs w:val="24"/>
          <w:lang w:val="en-GB"/>
        </w:rPr>
        <w:t>студенти</w:t>
      </w:r>
      <w:proofErr w:type="spellEnd"/>
      <w:r w:rsidRPr="0075452A">
        <w:rPr>
          <w:bCs/>
          <w:sz w:val="24"/>
          <w:szCs w:val="24"/>
          <w:lang w:val="en-GB"/>
        </w:rPr>
        <w:t xml:space="preserve"> в </w:t>
      </w:r>
      <w:proofErr w:type="spellStart"/>
      <w:r w:rsidRPr="0075452A">
        <w:rPr>
          <w:bCs/>
          <w:sz w:val="24"/>
          <w:szCs w:val="24"/>
          <w:lang w:val="en-GB"/>
        </w:rPr>
        <w:t>магистърска</w:t>
      </w:r>
      <w:proofErr w:type="spellEnd"/>
      <w:r w:rsidRPr="0075452A">
        <w:rPr>
          <w:bCs/>
          <w:sz w:val="24"/>
          <w:szCs w:val="24"/>
          <w:lang w:val="en-GB"/>
        </w:rPr>
        <w:t xml:space="preserve"> </w:t>
      </w:r>
      <w:proofErr w:type="spellStart"/>
      <w:r w:rsidRPr="0075452A">
        <w:rPr>
          <w:bCs/>
          <w:sz w:val="24"/>
          <w:szCs w:val="24"/>
          <w:lang w:val="en-GB"/>
        </w:rPr>
        <w:t>специалност</w:t>
      </w:r>
      <w:proofErr w:type="spellEnd"/>
      <w:r w:rsidRPr="0075452A">
        <w:rPr>
          <w:bCs/>
          <w:sz w:val="24"/>
          <w:szCs w:val="24"/>
          <w:lang w:val="en-GB"/>
        </w:rPr>
        <w:t xml:space="preserve"> "</w:t>
      </w:r>
      <w:proofErr w:type="spellStart"/>
      <w:r w:rsidRPr="0075452A">
        <w:rPr>
          <w:bCs/>
          <w:sz w:val="24"/>
          <w:szCs w:val="24"/>
          <w:lang w:val="en-GB"/>
        </w:rPr>
        <w:t>Телекомуникации</w:t>
      </w:r>
      <w:proofErr w:type="spellEnd"/>
      <w:r w:rsidRPr="0075452A">
        <w:rPr>
          <w:bCs/>
          <w:sz w:val="24"/>
          <w:szCs w:val="24"/>
          <w:lang w:val="en-GB"/>
        </w:rPr>
        <w:t xml:space="preserve">" </w:t>
      </w:r>
      <w:proofErr w:type="spellStart"/>
      <w:r w:rsidRPr="0075452A">
        <w:rPr>
          <w:bCs/>
          <w:sz w:val="24"/>
          <w:szCs w:val="24"/>
          <w:lang w:val="en-GB"/>
        </w:rPr>
        <w:t>или</w:t>
      </w:r>
      <w:proofErr w:type="spellEnd"/>
      <w:r w:rsidRPr="0075452A">
        <w:rPr>
          <w:bCs/>
          <w:sz w:val="24"/>
          <w:szCs w:val="24"/>
          <w:lang w:val="en-GB"/>
        </w:rPr>
        <w:t xml:space="preserve"> </w:t>
      </w:r>
      <w:proofErr w:type="spellStart"/>
      <w:r w:rsidRPr="0075452A">
        <w:rPr>
          <w:bCs/>
          <w:sz w:val="24"/>
          <w:szCs w:val="24"/>
          <w:lang w:val="en-GB"/>
        </w:rPr>
        <w:t>сходна</w:t>
      </w:r>
      <w:proofErr w:type="spellEnd"/>
      <w:r w:rsidRPr="0075452A">
        <w:rPr>
          <w:bCs/>
          <w:sz w:val="24"/>
          <w:szCs w:val="24"/>
          <w:lang w:val="en-GB"/>
        </w:rPr>
        <w:t xml:space="preserve"> </w:t>
      </w:r>
      <w:proofErr w:type="spellStart"/>
      <w:r w:rsidRPr="0075452A">
        <w:rPr>
          <w:bCs/>
          <w:sz w:val="24"/>
          <w:szCs w:val="24"/>
          <w:lang w:val="en-GB"/>
        </w:rPr>
        <w:t>специалност</w:t>
      </w:r>
      <w:proofErr w:type="spellEnd"/>
      <w:r w:rsidRPr="0075452A">
        <w:rPr>
          <w:bCs/>
          <w:sz w:val="24"/>
          <w:szCs w:val="24"/>
          <w:lang w:val="en-GB"/>
        </w:rPr>
        <w:t xml:space="preserve">, </w:t>
      </w:r>
      <w:proofErr w:type="spellStart"/>
      <w:r w:rsidRPr="0075452A">
        <w:rPr>
          <w:bCs/>
          <w:sz w:val="24"/>
          <w:szCs w:val="24"/>
          <w:lang w:val="en-GB"/>
        </w:rPr>
        <w:t>английски</w:t>
      </w:r>
      <w:proofErr w:type="spellEnd"/>
      <w:r w:rsidRPr="0075452A">
        <w:rPr>
          <w:bCs/>
          <w:sz w:val="24"/>
          <w:szCs w:val="24"/>
          <w:lang w:val="en-GB"/>
        </w:rPr>
        <w:t xml:space="preserve"> </w:t>
      </w:r>
      <w:proofErr w:type="spellStart"/>
      <w:r w:rsidRPr="0075452A">
        <w:rPr>
          <w:bCs/>
          <w:sz w:val="24"/>
          <w:szCs w:val="24"/>
          <w:lang w:val="en-GB"/>
        </w:rPr>
        <w:t>език</w:t>
      </w:r>
      <w:proofErr w:type="spellEnd"/>
      <w:r w:rsidRPr="0075452A">
        <w:rPr>
          <w:bCs/>
          <w:sz w:val="24"/>
          <w:szCs w:val="24"/>
          <w:lang w:val="en-GB"/>
        </w:rPr>
        <w:t xml:space="preserve"> </w:t>
      </w:r>
      <w:proofErr w:type="spellStart"/>
      <w:r w:rsidRPr="0075452A">
        <w:rPr>
          <w:bCs/>
          <w:sz w:val="24"/>
          <w:szCs w:val="24"/>
          <w:lang w:val="en-GB"/>
        </w:rPr>
        <w:t>на</w:t>
      </w:r>
      <w:proofErr w:type="spellEnd"/>
      <w:r w:rsidRPr="0075452A">
        <w:rPr>
          <w:bCs/>
          <w:sz w:val="24"/>
          <w:szCs w:val="24"/>
          <w:lang w:val="en-GB"/>
        </w:rPr>
        <w:t xml:space="preserve"> </w:t>
      </w:r>
      <w:proofErr w:type="spellStart"/>
      <w:r w:rsidRPr="0075452A">
        <w:rPr>
          <w:bCs/>
          <w:sz w:val="24"/>
          <w:szCs w:val="24"/>
          <w:lang w:val="en-GB"/>
        </w:rPr>
        <w:t>добро</w:t>
      </w:r>
      <w:proofErr w:type="spellEnd"/>
      <w:r w:rsidRPr="0075452A">
        <w:rPr>
          <w:bCs/>
          <w:sz w:val="24"/>
          <w:szCs w:val="24"/>
          <w:lang w:val="en-GB"/>
        </w:rPr>
        <w:t xml:space="preserve"> </w:t>
      </w:r>
      <w:proofErr w:type="spellStart"/>
      <w:r w:rsidRPr="0075452A">
        <w:rPr>
          <w:bCs/>
          <w:sz w:val="24"/>
          <w:szCs w:val="24"/>
          <w:lang w:val="en-GB"/>
        </w:rPr>
        <w:t>ниво</w:t>
      </w:r>
      <w:proofErr w:type="spellEnd"/>
      <w:r w:rsidRPr="0075452A">
        <w:rPr>
          <w:bCs/>
          <w:sz w:val="24"/>
          <w:szCs w:val="24"/>
          <w:lang w:val="en-GB"/>
        </w:rPr>
        <w:t xml:space="preserve">, </w:t>
      </w:r>
      <w:proofErr w:type="spellStart"/>
      <w:r w:rsidRPr="0075452A">
        <w:rPr>
          <w:bCs/>
          <w:sz w:val="24"/>
          <w:szCs w:val="24"/>
          <w:lang w:val="en-GB"/>
        </w:rPr>
        <w:t>умения</w:t>
      </w:r>
      <w:proofErr w:type="spellEnd"/>
      <w:r w:rsidRPr="0075452A">
        <w:rPr>
          <w:bCs/>
          <w:sz w:val="24"/>
          <w:szCs w:val="24"/>
          <w:lang w:val="en-GB"/>
        </w:rPr>
        <w:t xml:space="preserve"> </w:t>
      </w:r>
      <w:proofErr w:type="spellStart"/>
      <w:r w:rsidRPr="0075452A">
        <w:rPr>
          <w:bCs/>
          <w:sz w:val="24"/>
          <w:szCs w:val="24"/>
          <w:lang w:val="en-GB"/>
        </w:rPr>
        <w:t>за</w:t>
      </w:r>
      <w:proofErr w:type="spellEnd"/>
      <w:r w:rsidRPr="0075452A">
        <w:rPr>
          <w:bCs/>
          <w:sz w:val="24"/>
          <w:szCs w:val="24"/>
          <w:lang w:val="en-GB"/>
        </w:rPr>
        <w:t xml:space="preserve"> </w:t>
      </w:r>
      <w:proofErr w:type="spellStart"/>
      <w:r w:rsidRPr="0075452A">
        <w:rPr>
          <w:bCs/>
          <w:sz w:val="24"/>
          <w:szCs w:val="24"/>
          <w:lang w:val="en-GB"/>
        </w:rPr>
        <w:t>комуникация</w:t>
      </w:r>
      <w:proofErr w:type="spellEnd"/>
      <w:r w:rsidRPr="0075452A">
        <w:rPr>
          <w:bCs/>
          <w:sz w:val="24"/>
          <w:szCs w:val="24"/>
          <w:lang w:val="en-GB"/>
        </w:rPr>
        <w:t xml:space="preserve"> и </w:t>
      </w:r>
      <w:proofErr w:type="spellStart"/>
      <w:r w:rsidRPr="0075452A">
        <w:rPr>
          <w:bCs/>
          <w:sz w:val="24"/>
          <w:szCs w:val="24"/>
          <w:lang w:val="en-GB"/>
        </w:rPr>
        <w:t>нагласа</w:t>
      </w:r>
      <w:proofErr w:type="spellEnd"/>
      <w:r w:rsidRPr="0075452A">
        <w:rPr>
          <w:bCs/>
          <w:sz w:val="24"/>
          <w:szCs w:val="24"/>
          <w:lang w:val="en-GB"/>
        </w:rPr>
        <w:t xml:space="preserve"> </w:t>
      </w:r>
      <w:proofErr w:type="spellStart"/>
      <w:r w:rsidRPr="0075452A">
        <w:rPr>
          <w:bCs/>
          <w:sz w:val="24"/>
          <w:szCs w:val="24"/>
          <w:lang w:val="en-GB"/>
        </w:rPr>
        <w:t>за</w:t>
      </w:r>
      <w:proofErr w:type="spellEnd"/>
      <w:r w:rsidRPr="0075452A">
        <w:rPr>
          <w:bCs/>
          <w:sz w:val="24"/>
          <w:szCs w:val="24"/>
          <w:lang w:val="en-GB"/>
        </w:rPr>
        <w:t xml:space="preserve"> </w:t>
      </w:r>
      <w:proofErr w:type="spellStart"/>
      <w:r w:rsidRPr="0075452A">
        <w:rPr>
          <w:bCs/>
          <w:sz w:val="24"/>
          <w:szCs w:val="24"/>
          <w:lang w:val="en-GB"/>
        </w:rPr>
        <w:t>работа</w:t>
      </w:r>
      <w:proofErr w:type="spellEnd"/>
      <w:r w:rsidRPr="0075452A">
        <w:rPr>
          <w:bCs/>
          <w:sz w:val="24"/>
          <w:szCs w:val="24"/>
          <w:lang w:val="en-GB"/>
        </w:rPr>
        <w:t xml:space="preserve"> в </w:t>
      </w:r>
      <w:proofErr w:type="spellStart"/>
      <w:r w:rsidRPr="0075452A">
        <w:rPr>
          <w:bCs/>
          <w:sz w:val="24"/>
          <w:szCs w:val="24"/>
          <w:lang w:val="en-GB"/>
        </w:rPr>
        <w:t>екип</w:t>
      </w:r>
      <w:proofErr w:type="spellEnd"/>
      <w:r w:rsidRPr="0075452A">
        <w:rPr>
          <w:bCs/>
          <w:sz w:val="24"/>
          <w:szCs w:val="24"/>
          <w:lang w:val="en-GB"/>
        </w:rPr>
        <w:t xml:space="preserve">. </w:t>
      </w:r>
      <w:proofErr w:type="spellStart"/>
      <w:r w:rsidRPr="0075452A">
        <w:rPr>
          <w:bCs/>
          <w:sz w:val="24"/>
          <w:szCs w:val="24"/>
          <w:lang w:val="en-GB"/>
        </w:rPr>
        <w:t>Продължителността</w:t>
      </w:r>
      <w:proofErr w:type="spellEnd"/>
      <w:r w:rsidRPr="0075452A">
        <w:rPr>
          <w:bCs/>
          <w:sz w:val="24"/>
          <w:szCs w:val="24"/>
          <w:lang w:val="en-GB"/>
        </w:rPr>
        <w:t xml:space="preserve"> </w:t>
      </w:r>
      <w:proofErr w:type="spellStart"/>
      <w:r w:rsidRPr="0075452A">
        <w:rPr>
          <w:bCs/>
          <w:sz w:val="24"/>
          <w:szCs w:val="24"/>
          <w:lang w:val="en-GB"/>
        </w:rPr>
        <w:t>на</w:t>
      </w:r>
      <w:proofErr w:type="spellEnd"/>
      <w:r w:rsidRPr="0075452A">
        <w:rPr>
          <w:bCs/>
          <w:sz w:val="24"/>
          <w:szCs w:val="24"/>
          <w:lang w:val="en-GB"/>
        </w:rPr>
        <w:t xml:space="preserve"> </w:t>
      </w:r>
      <w:proofErr w:type="spellStart"/>
      <w:r w:rsidRPr="0075452A">
        <w:rPr>
          <w:bCs/>
          <w:sz w:val="24"/>
          <w:szCs w:val="24"/>
          <w:lang w:val="en-GB"/>
        </w:rPr>
        <w:t>стажа</w:t>
      </w:r>
      <w:proofErr w:type="spellEnd"/>
      <w:r w:rsidRPr="0075452A">
        <w:rPr>
          <w:bCs/>
          <w:sz w:val="24"/>
          <w:szCs w:val="24"/>
          <w:lang w:val="en-GB"/>
        </w:rPr>
        <w:t xml:space="preserve"> е 3 </w:t>
      </w:r>
      <w:proofErr w:type="spellStart"/>
      <w:r w:rsidRPr="0075452A">
        <w:rPr>
          <w:bCs/>
          <w:sz w:val="24"/>
          <w:szCs w:val="24"/>
          <w:lang w:val="en-GB"/>
        </w:rPr>
        <w:t>месеца</w:t>
      </w:r>
      <w:proofErr w:type="spellEnd"/>
      <w:r w:rsidRPr="0075452A">
        <w:rPr>
          <w:bCs/>
          <w:sz w:val="24"/>
          <w:szCs w:val="24"/>
          <w:lang w:val="en-GB"/>
        </w:rPr>
        <w:t xml:space="preserve">. </w:t>
      </w:r>
      <w:proofErr w:type="spellStart"/>
      <w:r w:rsidRPr="0075452A">
        <w:rPr>
          <w:bCs/>
          <w:sz w:val="24"/>
          <w:szCs w:val="24"/>
          <w:lang w:val="en-GB"/>
        </w:rPr>
        <w:t>Кандидатствайте</w:t>
      </w:r>
      <w:proofErr w:type="spellEnd"/>
      <w:r w:rsidRPr="0075452A">
        <w:rPr>
          <w:bCs/>
          <w:sz w:val="24"/>
          <w:szCs w:val="24"/>
          <w:lang w:val="en-GB"/>
        </w:rPr>
        <w:t xml:space="preserve"> </w:t>
      </w:r>
      <w:proofErr w:type="spellStart"/>
      <w:r w:rsidRPr="0075452A">
        <w:rPr>
          <w:bCs/>
          <w:sz w:val="24"/>
          <w:szCs w:val="24"/>
          <w:lang w:val="en-GB"/>
        </w:rPr>
        <w:t>за</w:t>
      </w:r>
      <w:proofErr w:type="spellEnd"/>
      <w:r w:rsidRPr="0075452A">
        <w:rPr>
          <w:bCs/>
          <w:sz w:val="24"/>
          <w:szCs w:val="24"/>
          <w:lang w:val="en-GB"/>
        </w:rPr>
        <w:t xml:space="preserve"> </w:t>
      </w:r>
      <w:proofErr w:type="spellStart"/>
      <w:r w:rsidRPr="0075452A">
        <w:rPr>
          <w:bCs/>
          <w:sz w:val="24"/>
          <w:szCs w:val="24"/>
          <w:lang w:val="en-GB"/>
        </w:rPr>
        <w:t>тази</w:t>
      </w:r>
      <w:proofErr w:type="spellEnd"/>
      <w:r w:rsidRPr="0075452A">
        <w:rPr>
          <w:bCs/>
          <w:sz w:val="24"/>
          <w:szCs w:val="24"/>
          <w:lang w:val="en-GB"/>
        </w:rPr>
        <w:t xml:space="preserve"> </w:t>
      </w:r>
      <w:proofErr w:type="spellStart"/>
      <w:r w:rsidRPr="0075452A">
        <w:rPr>
          <w:bCs/>
          <w:sz w:val="24"/>
          <w:szCs w:val="24"/>
          <w:lang w:val="en-GB"/>
        </w:rPr>
        <w:t>позиция</w:t>
      </w:r>
      <w:proofErr w:type="spellEnd"/>
      <w:r w:rsidRPr="0075452A">
        <w:rPr>
          <w:bCs/>
          <w:sz w:val="24"/>
          <w:szCs w:val="24"/>
          <w:lang w:val="en-GB"/>
        </w:rPr>
        <w:t> </w:t>
      </w:r>
      <w:proofErr w:type="spellStart"/>
      <w:r w:rsidR="00A213F2">
        <w:fldChar w:fldCharType="begin"/>
      </w:r>
      <w:r w:rsidR="00A213F2">
        <w:instrText xml:space="preserve"> HYPERLINK "https://www.karieri.bg/viewadv/rabota/48509_stajant_telekomunikacii/" \t "_blank" </w:instrText>
      </w:r>
      <w:r w:rsidR="00A213F2">
        <w:fldChar w:fldCharType="separate"/>
      </w:r>
      <w:r w:rsidRPr="0075452A">
        <w:rPr>
          <w:rStyle w:val="Hyperlink"/>
          <w:bCs/>
          <w:sz w:val="24"/>
          <w:szCs w:val="24"/>
          <w:lang w:val="en-GB"/>
        </w:rPr>
        <w:t>оттук</w:t>
      </w:r>
      <w:proofErr w:type="spellEnd"/>
      <w:r w:rsidR="00A213F2">
        <w:rPr>
          <w:rStyle w:val="Hyperlink"/>
          <w:bCs/>
          <w:sz w:val="24"/>
          <w:szCs w:val="24"/>
          <w:lang w:val="en-GB"/>
        </w:rPr>
        <w:fldChar w:fldCharType="end"/>
      </w:r>
      <w:r w:rsidRPr="0075452A">
        <w:rPr>
          <w:bCs/>
          <w:sz w:val="24"/>
          <w:szCs w:val="24"/>
          <w:lang w:val="en-GB"/>
        </w:rPr>
        <w:t>.</w:t>
      </w:r>
    </w:p>
    <w:p w14:paraId="2DAE9EF4" w14:textId="77777777" w:rsidR="0075452A" w:rsidRPr="0075452A" w:rsidRDefault="0075452A" w:rsidP="00E35609">
      <w:pPr>
        <w:numPr>
          <w:ilvl w:val="0"/>
          <w:numId w:val="19"/>
        </w:numPr>
        <w:spacing w:before="120" w:after="120"/>
        <w:rPr>
          <w:bCs/>
          <w:sz w:val="24"/>
          <w:szCs w:val="24"/>
          <w:lang w:val="en-GB"/>
        </w:rPr>
      </w:pPr>
      <w:proofErr w:type="spellStart"/>
      <w:r w:rsidRPr="00671924">
        <w:rPr>
          <w:b/>
          <w:bCs/>
          <w:sz w:val="24"/>
          <w:szCs w:val="24"/>
          <w:lang w:val="en-GB"/>
        </w:rPr>
        <w:t>Правни</w:t>
      </w:r>
      <w:proofErr w:type="spellEnd"/>
      <w:r w:rsidRPr="00671924">
        <w:rPr>
          <w:b/>
          <w:bCs/>
          <w:sz w:val="24"/>
          <w:szCs w:val="24"/>
          <w:lang w:val="en-GB"/>
        </w:rPr>
        <w:t xml:space="preserve"> и </w:t>
      </w:r>
      <w:proofErr w:type="spellStart"/>
      <w:r w:rsidRPr="00671924">
        <w:rPr>
          <w:b/>
          <w:bCs/>
          <w:sz w:val="24"/>
          <w:szCs w:val="24"/>
          <w:lang w:val="en-GB"/>
        </w:rPr>
        <w:t>корпоративни</w:t>
      </w:r>
      <w:proofErr w:type="spellEnd"/>
      <w:r w:rsidRPr="00671924">
        <w:rPr>
          <w:b/>
          <w:bCs/>
          <w:sz w:val="24"/>
          <w:szCs w:val="24"/>
          <w:lang w:val="en-GB"/>
        </w:rPr>
        <w:t xml:space="preserve"> </w:t>
      </w:r>
      <w:proofErr w:type="spellStart"/>
      <w:r w:rsidRPr="00671924">
        <w:rPr>
          <w:b/>
          <w:bCs/>
          <w:sz w:val="24"/>
          <w:szCs w:val="24"/>
          <w:lang w:val="en-GB"/>
        </w:rPr>
        <w:t>въпроси</w:t>
      </w:r>
      <w:proofErr w:type="spellEnd"/>
      <w:r w:rsidRPr="0075452A">
        <w:rPr>
          <w:bCs/>
          <w:sz w:val="24"/>
          <w:szCs w:val="24"/>
          <w:lang w:val="en-GB"/>
        </w:rPr>
        <w:t>: </w:t>
      </w:r>
      <w:proofErr w:type="spellStart"/>
      <w:r w:rsidRPr="0075452A">
        <w:rPr>
          <w:bCs/>
          <w:sz w:val="24"/>
          <w:szCs w:val="24"/>
          <w:lang w:val="en-GB"/>
        </w:rPr>
        <w:t>Нужно</w:t>
      </w:r>
      <w:proofErr w:type="spellEnd"/>
      <w:r w:rsidRPr="0075452A">
        <w:rPr>
          <w:bCs/>
          <w:sz w:val="24"/>
          <w:szCs w:val="24"/>
          <w:lang w:val="en-GB"/>
        </w:rPr>
        <w:t xml:space="preserve"> е </w:t>
      </w:r>
      <w:proofErr w:type="spellStart"/>
      <w:r w:rsidRPr="0075452A">
        <w:rPr>
          <w:bCs/>
          <w:sz w:val="24"/>
          <w:szCs w:val="24"/>
          <w:lang w:val="en-GB"/>
        </w:rPr>
        <w:t>кандидатите</w:t>
      </w:r>
      <w:proofErr w:type="spellEnd"/>
      <w:r w:rsidRPr="0075452A">
        <w:rPr>
          <w:bCs/>
          <w:sz w:val="24"/>
          <w:szCs w:val="24"/>
          <w:lang w:val="en-GB"/>
        </w:rPr>
        <w:t xml:space="preserve"> </w:t>
      </w:r>
      <w:proofErr w:type="spellStart"/>
      <w:r w:rsidRPr="0075452A">
        <w:rPr>
          <w:bCs/>
          <w:sz w:val="24"/>
          <w:szCs w:val="24"/>
          <w:lang w:val="en-GB"/>
        </w:rPr>
        <w:t>да</w:t>
      </w:r>
      <w:proofErr w:type="spellEnd"/>
      <w:r w:rsidRPr="0075452A">
        <w:rPr>
          <w:bCs/>
          <w:sz w:val="24"/>
          <w:szCs w:val="24"/>
          <w:lang w:val="en-GB"/>
        </w:rPr>
        <w:t xml:space="preserve"> </w:t>
      </w:r>
      <w:proofErr w:type="spellStart"/>
      <w:r w:rsidRPr="0075452A">
        <w:rPr>
          <w:bCs/>
          <w:sz w:val="24"/>
          <w:szCs w:val="24"/>
          <w:lang w:val="en-GB"/>
        </w:rPr>
        <w:t>са</w:t>
      </w:r>
      <w:proofErr w:type="spellEnd"/>
      <w:r w:rsidRPr="0075452A">
        <w:rPr>
          <w:bCs/>
          <w:sz w:val="24"/>
          <w:szCs w:val="24"/>
          <w:lang w:val="en-GB"/>
        </w:rPr>
        <w:t xml:space="preserve"> </w:t>
      </w:r>
      <w:proofErr w:type="spellStart"/>
      <w:r w:rsidRPr="0075452A">
        <w:rPr>
          <w:bCs/>
          <w:sz w:val="24"/>
          <w:szCs w:val="24"/>
          <w:lang w:val="en-GB"/>
        </w:rPr>
        <w:t>студенти</w:t>
      </w:r>
      <w:proofErr w:type="spellEnd"/>
      <w:r w:rsidRPr="0075452A">
        <w:rPr>
          <w:bCs/>
          <w:sz w:val="24"/>
          <w:szCs w:val="24"/>
          <w:lang w:val="en-GB"/>
        </w:rPr>
        <w:t xml:space="preserve"> в III </w:t>
      </w:r>
      <w:proofErr w:type="spellStart"/>
      <w:r w:rsidRPr="0075452A">
        <w:rPr>
          <w:bCs/>
          <w:sz w:val="24"/>
          <w:szCs w:val="24"/>
          <w:lang w:val="en-GB"/>
        </w:rPr>
        <w:t>или</w:t>
      </w:r>
      <w:proofErr w:type="spellEnd"/>
      <w:r w:rsidRPr="0075452A">
        <w:rPr>
          <w:bCs/>
          <w:sz w:val="24"/>
          <w:szCs w:val="24"/>
          <w:lang w:val="en-GB"/>
        </w:rPr>
        <w:t xml:space="preserve"> </w:t>
      </w:r>
      <w:proofErr w:type="spellStart"/>
      <w:r w:rsidRPr="0075452A">
        <w:rPr>
          <w:bCs/>
          <w:sz w:val="24"/>
          <w:szCs w:val="24"/>
          <w:lang w:val="en-GB"/>
        </w:rPr>
        <w:t>по-горен</w:t>
      </w:r>
      <w:proofErr w:type="spellEnd"/>
      <w:r w:rsidRPr="0075452A">
        <w:rPr>
          <w:bCs/>
          <w:sz w:val="24"/>
          <w:szCs w:val="24"/>
          <w:lang w:val="en-GB"/>
        </w:rPr>
        <w:t xml:space="preserve"> </w:t>
      </w:r>
      <w:proofErr w:type="spellStart"/>
      <w:r w:rsidRPr="0075452A">
        <w:rPr>
          <w:bCs/>
          <w:sz w:val="24"/>
          <w:szCs w:val="24"/>
          <w:lang w:val="en-GB"/>
        </w:rPr>
        <w:t>курс</w:t>
      </w:r>
      <w:proofErr w:type="spellEnd"/>
      <w:r w:rsidRPr="0075452A">
        <w:rPr>
          <w:bCs/>
          <w:sz w:val="24"/>
          <w:szCs w:val="24"/>
          <w:lang w:val="en-GB"/>
        </w:rPr>
        <w:t xml:space="preserve"> в </w:t>
      </w:r>
      <w:proofErr w:type="spellStart"/>
      <w:r w:rsidRPr="0075452A">
        <w:rPr>
          <w:bCs/>
          <w:sz w:val="24"/>
          <w:szCs w:val="24"/>
          <w:lang w:val="en-GB"/>
        </w:rPr>
        <w:t>специалност</w:t>
      </w:r>
      <w:proofErr w:type="spellEnd"/>
      <w:r w:rsidRPr="0075452A">
        <w:rPr>
          <w:bCs/>
          <w:sz w:val="24"/>
          <w:szCs w:val="24"/>
          <w:lang w:val="en-GB"/>
        </w:rPr>
        <w:t xml:space="preserve"> "</w:t>
      </w:r>
      <w:proofErr w:type="spellStart"/>
      <w:r w:rsidRPr="0075452A">
        <w:rPr>
          <w:bCs/>
          <w:sz w:val="24"/>
          <w:szCs w:val="24"/>
          <w:lang w:val="en-GB"/>
        </w:rPr>
        <w:t>Право</w:t>
      </w:r>
      <w:proofErr w:type="spellEnd"/>
      <w:r w:rsidRPr="0075452A">
        <w:rPr>
          <w:bCs/>
          <w:sz w:val="24"/>
          <w:szCs w:val="24"/>
          <w:lang w:val="en-GB"/>
        </w:rPr>
        <w:t xml:space="preserve">", </w:t>
      </w:r>
      <w:proofErr w:type="spellStart"/>
      <w:r w:rsidRPr="0075452A">
        <w:rPr>
          <w:bCs/>
          <w:sz w:val="24"/>
          <w:szCs w:val="24"/>
          <w:lang w:val="en-GB"/>
        </w:rPr>
        <w:t>да</w:t>
      </w:r>
      <w:proofErr w:type="spellEnd"/>
      <w:r w:rsidRPr="0075452A">
        <w:rPr>
          <w:bCs/>
          <w:sz w:val="24"/>
          <w:szCs w:val="24"/>
          <w:lang w:val="en-GB"/>
        </w:rPr>
        <w:t xml:space="preserve"> </w:t>
      </w:r>
      <w:proofErr w:type="spellStart"/>
      <w:r w:rsidRPr="0075452A">
        <w:rPr>
          <w:bCs/>
          <w:sz w:val="24"/>
          <w:szCs w:val="24"/>
          <w:lang w:val="en-GB"/>
        </w:rPr>
        <w:t>са</w:t>
      </w:r>
      <w:proofErr w:type="spellEnd"/>
      <w:r w:rsidRPr="0075452A">
        <w:rPr>
          <w:bCs/>
          <w:sz w:val="24"/>
          <w:szCs w:val="24"/>
          <w:lang w:val="en-GB"/>
        </w:rPr>
        <w:t xml:space="preserve"> </w:t>
      </w:r>
      <w:proofErr w:type="spellStart"/>
      <w:r w:rsidRPr="0075452A">
        <w:rPr>
          <w:bCs/>
          <w:sz w:val="24"/>
          <w:szCs w:val="24"/>
          <w:lang w:val="en-GB"/>
        </w:rPr>
        <w:t>компютърно</w:t>
      </w:r>
      <w:proofErr w:type="spellEnd"/>
      <w:r w:rsidRPr="0075452A">
        <w:rPr>
          <w:bCs/>
          <w:sz w:val="24"/>
          <w:szCs w:val="24"/>
          <w:lang w:val="en-GB"/>
        </w:rPr>
        <w:t xml:space="preserve"> </w:t>
      </w:r>
      <w:proofErr w:type="spellStart"/>
      <w:r w:rsidRPr="0075452A">
        <w:rPr>
          <w:bCs/>
          <w:sz w:val="24"/>
          <w:szCs w:val="24"/>
          <w:lang w:val="en-GB"/>
        </w:rPr>
        <w:t>грамотни</w:t>
      </w:r>
      <w:proofErr w:type="spellEnd"/>
      <w:r w:rsidRPr="0075452A">
        <w:rPr>
          <w:bCs/>
          <w:sz w:val="24"/>
          <w:szCs w:val="24"/>
          <w:lang w:val="en-GB"/>
        </w:rPr>
        <w:t xml:space="preserve">, </w:t>
      </w:r>
      <w:proofErr w:type="spellStart"/>
      <w:r w:rsidRPr="0075452A">
        <w:rPr>
          <w:bCs/>
          <w:sz w:val="24"/>
          <w:szCs w:val="24"/>
          <w:lang w:val="en-GB"/>
        </w:rPr>
        <w:t>да</w:t>
      </w:r>
      <w:proofErr w:type="spellEnd"/>
      <w:r w:rsidRPr="0075452A">
        <w:rPr>
          <w:bCs/>
          <w:sz w:val="24"/>
          <w:szCs w:val="24"/>
          <w:lang w:val="en-GB"/>
        </w:rPr>
        <w:t xml:space="preserve"> </w:t>
      </w:r>
      <w:proofErr w:type="spellStart"/>
      <w:r w:rsidRPr="0075452A">
        <w:rPr>
          <w:bCs/>
          <w:sz w:val="24"/>
          <w:szCs w:val="24"/>
          <w:lang w:val="en-GB"/>
        </w:rPr>
        <w:t>имат</w:t>
      </w:r>
      <w:proofErr w:type="spellEnd"/>
      <w:r w:rsidRPr="0075452A">
        <w:rPr>
          <w:bCs/>
          <w:sz w:val="24"/>
          <w:szCs w:val="24"/>
          <w:lang w:val="en-GB"/>
        </w:rPr>
        <w:t xml:space="preserve"> </w:t>
      </w:r>
      <w:proofErr w:type="spellStart"/>
      <w:r w:rsidRPr="0075452A">
        <w:rPr>
          <w:bCs/>
          <w:sz w:val="24"/>
          <w:szCs w:val="24"/>
          <w:lang w:val="en-GB"/>
        </w:rPr>
        <w:t>английски</w:t>
      </w:r>
      <w:proofErr w:type="spellEnd"/>
      <w:r w:rsidRPr="0075452A">
        <w:rPr>
          <w:bCs/>
          <w:sz w:val="24"/>
          <w:szCs w:val="24"/>
          <w:lang w:val="en-GB"/>
        </w:rPr>
        <w:t xml:space="preserve"> </w:t>
      </w:r>
      <w:proofErr w:type="spellStart"/>
      <w:r w:rsidRPr="0075452A">
        <w:rPr>
          <w:bCs/>
          <w:sz w:val="24"/>
          <w:szCs w:val="24"/>
          <w:lang w:val="en-GB"/>
        </w:rPr>
        <w:t>език</w:t>
      </w:r>
      <w:proofErr w:type="spellEnd"/>
      <w:r w:rsidRPr="0075452A">
        <w:rPr>
          <w:bCs/>
          <w:sz w:val="24"/>
          <w:szCs w:val="24"/>
          <w:lang w:val="en-GB"/>
        </w:rPr>
        <w:t xml:space="preserve"> </w:t>
      </w:r>
      <w:proofErr w:type="spellStart"/>
      <w:r w:rsidRPr="0075452A">
        <w:rPr>
          <w:bCs/>
          <w:sz w:val="24"/>
          <w:szCs w:val="24"/>
          <w:lang w:val="en-GB"/>
        </w:rPr>
        <w:t>на</w:t>
      </w:r>
      <w:proofErr w:type="spellEnd"/>
      <w:r w:rsidRPr="0075452A">
        <w:rPr>
          <w:bCs/>
          <w:sz w:val="24"/>
          <w:szCs w:val="24"/>
          <w:lang w:val="en-GB"/>
        </w:rPr>
        <w:t xml:space="preserve"> </w:t>
      </w:r>
      <w:proofErr w:type="spellStart"/>
      <w:r w:rsidRPr="0075452A">
        <w:rPr>
          <w:bCs/>
          <w:sz w:val="24"/>
          <w:szCs w:val="24"/>
          <w:lang w:val="en-GB"/>
        </w:rPr>
        <w:t>добро</w:t>
      </w:r>
      <w:proofErr w:type="spellEnd"/>
      <w:r w:rsidRPr="0075452A">
        <w:rPr>
          <w:bCs/>
          <w:sz w:val="24"/>
          <w:szCs w:val="24"/>
          <w:lang w:val="en-GB"/>
        </w:rPr>
        <w:t xml:space="preserve"> </w:t>
      </w:r>
      <w:proofErr w:type="spellStart"/>
      <w:r w:rsidRPr="0075452A">
        <w:rPr>
          <w:bCs/>
          <w:sz w:val="24"/>
          <w:szCs w:val="24"/>
          <w:lang w:val="en-GB"/>
        </w:rPr>
        <w:t>ниво</w:t>
      </w:r>
      <w:proofErr w:type="spellEnd"/>
      <w:r w:rsidRPr="0075452A">
        <w:rPr>
          <w:bCs/>
          <w:sz w:val="24"/>
          <w:szCs w:val="24"/>
          <w:lang w:val="en-GB"/>
        </w:rPr>
        <w:t xml:space="preserve"> и </w:t>
      </w:r>
      <w:proofErr w:type="spellStart"/>
      <w:r w:rsidRPr="0075452A">
        <w:rPr>
          <w:bCs/>
          <w:sz w:val="24"/>
          <w:szCs w:val="24"/>
          <w:lang w:val="en-GB"/>
        </w:rPr>
        <w:t>да</w:t>
      </w:r>
      <w:proofErr w:type="spellEnd"/>
      <w:r w:rsidRPr="0075452A">
        <w:rPr>
          <w:bCs/>
          <w:sz w:val="24"/>
          <w:szCs w:val="24"/>
          <w:lang w:val="en-GB"/>
        </w:rPr>
        <w:t xml:space="preserve"> </w:t>
      </w:r>
      <w:proofErr w:type="spellStart"/>
      <w:r w:rsidRPr="0075452A">
        <w:rPr>
          <w:bCs/>
          <w:sz w:val="24"/>
          <w:szCs w:val="24"/>
          <w:lang w:val="en-GB"/>
        </w:rPr>
        <w:t>имат</w:t>
      </w:r>
      <w:proofErr w:type="spellEnd"/>
      <w:r w:rsidRPr="0075452A">
        <w:rPr>
          <w:bCs/>
          <w:sz w:val="24"/>
          <w:szCs w:val="24"/>
          <w:lang w:val="en-GB"/>
        </w:rPr>
        <w:t xml:space="preserve"> </w:t>
      </w:r>
      <w:proofErr w:type="spellStart"/>
      <w:r w:rsidRPr="0075452A">
        <w:rPr>
          <w:bCs/>
          <w:sz w:val="24"/>
          <w:szCs w:val="24"/>
          <w:lang w:val="en-GB"/>
        </w:rPr>
        <w:t>умения</w:t>
      </w:r>
      <w:proofErr w:type="spellEnd"/>
      <w:r w:rsidRPr="0075452A">
        <w:rPr>
          <w:bCs/>
          <w:sz w:val="24"/>
          <w:szCs w:val="24"/>
          <w:lang w:val="en-GB"/>
        </w:rPr>
        <w:t xml:space="preserve"> в </w:t>
      </w:r>
      <w:proofErr w:type="spellStart"/>
      <w:r w:rsidRPr="0075452A">
        <w:rPr>
          <w:bCs/>
          <w:sz w:val="24"/>
          <w:szCs w:val="24"/>
          <w:lang w:val="en-GB"/>
        </w:rPr>
        <w:t>комуникацията</w:t>
      </w:r>
      <w:proofErr w:type="spellEnd"/>
      <w:r w:rsidRPr="0075452A">
        <w:rPr>
          <w:bCs/>
          <w:sz w:val="24"/>
          <w:szCs w:val="24"/>
          <w:lang w:val="en-GB"/>
        </w:rPr>
        <w:t xml:space="preserve">. </w:t>
      </w:r>
      <w:proofErr w:type="spellStart"/>
      <w:r w:rsidRPr="0075452A">
        <w:rPr>
          <w:bCs/>
          <w:sz w:val="24"/>
          <w:szCs w:val="24"/>
          <w:lang w:val="en-GB"/>
        </w:rPr>
        <w:t>Може</w:t>
      </w:r>
      <w:proofErr w:type="spellEnd"/>
      <w:r w:rsidRPr="0075452A">
        <w:rPr>
          <w:bCs/>
          <w:sz w:val="24"/>
          <w:szCs w:val="24"/>
          <w:lang w:val="en-GB"/>
        </w:rPr>
        <w:t xml:space="preserve"> </w:t>
      </w:r>
      <w:proofErr w:type="spellStart"/>
      <w:r w:rsidRPr="0075452A">
        <w:rPr>
          <w:bCs/>
          <w:sz w:val="24"/>
          <w:szCs w:val="24"/>
          <w:lang w:val="en-GB"/>
        </w:rPr>
        <w:t>да</w:t>
      </w:r>
      <w:proofErr w:type="spellEnd"/>
      <w:r w:rsidRPr="0075452A">
        <w:rPr>
          <w:bCs/>
          <w:sz w:val="24"/>
          <w:szCs w:val="24"/>
          <w:lang w:val="en-GB"/>
        </w:rPr>
        <w:t xml:space="preserve"> </w:t>
      </w:r>
      <w:proofErr w:type="spellStart"/>
      <w:r w:rsidRPr="0075452A">
        <w:rPr>
          <w:bCs/>
          <w:sz w:val="24"/>
          <w:szCs w:val="24"/>
          <w:lang w:val="en-GB"/>
        </w:rPr>
        <w:t>кандидатствате</w:t>
      </w:r>
      <w:proofErr w:type="spellEnd"/>
      <w:r w:rsidRPr="0075452A">
        <w:rPr>
          <w:bCs/>
          <w:sz w:val="24"/>
          <w:szCs w:val="24"/>
          <w:lang w:val="en-GB"/>
        </w:rPr>
        <w:t xml:space="preserve"> </w:t>
      </w:r>
      <w:proofErr w:type="spellStart"/>
      <w:r w:rsidRPr="0075452A">
        <w:rPr>
          <w:bCs/>
          <w:sz w:val="24"/>
          <w:szCs w:val="24"/>
          <w:lang w:val="en-GB"/>
        </w:rPr>
        <w:t>за</w:t>
      </w:r>
      <w:proofErr w:type="spellEnd"/>
      <w:r w:rsidRPr="0075452A">
        <w:rPr>
          <w:bCs/>
          <w:sz w:val="24"/>
          <w:szCs w:val="24"/>
          <w:lang w:val="en-GB"/>
        </w:rPr>
        <w:t xml:space="preserve"> </w:t>
      </w:r>
      <w:proofErr w:type="spellStart"/>
      <w:r w:rsidRPr="0075452A">
        <w:rPr>
          <w:bCs/>
          <w:sz w:val="24"/>
          <w:szCs w:val="24"/>
          <w:lang w:val="en-GB"/>
        </w:rPr>
        <w:t>тази</w:t>
      </w:r>
      <w:proofErr w:type="spellEnd"/>
      <w:r w:rsidRPr="0075452A">
        <w:rPr>
          <w:bCs/>
          <w:sz w:val="24"/>
          <w:szCs w:val="24"/>
          <w:lang w:val="en-GB"/>
        </w:rPr>
        <w:t xml:space="preserve"> </w:t>
      </w:r>
      <w:proofErr w:type="spellStart"/>
      <w:r w:rsidRPr="0075452A">
        <w:rPr>
          <w:bCs/>
          <w:sz w:val="24"/>
          <w:szCs w:val="24"/>
          <w:lang w:val="en-GB"/>
        </w:rPr>
        <w:t>обяви</w:t>
      </w:r>
      <w:proofErr w:type="spellEnd"/>
      <w:r w:rsidRPr="0075452A">
        <w:rPr>
          <w:bCs/>
          <w:sz w:val="24"/>
          <w:szCs w:val="24"/>
          <w:lang w:val="en-GB"/>
        </w:rPr>
        <w:t xml:space="preserve"> </w:t>
      </w:r>
      <w:proofErr w:type="spellStart"/>
      <w:r w:rsidRPr="0075452A">
        <w:rPr>
          <w:bCs/>
          <w:sz w:val="24"/>
          <w:szCs w:val="24"/>
          <w:lang w:val="en-GB"/>
        </w:rPr>
        <w:t>чрез</w:t>
      </w:r>
      <w:proofErr w:type="spellEnd"/>
      <w:r w:rsidRPr="0075452A">
        <w:rPr>
          <w:bCs/>
          <w:sz w:val="24"/>
          <w:szCs w:val="24"/>
          <w:lang w:val="en-GB"/>
        </w:rPr>
        <w:t xml:space="preserve"> </w:t>
      </w:r>
      <w:proofErr w:type="spellStart"/>
      <w:r w:rsidRPr="0075452A">
        <w:rPr>
          <w:bCs/>
          <w:sz w:val="24"/>
          <w:szCs w:val="24"/>
          <w:lang w:val="en-GB"/>
        </w:rPr>
        <w:t>подаване</w:t>
      </w:r>
      <w:proofErr w:type="spellEnd"/>
      <w:r w:rsidRPr="0075452A">
        <w:rPr>
          <w:bCs/>
          <w:sz w:val="24"/>
          <w:szCs w:val="24"/>
          <w:lang w:val="en-GB"/>
        </w:rPr>
        <w:t xml:space="preserve"> </w:t>
      </w:r>
      <w:proofErr w:type="spellStart"/>
      <w:r w:rsidRPr="0075452A">
        <w:rPr>
          <w:bCs/>
          <w:sz w:val="24"/>
          <w:szCs w:val="24"/>
          <w:lang w:val="en-GB"/>
        </w:rPr>
        <w:t>на</w:t>
      </w:r>
      <w:proofErr w:type="spellEnd"/>
      <w:r w:rsidRPr="0075452A">
        <w:rPr>
          <w:bCs/>
          <w:sz w:val="24"/>
          <w:szCs w:val="24"/>
          <w:lang w:val="en-GB"/>
        </w:rPr>
        <w:t xml:space="preserve"> CV и </w:t>
      </w:r>
      <w:proofErr w:type="spellStart"/>
      <w:r w:rsidRPr="0075452A">
        <w:rPr>
          <w:bCs/>
          <w:sz w:val="24"/>
          <w:szCs w:val="24"/>
          <w:lang w:val="en-GB"/>
        </w:rPr>
        <w:t>мотивационно</w:t>
      </w:r>
      <w:proofErr w:type="spellEnd"/>
      <w:r w:rsidRPr="0075452A">
        <w:rPr>
          <w:bCs/>
          <w:sz w:val="24"/>
          <w:szCs w:val="24"/>
          <w:lang w:val="en-GB"/>
        </w:rPr>
        <w:t xml:space="preserve"> </w:t>
      </w:r>
      <w:proofErr w:type="spellStart"/>
      <w:r w:rsidRPr="0075452A">
        <w:rPr>
          <w:bCs/>
          <w:sz w:val="24"/>
          <w:szCs w:val="24"/>
          <w:lang w:val="en-GB"/>
        </w:rPr>
        <w:t>писмо</w:t>
      </w:r>
      <w:proofErr w:type="spellEnd"/>
      <w:r w:rsidRPr="0075452A">
        <w:rPr>
          <w:bCs/>
          <w:sz w:val="24"/>
          <w:szCs w:val="24"/>
          <w:lang w:val="en-GB"/>
        </w:rPr>
        <w:t> </w:t>
      </w:r>
      <w:proofErr w:type="spellStart"/>
      <w:r w:rsidR="00A213F2">
        <w:fldChar w:fldCharType="begin"/>
      </w:r>
      <w:r w:rsidR="00A213F2">
        <w:instrText xml:space="preserve"> HYP</w:instrText>
      </w:r>
      <w:r w:rsidR="00A213F2">
        <w:instrText xml:space="preserve">ERLINK "https://www.karieri.bg/viewadv/rabota/48508_stajant_pravni_i_korporativni_vuprosi/" \t "_blank" </w:instrText>
      </w:r>
      <w:r w:rsidR="00A213F2">
        <w:fldChar w:fldCharType="separate"/>
      </w:r>
      <w:r w:rsidRPr="0075452A">
        <w:rPr>
          <w:rStyle w:val="Hyperlink"/>
          <w:bCs/>
          <w:sz w:val="24"/>
          <w:szCs w:val="24"/>
          <w:lang w:val="en-GB"/>
        </w:rPr>
        <w:t>оттук</w:t>
      </w:r>
      <w:proofErr w:type="spellEnd"/>
      <w:r w:rsidR="00A213F2">
        <w:rPr>
          <w:rStyle w:val="Hyperlink"/>
          <w:bCs/>
          <w:sz w:val="24"/>
          <w:szCs w:val="24"/>
          <w:lang w:val="en-GB"/>
        </w:rPr>
        <w:fldChar w:fldCharType="end"/>
      </w:r>
      <w:r w:rsidRPr="0075452A">
        <w:rPr>
          <w:bCs/>
          <w:sz w:val="24"/>
          <w:szCs w:val="24"/>
          <w:lang w:val="en-GB"/>
        </w:rPr>
        <w:t>.</w:t>
      </w:r>
    </w:p>
    <w:p w14:paraId="1F14CC70" w14:textId="77777777" w:rsidR="0075452A" w:rsidRPr="0075452A" w:rsidRDefault="0075452A" w:rsidP="00E35609">
      <w:pPr>
        <w:numPr>
          <w:ilvl w:val="0"/>
          <w:numId w:val="19"/>
        </w:numPr>
        <w:spacing w:before="120" w:after="120"/>
        <w:rPr>
          <w:bCs/>
          <w:sz w:val="24"/>
          <w:szCs w:val="24"/>
          <w:lang w:val="en-GB"/>
        </w:rPr>
      </w:pPr>
      <w:proofErr w:type="spellStart"/>
      <w:r w:rsidRPr="00671924">
        <w:rPr>
          <w:b/>
          <w:bCs/>
          <w:sz w:val="24"/>
          <w:szCs w:val="24"/>
          <w:lang w:val="en-GB"/>
        </w:rPr>
        <w:t>Софтуерни</w:t>
      </w:r>
      <w:proofErr w:type="spellEnd"/>
      <w:r w:rsidRPr="00671924">
        <w:rPr>
          <w:b/>
          <w:bCs/>
          <w:sz w:val="24"/>
          <w:szCs w:val="24"/>
          <w:lang w:val="en-GB"/>
        </w:rPr>
        <w:t xml:space="preserve"> </w:t>
      </w:r>
      <w:proofErr w:type="spellStart"/>
      <w:r w:rsidRPr="00671924">
        <w:rPr>
          <w:b/>
          <w:bCs/>
          <w:sz w:val="24"/>
          <w:szCs w:val="24"/>
          <w:lang w:val="en-GB"/>
        </w:rPr>
        <w:t>разработки</w:t>
      </w:r>
      <w:proofErr w:type="spellEnd"/>
      <w:r w:rsidRPr="0075452A">
        <w:rPr>
          <w:bCs/>
          <w:sz w:val="24"/>
          <w:szCs w:val="24"/>
          <w:lang w:val="en-GB"/>
        </w:rPr>
        <w:t xml:space="preserve">: </w:t>
      </w:r>
      <w:proofErr w:type="spellStart"/>
      <w:r w:rsidRPr="0075452A">
        <w:rPr>
          <w:bCs/>
          <w:sz w:val="24"/>
          <w:szCs w:val="24"/>
          <w:lang w:val="en-GB"/>
        </w:rPr>
        <w:t>Основните</w:t>
      </w:r>
      <w:proofErr w:type="spellEnd"/>
      <w:r w:rsidRPr="0075452A">
        <w:rPr>
          <w:bCs/>
          <w:sz w:val="24"/>
          <w:szCs w:val="24"/>
          <w:lang w:val="en-GB"/>
        </w:rPr>
        <w:t xml:space="preserve"> </w:t>
      </w:r>
      <w:proofErr w:type="spellStart"/>
      <w:r w:rsidRPr="0075452A">
        <w:rPr>
          <w:bCs/>
          <w:sz w:val="24"/>
          <w:szCs w:val="24"/>
          <w:lang w:val="en-GB"/>
        </w:rPr>
        <w:t>задачи</w:t>
      </w:r>
      <w:proofErr w:type="spellEnd"/>
      <w:r w:rsidRPr="0075452A">
        <w:rPr>
          <w:bCs/>
          <w:sz w:val="24"/>
          <w:szCs w:val="24"/>
          <w:lang w:val="en-GB"/>
        </w:rPr>
        <w:t xml:space="preserve"> </w:t>
      </w:r>
      <w:proofErr w:type="spellStart"/>
      <w:r w:rsidRPr="0075452A">
        <w:rPr>
          <w:bCs/>
          <w:sz w:val="24"/>
          <w:szCs w:val="24"/>
          <w:lang w:val="en-GB"/>
        </w:rPr>
        <w:t>са</w:t>
      </w:r>
      <w:proofErr w:type="spellEnd"/>
      <w:r w:rsidRPr="0075452A">
        <w:rPr>
          <w:bCs/>
          <w:sz w:val="24"/>
          <w:szCs w:val="24"/>
          <w:lang w:val="en-GB"/>
        </w:rPr>
        <w:t xml:space="preserve"> </w:t>
      </w:r>
      <w:proofErr w:type="spellStart"/>
      <w:r w:rsidRPr="0075452A">
        <w:rPr>
          <w:bCs/>
          <w:sz w:val="24"/>
          <w:szCs w:val="24"/>
          <w:lang w:val="en-GB"/>
        </w:rPr>
        <w:t>свързани</w:t>
      </w:r>
      <w:proofErr w:type="spellEnd"/>
      <w:r w:rsidRPr="0075452A">
        <w:rPr>
          <w:bCs/>
          <w:sz w:val="24"/>
          <w:szCs w:val="24"/>
          <w:lang w:val="en-GB"/>
        </w:rPr>
        <w:t xml:space="preserve"> с </w:t>
      </w:r>
      <w:proofErr w:type="spellStart"/>
      <w:r w:rsidRPr="0075452A">
        <w:rPr>
          <w:bCs/>
          <w:sz w:val="24"/>
          <w:szCs w:val="24"/>
          <w:lang w:val="en-GB"/>
        </w:rPr>
        <w:t>подпомагане</w:t>
      </w:r>
      <w:proofErr w:type="spellEnd"/>
      <w:r w:rsidRPr="0075452A">
        <w:rPr>
          <w:bCs/>
          <w:sz w:val="24"/>
          <w:szCs w:val="24"/>
          <w:lang w:val="en-GB"/>
        </w:rPr>
        <w:t xml:space="preserve"> </w:t>
      </w:r>
      <w:proofErr w:type="spellStart"/>
      <w:r w:rsidRPr="0075452A">
        <w:rPr>
          <w:bCs/>
          <w:sz w:val="24"/>
          <w:szCs w:val="24"/>
          <w:lang w:val="en-GB"/>
        </w:rPr>
        <w:t>разработването</w:t>
      </w:r>
      <w:proofErr w:type="spellEnd"/>
      <w:r w:rsidRPr="0075452A">
        <w:rPr>
          <w:bCs/>
          <w:sz w:val="24"/>
          <w:szCs w:val="24"/>
          <w:lang w:val="en-GB"/>
        </w:rPr>
        <w:t xml:space="preserve"> и </w:t>
      </w:r>
      <w:proofErr w:type="spellStart"/>
      <w:r w:rsidRPr="0075452A">
        <w:rPr>
          <w:bCs/>
          <w:sz w:val="24"/>
          <w:szCs w:val="24"/>
          <w:lang w:val="en-GB"/>
        </w:rPr>
        <w:t>управлението</w:t>
      </w:r>
      <w:proofErr w:type="spellEnd"/>
      <w:r w:rsidRPr="0075452A">
        <w:rPr>
          <w:bCs/>
          <w:sz w:val="24"/>
          <w:szCs w:val="24"/>
          <w:lang w:val="en-GB"/>
        </w:rPr>
        <w:t xml:space="preserve"> </w:t>
      </w:r>
      <w:proofErr w:type="spellStart"/>
      <w:r w:rsidRPr="0075452A">
        <w:rPr>
          <w:bCs/>
          <w:sz w:val="24"/>
          <w:szCs w:val="24"/>
          <w:lang w:val="en-GB"/>
        </w:rPr>
        <w:t>на</w:t>
      </w:r>
      <w:proofErr w:type="spellEnd"/>
      <w:r w:rsidRPr="0075452A">
        <w:rPr>
          <w:bCs/>
          <w:sz w:val="24"/>
          <w:szCs w:val="24"/>
          <w:lang w:val="en-GB"/>
        </w:rPr>
        <w:t xml:space="preserve"> </w:t>
      </w:r>
      <w:proofErr w:type="spellStart"/>
      <w:r w:rsidRPr="0075452A">
        <w:rPr>
          <w:bCs/>
          <w:sz w:val="24"/>
          <w:szCs w:val="24"/>
          <w:lang w:val="en-GB"/>
        </w:rPr>
        <w:t>бизнес</w:t>
      </w:r>
      <w:proofErr w:type="spellEnd"/>
      <w:r w:rsidRPr="0075452A">
        <w:rPr>
          <w:bCs/>
          <w:sz w:val="24"/>
          <w:szCs w:val="24"/>
          <w:lang w:val="en-GB"/>
        </w:rPr>
        <w:t xml:space="preserve"> </w:t>
      </w:r>
      <w:proofErr w:type="spellStart"/>
      <w:r w:rsidRPr="0075452A">
        <w:rPr>
          <w:bCs/>
          <w:sz w:val="24"/>
          <w:szCs w:val="24"/>
          <w:lang w:val="en-GB"/>
        </w:rPr>
        <w:t>изискванията</w:t>
      </w:r>
      <w:proofErr w:type="spellEnd"/>
      <w:r w:rsidRPr="0075452A">
        <w:rPr>
          <w:bCs/>
          <w:sz w:val="24"/>
          <w:szCs w:val="24"/>
          <w:lang w:val="en-GB"/>
        </w:rPr>
        <w:t xml:space="preserve"> </w:t>
      </w:r>
      <w:proofErr w:type="spellStart"/>
      <w:r w:rsidRPr="0075452A">
        <w:rPr>
          <w:bCs/>
          <w:sz w:val="24"/>
          <w:szCs w:val="24"/>
          <w:lang w:val="en-GB"/>
        </w:rPr>
        <w:t>при</w:t>
      </w:r>
      <w:proofErr w:type="spellEnd"/>
      <w:r w:rsidRPr="0075452A">
        <w:rPr>
          <w:bCs/>
          <w:sz w:val="24"/>
          <w:szCs w:val="24"/>
          <w:lang w:val="en-GB"/>
        </w:rPr>
        <w:t xml:space="preserve"> </w:t>
      </w:r>
      <w:proofErr w:type="spellStart"/>
      <w:r w:rsidRPr="0075452A">
        <w:rPr>
          <w:bCs/>
          <w:sz w:val="24"/>
          <w:szCs w:val="24"/>
          <w:lang w:val="en-GB"/>
        </w:rPr>
        <w:t>реализация</w:t>
      </w:r>
      <w:proofErr w:type="spellEnd"/>
      <w:r w:rsidRPr="0075452A">
        <w:rPr>
          <w:bCs/>
          <w:sz w:val="24"/>
          <w:szCs w:val="24"/>
          <w:lang w:val="en-GB"/>
        </w:rPr>
        <w:t xml:space="preserve"> </w:t>
      </w:r>
      <w:proofErr w:type="spellStart"/>
      <w:r w:rsidRPr="0075452A">
        <w:rPr>
          <w:bCs/>
          <w:sz w:val="24"/>
          <w:szCs w:val="24"/>
          <w:lang w:val="en-GB"/>
        </w:rPr>
        <w:t>на</w:t>
      </w:r>
      <w:proofErr w:type="spellEnd"/>
      <w:r w:rsidRPr="0075452A">
        <w:rPr>
          <w:bCs/>
          <w:sz w:val="24"/>
          <w:szCs w:val="24"/>
          <w:lang w:val="en-GB"/>
        </w:rPr>
        <w:t xml:space="preserve"> </w:t>
      </w:r>
      <w:proofErr w:type="spellStart"/>
      <w:r w:rsidRPr="0075452A">
        <w:rPr>
          <w:bCs/>
          <w:sz w:val="24"/>
          <w:szCs w:val="24"/>
          <w:lang w:val="en-GB"/>
        </w:rPr>
        <w:t>проекти</w:t>
      </w:r>
      <w:proofErr w:type="spellEnd"/>
      <w:r w:rsidRPr="0075452A">
        <w:rPr>
          <w:bCs/>
          <w:sz w:val="24"/>
          <w:szCs w:val="24"/>
          <w:lang w:val="en-GB"/>
        </w:rPr>
        <w:t xml:space="preserve">, </w:t>
      </w:r>
      <w:proofErr w:type="spellStart"/>
      <w:r w:rsidRPr="0075452A">
        <w:rPr>
          <w:bCs/>
          <w:sz w:val="24"/>
          <w:szCs w:val="24"/>
          <w:lang w:val="en-GB"/>
        </w:rPr>
        <w:t>работа</w:t>
      </w:r>
      <w:proofErr w:type="spellEnd"/>
      <w:r w:rsidRPr="0075452A">
        <w:rPr>
          <w:bCs/>
          <w:sz w:val="24"/>
          <w:szCs w:val="24"/>
          <w:lang w:val="en-GB"/>
        </w:rPr>
        <w:t xml:space="preserve"> с Microsoft .NET </w:t>
      </w:r>
      <w:proofErr w:type="spellStart"/>
      <w:r w:rsidRPr="0075452A">
        <w:rPr>
          <w:bCs/>
          <w:sz w:val="24"/>
          <w:szCs w:val="24"/>
          <w:lang w:val="en-GB"/>
        </w:rPr>
        <w:t>среда</w:t>
      </w:r>
      <w:proofErr w:type="spellEnd"/>
      <w:r w:rsidRPr="0075452A">
        <w:rPr>
          <w:bCs/>
          <w:sz w:val="24"/>
          <w:szCs w:val="24"/>
          <w:lang w:val="en-GB"/>
        </w:rPr>
        <w:t xml:space="preserve"> </w:t>
      </w:r>
      <w:proofErr w:type="spellStart"/>
      <w:r w:rsidRPr="0075452A">
        <w:rPr>
          <w:bCs/>
          <w:sz w:val="24"/>
          <w:szCs w:val="24"/>
          <w:lang w:val="en-GB"/>
        </w:rPr>
        <w:t>за</w:t>
      </w:r>
      <w:proofErr w:type="spellEnd"/>
      <w:r w:rsidRPr="0075452A">
        <w:rPr>
          <w:bCs/>
          <w:sz w:val="24"/>
          <w:szCs w:val="24"/>
          <w:lang w:val="en-GB"/>
        </w:rPr>
        <w:t xml:space="preserve"> </w:t>
      </w:r>
      <w:proofErr w:type="spellStart"/>
      <w:r w:rsidRPr="0075452A">
        <w:rPr>
          <w:bCs/>
          <w:sz w:val="24"/>
          <w:szCs w:val="24"/>
          <w:lang w:val="en-GB"/>
        </w:rPr>
        <w:t>програмиране</w:t>
      </w:r>
      <w:proofErr w:type="spellEnd"/>
      <w:r w:rsidRPr="0075452A">
        <w:rPr>
          <w:bCs/>
          <w:sz w:val="24"/>
          <w:szCs w:val="24"/>
          <w:lang w:val="en-GB"/>
        </w:rPr>
        <w:t xml:space="preserve"> и </w:t>
      </w:r>
      <w:proofErr w:type="spellStart"/>
      <w:r w:rsidRPr="0075452A">
        <w:rPr>
          <w:bCs/>
          <w:sz w:val="24"/>
          <w:szCs w:val="24"/>
          <w:lang w:val="en-GB"/>
        </w:rPr>
        <w:t>поддръжка</w:t>
      </w:r>
      <w:proofErr w:type="spellEnd"/>
      <w:r w:rsidRPr="0075452A">
        <w:rPr>
          <w:bCs/>
          <w:sz w:val="24"/>
          <w:szCs w:val="24"/>
          <w:lang w:val="en-GB"/>
        </w:rPr>
        <w:t xml:space="preserve"> </w:t>
      </w:r>
      <w:proofErr w:type="spellStart"/>
      <w:r w:rsidRPr="0075452A">
        <w:rPr>
          <w:bCs/>
          <w:sz w:val="24"/>
          <w:szCs w:val="24"/>
          <w:lang w:val="en-GB"/>
        </w:rPr>
        <w:t>на</w:t>
      </w:r>
      <w:proofErr w:type="spellEnd"/>
      <w:r w:rsidRPr="0075452A">
        <w:rPr>
          <w:bCs/>
          <w:sz w:val="24"/>
          <w:szCs w:val="24"/>
          <w:lang w:val="en-GB"/>
        </w:rPr>
        <w:t xml:space="preserve"> </w:t>
      </w:r>
      <w:proofErr w:type="spellStart"/>
      <w:r w:rsidRPr="0075452A">
        <w:rPr>
          <w:bCs/>
          <w:sz w:val="24"/>
          <w:szCs w:val="24"/>
          <w:lang w:val="en-GB"/>
        </w:rPr>
        <w:t>съществуващи</w:t>
      </w:r>
      <w:proofErr w:type="spellEnd"/>
      <w:r w:rsidRPr="0075452A">
        <w:rPr>
          <w:bCs/>
          <w:sz w:val="24"/>
          <w:szCs w:val="24"/>
          <w:lang w:val="en-GB"/>
        </w:rPr>
        <w:t xml:space="preserve"> </w:t>
      </w:r>
      <w:proofErr w:type="spellStart"/>
      <w:r w:rsidRPr="0075452A">
        <w:rPr>
          <w:bCs/>
          <w:sz w:val="24"/>
          <w:szCs w:val="24"/>
          <w:lang w:val="en-GB"/>
        </w:rPr>
        <w:t>приложения</w:t>
      </w:r>
      <w:proofErr w:type="spellEnd"/>
      <w:r w:rsidRPr="0075452A">
        <w:rPr>
          <w:bCs/>
          <w:sz w:val="24"/>
          <w:szCs w:val="24"/>
          <w:lang w:val="en-GB"/>
        </w:rPr>
        <w:t xml:space="preserve">, </w:t>
      </w:r>
      <w:proofErr w:type="spellStart"/>
      <w:r w:rsidRPr="0075452A">
        <w:rPr>
          <w:bCs/>
          <w:sz w:val="24"/>
          <w:szCs w:val="24"/>
          <w:lang w:val="en-GB"/>
        </w:rPr>
        <w:t>разработени</w:t>
      </w:r>
      <w:proofErr w:type="spellEnd"/>
      <w:r w:rsidRPr="0075452A">
        <w:rPr>
          <w:bCs/>
          <w:sz w:val="24"/>
          <w:szCs w:val="24"/>
          <w:lang w:val="en-GB"/>
        </w:rPr>
        <w:t xml:space="preserve"> </w:t>
      </w:r>
      <w:proofErr w:type="spellStart"/>
      <w:r w:rsidRPr="0075452A">
        <w:rPr>
          <w:bCs/>
          <w:sz w:val="24"/>
          <w:szCs w:val="24"/>
          <w:lang w:val="en-GB"/>
        </w:rPr>
        <w:t>от</w:t>
      </w:r>
      <w:proofErr w:type="spellEnd"/>
      <w:r w:rsidRPr="0075452A">
        <w:rPr>
          <w:bCs/>
          <w:sz w:val="24"/>
          <w:szCs w:val="24"/>
          <w:lang w:val="en-GB"/>
        </w:rPr>
        <w:t xml:space="preserve"> </w:t>
      </w:r>
      <w:proofErr w:type="spellStart"/>
      <w:r w:rsidRPr="0075452A">
        <w:rPr>
          <w:bCs/>
          <w:sz w:val="24"/>
          <w:szCs w:val="24"/>
          <w:lang w:val="en-GB"/>
        </w:rPr>
        <w:t>екипа</w:t>
      </w:r>
      <w:proofErr w:type="spellEnd"/>
      <w:r w:rsidRPr="0075452A">
        <w:rPr>
          <w:bCs/>
          <w:sz w:val="24"/>
          <w:szCs w:val="24"/>
          <w:lang w:val="en-GB"/>
        </w:rPr>
        <w:t xml:space="preserve">. </w:t>
      </w:r>
      <w:proofErr w:type="spellStart"/>
      <w:r w:rsidRPr="0075452A">
        <w:rPr>
          <w:bCs/>
          <w:sz w:val="24"/>
          <w:szCs w:val="24"/>
          <w:lang w:val="en-GB"/>
        </w:rPr>
        <w:t>Кандидатите</w:t>
      </w:r>
      <w:proofErr w:type="spellEnd"/>
      <w:r w:rsidRPr="0075452A">
        <w:rPr>
          <w:bCs/>
          <w:sz w:val="24"/>
          <w:szCs w:val="24"/>
          <w:lang w:val="en-GB"/>
        </w:rPr>
        <w:t xml:space="preserve"> </w:t>
      </w:r>
      <w:proofErr w:type="spellStart"/>
      <w:r w:rsidRPr="0075452A">
        <w:rPr>
          <w:bCs/>
          <w:sz w:val="24"/>
          <w:szCs w:val="24"/>
          <w:lang w:val="en-GB"/>
        </w:rPr>
        <w:t>трябва</w:t>
      </w:r>
      <w:proofErr w:type="spellEnd"/>
      <w:r w:rsidRPr="0075452A">
        <w:rPr>
          <w:bCs/>
          <w:sz w:val="24"/>
          <w:szCs w:val="24"/>
          <w:lang w:val="en-GB"/>
        </w:rPr>
        <w:t xml:space="preserve"> </w:t>
      </w:r>
      <w:proofErr w:type="spellStart"/>
      <w:r w:rsidRPr="0075452A">
        <w:rPr>
          <w:bCs/>
          <w:sz w:val="24"/>
          <w:szCs w:val="24"/>
          <w:lang w:val="en-GB"/>
        </w:rPr>
        <w:t>да</w:t>
      </w:r>
      <w:proofErr w:type="spellEnd"/>
      <w:r w:rsidRPr="0075452A">
        <w:rPr>
          <w:bCs/>
          <w:sz w:val="24"/>
          <w:szCs w:val="24"/>
          <w:lang w:val="en-GB"/>
        </w:rPr>
        <w:t xml:space="preserve"> </w:t>
      </w:r>
      <w:proofErr w:type="spellStart"/>
      <w:r w:rsidRPr="0075452A">
        <w:rPr>
          <w:bCs/>
          <w:sz w:val="24"/>
          <w:szCs w:val="24"/>
          <w:lang w:val="en-GB"/>
        </w:rPr>
        <w:t>са</w:t>
      </w:r>
      <w:proofErr w:type="spellEnd"/>
      <w:r w:rsidRPr="0075452A">
        <w:rPr>
          <w:bCs/>
          <w:sz w:val="24"/>
          <w:szCs w:val="24"/>
          <w:lang w:val="en-GB"/>
        </w:rPr>
        <w:t xml:space="preserve"> </w:t>
      </w:r>
      <w:proofErr w:type="spellStart"/>
      <w:r w:rsidRPr="0075452A">
        <w:rPr>
          <w:bCs/>
          <w:sz w:val="24"/>
          <w:szCs w:val="24"/>
          <w:lang w:val="en-GB"/>
        </w:rPr>
        <w:t>студенти</w:t>
      </w:r>
      <w:proofErr w:type="spellEnd"/>
      <w:r w:rsidRPr="0075452A">
        <w:rPr>
          <w:bCs/>
          <w:sz w:val="24"/>
          <w:szCs w:val="24"/>
          <w:lang w:val="en-GB"/>
        </w:rPr>
        <w:t xml:space="preserve"> в IV </w:t>
      </w:r>
      <w:proofErr w:type="spellStart"/>
      <w:r w:rsidRPr="0075452A">
        <w:rPr>
          <w:bCs/>
          <w:sz w:val="24"/>
          <w:szCs w:val="24"/>
          <w:lang w:val="en-GB"/>
        </w:rPr>
        <w:t>курс</w:t>
      </w:r>
      <w:proofErr w:type="spellEnd"/>
      <w:r w:rsidRPr="0075452A">
        <w:rPr>
          <w:bCs/>
          <w:sz w:val="24"/>
          <w:szCs w:val="24"/>
          <w:lang w:val="en-GB"/>
        </w:rPr>
        <w:t xml:space="preserve"> </w:t>
      </w:r>
      <w:proofErr w:type="spellStart"/>
      <w:r w:rsidRPr="0075452A">
        <w:rPr>
          <w:bCs/>
          <w:sz w:val="24"/>
          <w:szCs w:val="24"/>
          <w:lang w:val="en-GB"/>
        </w:rPr>
        <w:t>или</w:t>
      </w:r>
      <w:proofErr w:type="spellEnd"/>
      <w:r w:rsidRPr="0075452A">
        <w:rPr>
          <w:bCs/>
          <w:sz w:val="24"/>
          <w:szCs w:val="24"/>
          <w:lang w:val="en-GB"/>
        </w:rPr>
        <w:t xml:space="preserve"> в </w:t>
      </w:r>
      <w:proofErr w:type="spellStart"/>
      <w:r w:rsidRPr="0075452A">
        <w:rPr>
          <w:bCs/>
          <w:sz w:val="24"/>
          <w:szCs w:val="24"/>
          <w:lang w:val="en-GB"/>
        </w:rPr>
        <w:t>магистърска</w:t>
      </w:r>
      <w:proofErr w:type="spellEnd"/>
      <w:r w:rsidRPr="0075452A">
        <w:rPr>
          <w:bCs/>
          <w:sz w:val="24"/>
          <w:szCs w:val="24"/>
          <w:lang w:val="en-GB"/>
        </w:rPr>
        <w:t xml:space="preserve"> </w:t>
      </w:r>
      <w:proofErr w:type="spellStart"/>
      <w:r w:rsidRPr="0075452A">
        <w:rPr>
          <w:bCs/>
          <w:sz w:val="24"/>
          <w:szCs w:val="24"/>
          <w:lang w:val="en-GB"/>
        </w:rPr>
        <w:t>програма</w:t>
      </w:r>
      <w:proofErr w:type="spellEnd"/>
      <w:r w:rsidRPr="0075452A">
        <w:rPr>
          <w:bCs/>
          <w:sz w:val="24"/>
          <w:szCs w:val="24"/>
          <w:lang w:val="en-GB"/>
        </w:rPr>
        <w:t xml:space="preserve"> в </w:t>
      </w:r>
      <w:proofErr w:type="spellStart"/>
      <w:r w:rsidRPr="0075452A">
        <w:rPr>
          <w:bCs/>
          <w:sz w:val="24"/>
          <w:szCs w:val="24"/>
          <w:lang w:val="en-GB"/>
        </w:rPr>
        <w:t>специалност</w:t>
      </w:r>
      <w:proofErr w:type="spellEnd"/>
      <w:r w:rsidRPr="0075452A">
        <w:rPr>
          <w:bCs/>
          <w:sz w:val="24"/>
          <w:szCs w:val="24"/>
          <w:lang w:val="en-GB"/>
        </w:rPr>
        <w:t xml:space="preserve"> в </w:t>
      </w:r>
      <w:proofErr w:type="spellStart"/>
      <w:r w:rsidRPr="0075452A">
        <w:rPr>
          <w:bCs/>
          <w:sz w:val="24"/>
          <w:szCs w:val="24"/>
          <w:lang w:val="en-GB"/>
        </w:rPr>
        <w:t>сферата</w:t>
      </w:r>
      <w:proofErr w:type="spellEnd"/>
      <w:r w:rsidRPr="0075452A">
        <w:rPr>
          <w:bCs/>
          <w:sz w:val="24"/>
          <w:szCs w:val="24"/>
          <w:lang w:val="en-GB"/>
        </w:rPr>
        <w:t xml:space="preserve"> </w:t>
      </w:r>
      <w:proofErr w:type="spellStart"/>
      <w:r w:rsidRPr="0075452A">
        <w:rPr>
          <w:bCs/>
          <w:sz w:val="24"/>
          <w:szCs w:val="24"/>
          <w:lang w:val="en-GB"/>
        </w:rPr>
        <w:t>на</w:t>
      </w:r>
      <w:proofErr w:type="spellEnd"/>
      <w:r w:rsidRPr="0075452A">
        <w:rPr>
          <w:bCs/>
          <w:sz w:val="24"/>
          <w:szCs w:val="24"/>
          <w:lang w:val="en-GB"/>
        </w:rPr>
        <w:t xml:space="preserve"> </w:t>
      </w:r>
      <w:proofErr w:type="spellStart"/>
      <w:r w:rsidRPr="0075452A">
        <w:rPr>
          <w:bCs/>
          <w:sz w:val="24"/>
          <w:szCs w:val="24"/>
          <w:lang w:val="en-GB"/>
        </w:rPr>
        <w:t>компютърните</w:t>
      </w:r>
      <w:proofErr w:type="spellEnd"/>
      <w:r w:rsidRPr="0075452A">
        <w:rPr>
          <w:bCs/>
          <w:sz w:val="24"/>
          <w:szCs w:val="24"/>
          <w:lang w:val="en-GB"/>
        </w:rPr>
        <w:t xml:space="preserve"> </w:t>
      </w:r>
      <w:proofErr w:type="spellStart"/>
      <w:r w:rsidRPr="0075452A">
        <w:rPr>
          <w:bCs/>
          <w:sz w:val="24"/>
          <w:szCs w:val="24"/>
          <w:lang w:val="en-GB"/>
        </w:rPr>
        <w:t>системи</w:t>
      </w:r>
      <w:proofErr w:type="spellEnd"/>
      <w:r w:rsidRPr="0075452A">
        <w:rPr>
          <w:bCs/>
          <w:sz w:val="24"/>
          <w:szCs w:val="24"/>
          <w:lang w:val="en-GB"/>
        </w:rPr>
        <w:t xml:space="preserve"> и </w:t>
      </w:r>
      <w:proofErr w:type="spellStart"/>
      <w:r w:rsidRPr="0075452A">
        <w:rPr>
          <w:bCs/>
          <w:sz w:val="24"/>
          <w:szCs w:val="24"/>
          <w:lang w:val="en-GB"/>
        </w:rPr>
        <w:t>технологии</w:t>
      </w:r>
      <w:proofErr w:type="spellEnd"/>
      <w:r w:rsidRPr="0075452A">
        <w:rPr>
          <w:bCs/>
          <w:sz w:val="24"/>
          <w:szCs w:val="24"/>
          <w:lang w:val="en-GB"/>
        </w:rPr>
        <w:t xml:space="preserve"> и </w:t>
      </w:r>
      <w:proofErr w:type="spellStart"/>
      <w:r w:rsidRPr="0075452A">
        <w:rPr>
          <w:bCs/>
          <w:sz w:val="24"/>
          <w:szCs w:val="24"/>
          <w:lang w:val="en-GB"/>
        </w:rPr>
        <w:t>програмирането</w:t>
      </w:r>
      <w:proofErr w:type="spellEnd"/>
      <w:r w:rsidRPr="0075452A">
        <w:rPr>
          <w:bCs/>
          <w:sz w:val="24"/>
          <w:szCs w:val="24"/>
          <w:lang w:val="en-GB"/>
        </w:rPr>
        <w:t xml:space="preserve">, </w:t>
      </w:r>
      <w:proofErr w:type="spellStart"/>
      <w:r w:rsidRPr="0075452A">
        <w:rPr>
          <w:bCs/>
          <w:sz w:val="24"/>
          <w:szCs w:val="24"/>
          <w:lang w:val="en-GB"/>
        </w:rPr>
        <w:t>да</w:t>
      </w:r>
      <w:proofErr w:type="spellEnd"/>
      <w:r w:rsidRPr="0075452A">
        <w:rPr>
          <w:bCs/>
          <w:sz w:val="24"/>
          <w:szCs w:val="24"/>
          <w:lang w:val="en-GB"/>
        </w:rPr>
        <w:t xml:space="preserve"> </w:t>
      </w:r>
      <w:proofErr w:type="spellStart"/>
      <w:r w:rsidRPr="0075452A">
        <w:rPr>
          <w:bCs/>
          <w:sz w:val="24"/>
          <w:szCs w:val="24"/>
          <w:lang w:val="en-GB"/>
        </w:rPr>
        <w:t>владеят</w:t>
      </w:r>
      <w:proofErr w:type="spellEnd"/>
      <w:r w:rsidRPr="0075452A">
        <w:rPr>
          <w:bCs/>
          <w:sz w:val="24"/>
          <w:szCs w:val="24"/>
          <w:lang w:val="en-GB"/>
        </w:rPr>
        <w:t xml:space="preserve"> </w:t>
      </w:r>
      <w:proofErr w:type="spellStart"/>
      <w:r w:rsidRPr="0075452A">
        <w:rPr>
          <w:bCs/>
          <w:sz w:val="24"/>
          <w:szCs w:val="24"/>
          <w:lang w:val="en-GB"/>
        </w:rPr>
        <w:t>английски</w:t>
      </w:r>
      <w:proofErr w:type="spellEnd"/>
      <w:r w:rsidRPr="0075452A">
        <w:rPr>
          <w:bCs/>
          <w:sz w:val="24"/>
          <w:szCs w:val="24"/>
          <w:lang w:val="en-GB"/>
        </w:rPr>
        <w:t xml:space="preserve"> </w:t>
      </w:r>
      <w:proofErr w:type="spellStart"/>
      <w:r w:rsidRPr="0075452A">
        <w:rPr>
          <w:bCs/>
          <w:sz w:val="24"/>
          <w:szCs w:val="24"/>
          <w:lang w:val="en-GB"/>
        </w:rPr>
        <w:t>език</w:t>
      </w:r>
      <w:proofErr w:type="spellEnd"/>
      <w:r w:rsidRPr="0075452A">
        <w:rPr>
          <w:bCs/>
          <w:sz w:val="24"/>
          <w:szCs w:val="24"/>
          <w:lang w:val="en-GB"/>
        </w:rPr>
        <w:t xml:space="preserve"> </w:t>
      </w:r>
      <w:proofErr w:type="spellStart"/>
      <w:r w:rsidRPr="0075452A">
        <w:rPr>
          <w:bCs/>
          <w:sz w:val="24"/>
          <w:szCs w:val="24"/>
          <w:lang w:val="en-GB"/>
        </w:rPr>
        <w:t>на</w:t>
      </w:r>
      <w:proofErr w:type="spellEnd"/>
      <w:r w:rsidRPr="0075452A">
        <w:rPr>
          <w:bCs/>
          <w:sz w:val="24"/>
          <w:szCs w:val="24"/>
          <w:lang w:val="en-GB"/>
        </w:rPr>
        <w:t xml:space="preserve"> </w:t>
      </w:r>
      <w:proofErr w:type="spellStart"/>
      <w:r w:rsidRPr="0075452A">
        <w:rPr>
          <w:bCs/>
          <w:sz w:val="24"/>
          <w:szCs w:val="24"/>
          <w:lang w:val="en-GB"/>
        </w:rPr>
        <w:t>добро</w:t>
      </w:r>
      <w:proofErr w:type="spellEnd"/>
      <w:r w:rsidRPr="0075452A">
        <w:rPr>
          <w:bCs/>
          <w:sz w:val="24"/>
          <w:szCs w:val="24"/>
          <w:lang w:val="en-GB"/>
        </w:rPr>
        <w:t xml:space="preserve"> </w:t>
      </w:r>
      <w:proofErr w:type="spellStart"/>
      <w:r w:rsidRPr="0075452A">
        <w:rPr>
          <w:bCs/>
          <w:sz w:val="24"/>
          <w:szCs w:val="24"/>
          <w:lang w:val="en-GB"/>
        </w:rPr>
        <w:t>ниво</w:t>
      </w:r>
      <w:proofErr w:type="spellEnd"/>
      <w:r w:rsidRPr="0075452A">
        <w:rPr>
          <w:bCs/>
          <w:sz w:val="24"/>
          <w:szCs w:val="24"/>
          <w:lang w:val="en-GB"/>
        </w:rPr>
        <w:t xml:space="preserve"> и </w:t>
      </w:r>
      <w:proofErr w:type="spellStart"/>
      <w:r w:rsidRPr="0075452A">
        <w:rPr>
          <w:bCs/>
          <w:sz w:val="24"/>
          <w:szCs w:val="24"/>
          <w:lang w:val="en-GB"/>
        </w:rPr>
        <w:t>да</w:t>
      </w:r>
      <w:proofErr w:type="spellEnd"/>
      <w:r w:rsidRPr="0075452A">
        <w:rPr>
          <w:bCs/>
          <w:sz w:val="24"/>
          <w:szCs w:val="24"/>
          <w:lang w:val="en-GB"/>
        </w:rPr>
        <w:t xml:space="preserve"> </w:t>
      </w:r>
      <w:proofErr w:type="spellStart"/>
      <w:r w:rsidRPr="0075452A">
        <w:rPr>
          <w:bCs/>
          <w:sz w:val="24"/>
          <w:szCs w:val="24"/>
          <w:lang w:val="en-GB"/>
        </w:rPr>
        <w:t>могат</w:t>
      </w:r>
      <w:proofErr w:type="spellEnd"/>
      <w:r w:rsidRPr="0075452A">
        <w:rPr>
          <w:bCs/>
          <w:sz w:val="24"/>
          <w:szCs w:val="24"/>
          <w:lang w:val="en-GB"/>
        </w:rPr>
        <w:t xml:space="preserve"> </w:t>
      </w:r>
      <w:proofErr w:type="spellStart"/>
      <w:r w:rsidRPr="0075452A">
        <w:rPr>
          <w:bCs/>
          <w:sz w:val="24"/>
          <w:szCs w:val="24"/>
          <w:lang w:val="en-GB"/>
        </w:rPr>
        <w:t>да</w:t>
      </w:r>
      <w:proofErr w:type="spellEnd"/>
      <w:r w:rsidRPr="0075452A">
        <w:rPr>
          <w:bCs/>
          <w:sz w:val="24"/>
          <w:szCs w:val="24"/>
          <w:lang w:val="en-GB"/>
        </w:rPr>
        <w:t xml:space="preserve"> </w:t>
      </w:r>
      <w:proofErr w:type="spellStart"/>
      <w:r w:rsidRPr="0075452A">
        <w:rPr>
          <w:bCs/>
          <w:sz w:val="24"/>
          <w:szCs w:val="24"/>
          <w:lang w:val="en-GB"/>
        </w:rPr>
        <w:t>работят</w:t>
      </w:r>
      <w:proofErr w:type="spellEnd"/>
      <w:r w:rsidRPr="0075452A">
        <w:rPr>
          <w:bCs/>
          <w:sz w:val="24"/>
          <w:szCs w:val="24"/>
          <w:lang w:val="en-GB"/>
        </w:rPr>
        <w:t xml:space="preserve"> в </w:t>
      </w:r>
      <w:proofErr w:type="spellStart"/>
      <w:r w:rsidRPr="0075452A">
        <w:rPr>
          <w:bCs/>
          <w:sz w:val="24"/>
          <w:szCs w:val="24"/>
          <w:lang w:val="en-GB"/>
        </w:rPr>
        <w:t>екип</w:t>
      </w:r>
      <w:proofErr w:type="spellEnd"/>
      <w:r w:rsidRPr="0075452A">
        <w:rPr>
          <w:bCs/>
          <w:sz w:val="24"/>
          <w:szCs w:val="24"/>
          <w:lang w:val="en-GB"/>
        </w:rPr>
        <w:t xml:space="preserve">. </w:t>
      </w:r>
      <w:proofErr w:type="spellStart"/>
      <w:r w:rsidRPr="0075452A">
        <w:rPr>
          <w:bCs/>
          <w:sz w:val="24"/>
          <w:szCs w:val="24"/>
          <w:lang w:val="en-GB"/>
        </w:rPr>
        <w:t>Кандидатства</w:t>
      </w:r>
      <w:proofErr w:type="spellEnd"/>
      <w:r w:rsidRPr="0075452A">
        <w:rPr>
          <w:bCs/>
          <w:sz w:val="24"/>
          <w:szCs w:val="24"/>
          <w:lang w:val="en-GB"/>
        </w:rPr>
        <w:t xml:space="preserve"> </w:t>
      </w:r>
      <w:proofErr w:type="spellStart"/>
      <w:r w:rsidRPr="0075452A">
        <w:rPr>
          <w:bCs/>
          <w:sz w:val="24"/>
          <w:szCs w:val="24"/>
          <w:lang w:val="en-GB"/>
        </w:rPr>
        <w:t>се</w:t>
      </w:r>
      <w:proofErr w:type="spellEnd"/>
      <w:r w:rsidRPr="0075452A">
        <w:rPr>
          <w:bCs/>
          <w:sz w:val="24"/>
          <w:szCs w:val="24"/>
          <w:lang w:val="en-GB"/>
        </w:rPr>
        <w:t xml:space="preserve"> </w:t>
      </w:r>
      <w:proofErr w:type="spellStart"/>
      <w:r w:rsidRPr="0075452A">
        <w:rPr>
          <w:bCs/>
          <w:sz w:val="24"/>
          <w:szCs w:val="24"/>
          <w:lang w:val="en-GB"/>
        </w:rPr>
        <w:t>със</w:t>
      </w:r>
      <w:proofErr w:type="spellEnd"/>
      <w:r w:rsidRPr="0075452A">
        <w:rPr>
          <w:bCs/>
          <w:sz w:val="24"/>
          <w:szCs w:val="24"/>
          <w:lang w:val="en-GB"/>
        </w:rPr>
        <w:t xml:space="preserve"> CV и </w:t>
      </w:r>
      <w:proofErr w:type="spellStart"/>
      <w:r w:rsidRPr="0075452A">
        <w:rPr>
          <w:bCs/>
          <w:sz w:val="24"/>
          <w:szCs w:val="24"/>
          <w:lang w:val="en-GB"/>
        </w:rPr>
        <w:t>мотивационно</w:t>
      </w:r>
      <w:proofErr w:type="spellEnd"/>
      <w:r w:rsidRPr="0075452A">
        <w:rPr>
          <w:bCs/>
          <w:sz w:val="24"/>
          <w:szCs w:val="24"/>
          <w:lang w:val="en-GB"/>
        </w:rPr>
        <w:t xml:space="preserve"> </w:t>
      </w:r>
      <w:proofErr w:type="spellStart"/>
      <w:r w:rsidRPr="0075452A">
        <w:rPr>
          <w:bCs/>
          <w:sz w:val="24"/>
          <w:szCs w:val="24"/>
          <w:lang w:val="en-GB"/>
        </w:rPr>
        <w:t>писмо</w:t>
      </w:r>
      <w:proofErr w:type="spellEnd"/>
      <w:r w:rsidRPr="0075452A">
        <w:rPr>
          <w:bCs/>
          <w:sz w:val="24"/>
          <w:szCs w:val="24"/>
          <w:lang w:val="en-GB"/>
        </w:rPr>
        <w:t> </w:t>
      </w:r>
      <w:proofErr w:type="spellStart"/>
      <w:r w:rsidR="00A213F2">
        <w:fldChar w:fldCharType="begin"/>
      </w:r>
      <w:r w:rsidR="00A213F2">
        <w:instrText xml:space="preserve"> HYPERLINK "https://www.karieri.bg/viewadv/rabota/48506_stajant_softuerni_razrabotki/" \t "_blank" </w:instrText>
      </w:r>
      <w:r w:rsidR="00A213F2">
        <w:fldChar w:fldCharType="separate"/>
      </w:r>
      <w:r w:rsidRPr="0075452A">
        <w:rPr>
          <w:rStyle w:val="Hyperlink"/>
          <w:bCs/>
          <w:sz w:val="24"/>
          <w:szCs w:val="24"/>
          <w:lang w:val="en-GB"/>
        </w:rPr>
        <w:t>оттук</w:t>
      </w:r>
      <w:proofErr w:type="spellEnd"/>
      <w:r w:rsidR="00A213F2">
        <w:rPr>
          <w:rStyle w:val="Hyperlink"/>
          <w:bCs/>
          <w:sz w:val="24"/>
          <w:szCs w:val="24"/>
          <w:lang w:val="en-GB"/>
        </w:rPr>
        <w:fldChar w:fldCharType="end"/>
      </w:r>
      <w:r w:rsidRPr="0075452A">
        <w:rPr>
          <w:bCs/>
          <w:sz w:val="24"/>
          <w:szCs w:val="24"/>
          <w:lang w:val="en-GB"/>
        </w:rPr>
        <w:t>.</w:t>
      </w:r>
    </w:p>
    <w:p w14:paraId="7BF39756" w14:textId="77777777" w:rsidR="0075452A" w:rsidRPr="0075452A" w:rsidRDefault="0075452A" w:rsidP="00E35609">
      <w:pPr>
        <w:numPr>
          <w:ilvl w:val="0"/>
          <w:numId w:val="19"/>
        </w:numPr>
        <w:spacing w:before="120" w:after="120"/>
        <w:rPr>
          <w:bCs/>
          <w:sz w:val="24"/>
          <w:szCs w:val="24"/>
          <w:lang w:val="en-GB"/>
        </w:rPr>
      </w:pPr>
      <w:proofErr w:type="spellStart"/>
      <w:r w:rsidRPr="00671924">
        <w:rPr>
          <w:b/>
          <w:bCs/>
          <w:sz w:val="24"/>
          <w:szCs w:val="24"/>
          <w:lang w:val="en-GB"/>
        </w:rPr>
        <w:t>Мрежов</w:t>
      </w:r>
      <w:proofErr w:type="spellEnd"/>
      <w:r w:rsidRPr="00671924">
        <w:rPr>
          <w:b/>
          <w:bCs/>
          <w:sz w:val="24"/>
          <w:szCs w:val="24"/>
          <w:lang w:val="en-GB"/>
        </w:rPr>
        <w:t xml:space="preserve"> </w:t>
      </w:r>
      <w:proofErr w:type="spellStart"/>
      <w:r w:rsidRPr="00671924">
        <w:rPr>
          <w:b/>
          <w:bCs/>
          <w:sz w:val="24"/>
          <w:szCs w:val="24"/>
          <w:lang w:val="en-GB"/>
        </w:rPr>
        <w:t>инженеринг</w:t>
      </w:r>
      <w:proofErr w:type="spellEnd"/>
      <w:r w:rsidRPr="0075452A">
        <w:rPr>
          <w:bCs/>
          <w:sz w:val="24"/>
          <w:szCs w:val="24"/>
          <w:lang w:val="en-GB"/>
        </w:rPr>
        <w:t>: </w:t>
      </w:r>
      <w:proofErr w:type="spellStart"/>
      <w:r w:rsidRPr="0075452A">
        <w:rPr>
          <w:bCs/>
          <w:sz w:val="24"/>
          <w:szCs w:val="24"/>
          <w:lang w:val="en-GB"/>
        </w:rPr>
        <w:t>Основните</w:t>
      </w:r>
      <w:proofErr w:type="spellEnd"/>
      <w:r w:rsidRPr="0075452A">
        <w:rPr>
          <w:bCs/>
          <w:sz w:val="24"/>
          <w:szCs w:val="24"/>
          <w:lang w:val="en-GB"/>
        </w:rPr>
        <w:t xml:space="preserve"> </w:t>
      </w:r>
      <w:proofErr w:type="spellStart"/>
      <w:r w:rsidRPr="0075452A">
        <w:rPr>
          <w:bCs/>
          <w:sz w:val="24"/>
          <w:szCs w:val="24"/>
          <w:lang w:val="en-GB"/>
        </w:rPr>
        <w:t>задачи</w:t>
      </w:r>
      <w:proofErr w:type="spellEnd"/>
      <w:r w:rsidRPr="0075452A">
        <w:rPr>
          <w:bCs/>
          <w:sz w:val="24"/>
          <w:szCs w:val="24"/>
          <w:lang w:val="en-GB"/>
        </w:rPr>
        <w:t xml:space="preserve"> </w:t>
      </w:r>
      <w:proofErr w:type="spellStart"/>
      <w:r w:rsidRPr="0075452A">
        <w:rPr>
          <w:bCs/>
          <w:sz w:val="24"/>
          <w:szCs w:val="24"/>
          <w:lang w:val="en-GB"/>
        </w:rPr>
        <w:t>ще</w:t>
      </w:r>
      <w:proofErr w:type="spellEnd"/>
      <w:r w:rsidRPr="0075452A">
        <w:rPr>
          <w:bCs/>
          <w:sz w:val="24"/>
          <w:szCs w:val="24"/>
          <w:lang w:val="en-GB"/>
        </w:rPr>
        <w:t xml:space="preserve"> </w:t>
      </w:r>
      <w:proofErr w:type="spellStart"/>
      <w:r w:rsidRPr="0075452A">
        <w:rPr>
          <w:bCs/>
          <w:sz w:val="24"/>
          <w:szCs w:val="24"/>
          <w:lang w:val="en-GB"/>
        </w:rPr>
        <w:t>са</w:t>
      </w:r>
      <w:proofErr w:type="spellEnd"/>
      <w:r w:rsidRPr="0075452A">
        <w:rPr>
          <w:bCs/>
          <w:sz w:val="24"/>
          <w:szCs w:val="24"/>
          <w:lang w:val="en-GB"/>
        </w:rPr>
        <w:t xml:space="preserve"> </w:t>
      </w:r>
      <w:proofErr w:type="spellStart"/>
      <w:r w:rsidRPr="0075452A">
        <w:rPr>
          <w:bCs/>
          <w:sz w:val="24"/>
          <w:szCs w:val="24"/>
          <w:lang w:val="en-GB"/>
        </w:rPr>
        <w:t>свързани</w:t>
      </w:r>
      <w:proofErr w:type="spellEnd"/>
      <w:r w:rsidRPr="0075452A">
        <w:rPr>
          <w:bCs/>
          <w:sz w:val="24"/>
          <w:szCs w:val="24"/>
          <w:lang w:val="en-GB"/>
        </w:rPr>
        <w:t xml:space="preserve"> с </w:t>
      </w:r>
      <w:proofErr w:type="spellStart"/>
      <w:r w:rsidRPr="0075452A">
        <w:rPr>
          <w:bCs/>
          <w:sz w:val="24"/>
          <w:szCs w:val="24"/>
          <w:lang w:val="en-GB"/>
        </w:rPr>
        <w:t>обработване</w:t>
      </w:r>
      <w:proofErr w:type="spellEnd"/>
      <w:r w:rsidRPr="0075452A">
        <w:rPr>
          <w:bCs/>
          <w:sz w:val="24"/>
          <w:szCs w:val="24"/>
          <w:lang w:val="en-GB"/>
        </w:rPr>
        <w:t xml:space="preserve"> </w:t>
      </w:r>
      <w:proofErr w:type="spellStart"/>
      <w:r w:rsidRPr="0075452A">
        <w:rPr>
          <w:bCs/>
          <w:sz w:val="24"/>
          <w:szCs w:val="24"/>
          <w:lang w:val="en-GB"/>
        </w:rPr>
        <w:t>на</w:t>
      </w:r>
      <w:proofErr w:type="spellEnd"/>
      <w:r w:rsidRPr="0075452A">
        <w:rPr>
          <w:bCs/>
          <w:sz w:val="24"/>
          <w:szCs w:val="24"/>
          <w:lang w:val="en-GB"/>
        </w:rPr>
        <w:t xml:space="preserve"> </w:t>
      </w:r>
      <w:proofErr w:type="spellStart"/>
      <w:r w:rsidRPr="0075452A">
        <w:rPr>
          <w:bCs/>
          <w:sz w:val="24"/>
          <w:szCs w:val="24"/>
          <w:lang w:val="en-GB"/>
        </w:rPr>
        <w:t>информация</w:t>
      </w:r>
      <w:proofErr w:type="spellEnd"/>
      <w:r w:rsidRPr="0075452A">
        <w:rPr>
          <w:bCs/>
          <w:sz w:val="24"/>
          <w:szCs w:val="24"/>
          <w:lang w:val="en-GB"/>
        </w:rPr>
        <w:t xml:space="preserve"> </w:t>
      </w:r>
      <w:proofErr w:type="spellStart"/>
      <w:r w:rsidRPr="0075452A">
        <w:rPr>
          <w:bCs/>
          <w:sz w:val="24"/>
          <w:szCs w:val="24"/>
          <w:lang w:val="en-GB"/>
        </w:rPr>
        <w:t>за</w:t>
      </w:r>
      <w:proofErr w:type="spellEnd"/>
      <w:r w:rsidRPr="0075452A">
        <w:rPr>
          <w:bCs/>
          <w:sz w:val="24"/>
          <w:szCs w:val="24"/>
          <w:lang w:val="en-GB"/>
        </w:rPr>
        <w:t xml:space="preserve"> </w:t>
      </w:r>
      <w:proofErr w:type="spellStart"/>
      <w:r w:rsidRPr="0075452A">
        <w:rPr>
          <w:bCs/>
          <w:sz w:val="24"/>
          <w:szCs w:val="24"/>
          <w:lang w:val="en-GB"/>
        </w:rPr>
        <w:t>електроразпределителната</w:t>
      </w:r>
      <w:proofErr w:type="spellEnd"/>
      <w:r w:rsidRPr="0075452A">
        <w:rPr>
          <w:bCs/>
          <w:sz w:val="24"/>
          <w:szCs w:val="24"/>
          <w:lang w:val="en-GB"/>
        </w:rPr>
        <w:t xml:space="preserve"> </w:t>
      </w:r>
      <w:proofErr w:type="spellStart"/>
      <w:r w:rsidRPr="0075452A">
        <w:rPr>
          <w:bCs/>
          <w:sz w:val="24"/>
          <w:szCs w:val="24"/>
          <w:lang w:val="en-GB"/>
        </w:rPr>
        <w:t>мрежа</w:t>
      </w:r>
      <w:proofErr w:type="spellEnd"/>
      <w:r w:rsidRPr="0075452A">
        <w:rPr>
          <w:bCs/>
          <w:sz w:val="24"/>
          <w:szCs w:val="24"/>
          <w:lang w:val="en-GB"/>
        </w:rPr>
        <w:t xml:space="preserve"> в </w:t>
      </w:r>
      <w:proofErr w:type="spellStart"/>
      <w:r w:rsidRPr="0075452A">
        <w:rPr>
          <w:bCs/>
          <w:sz w:val="24"/>
          <w:szCs w:val="24"/>
          <w:lang w:val="en-GB"/>
        </w:rPr>
        <w:t>специализиран</w:t>
      </w:r>
      <w:proofErr w:type="spellEnd"/>
      <w:r w:rsidRPr="0075452A">
        <w:rPr>
          <w:bCs/>
          <w:sz w:val="24"/>
          <w:szCs w:val="24"/>
          <w:lang w:val="en-GB"/>
        </w:rPr>
        <w:t xml:space="preserve"> </w:t>
      </w:r>
      <w:proofErr w:type="spellStart"/>
      <w:r w:rsidRPr="0075452A">
        <w:rPr>
          <w:bCs/>
          <w:sz w:val="24"/>
          <w:szCs w:val="24"/>
          <w:lang w:val="en-GB"/>
        </w:rPr>
        <w:t>софтуер</w:t>
      </w:r>
      <w:proofErr w:type="spellEnd"/>
      <w:r w:rsidRPr="0075452A">
        <w:rPr>
          <w:bCs/>
          <w:sz w:val="24"/>
          <w:szCs w:val="24"/>
          <w:lang w:val="en-GB"/>
        </w:rPr>
        <w:t xml:space="preserve">, </w:t>
      </w:r>
      <w:proofErr w:type="spellStart"/>
      <w:r w:rsidRPr="0075452A">
        <w:rPr>
          <w:bCs/>
          <w:sz w:val="24"/>
          <w:szCs w:val="24"/>
          <w:lang w:val="en-GB"/>
        </w:rPr>
        <w:t>съблюдаване</w:t>
      </w:r>
      <w:proofErr w:type="spellEnd"/>
      <w:r w:rsidRPr="0075452A">
        <w:rPr>
          <w:bCs/>
          <w:sz w:val="24"/>
          <w:szCs w:val="24"/>
          <w:lang w:val="en-GB"/>
        </w:rPr>
        <w:t xml:space="preserve"> </w:t>
      </w:r>
      <w:proofErr w:type="spellStart"/>
      <w:r w:rsidRPr="0075452A">
        <w:rPr>
          <w:bCs/>
          <w:sz w:val="24"/>
          <w:szCs w:val="24"/>
          <w:lang w:val="en-GB"/>
        </w:rPr>
        <w:t>за</w:t>
      </w:r>
      <w:proofErr w:type="spellEnd"/>
      <w:r w:rsidRPr="0075452A">
        <w:rPr>
          <w:bCs/>
          <w:sz w:val="24"/>
          <w:szCs w:val="24"/>
          <w:lang w:val="en-GB"/>
        </w:rPr>
        <w:t xml:space="preserve"> </w:t>
      </w:r>
      <w:proofErr w:type="spellStart"/>
      <w:r w:rsidRPr="0075452A">
        <w:rPr>
          <w:bCs/>
          <w:sz w:val="24"/>
          <w:szCs w:val="24"/>
          <w:lang w:val="en-GB"/>
        </w:rPr>
        <w:t>несъответствия</w:t>
      </w:r>
      <w:proofErr w:type="spellEnd"/>
      <w:r w:rsidRPr="0075452A">
        <w:rPr>
          <w:bCs/>
          <w:sz w:val="24"/>
          <w:szCs w:val="24"/>
          <w:lang w:val="en-GB"/>
        </w:rPr>
        <w:t xml:space="preserve"> </w:t>
      </w:r>
      <w:proofErr w:type="spellStart"/>
      <w:r w:rsidRPr="0075452A">
        <w:rPr>
          <w:bCs/>
          <w:sz w:val="24"/>
          <w:szCs w:val="24"/>
          <w:lang w:val="en-GB"/>
        </w:rPr>
        <w:t>между</w:t>
      </w:r>
      <w:proofErr w:type="spellEnd"/>
      <w:r w:rsidRPr="0075452A">
        <w:rPr>
          <w:bCs/>
          <w:sz w:val="24"/>
          <w:szCs w:val="24"/>
          <w:lang w:val="en-GB"/>
        </w:rPr>
        <w:t xml:space="preserve"> </w:t>
      </w:r>
      <w:proofErr w:type="spellStart"/>
      <w:r w:rsidRPr="0075452A">
        <w:rPr>
          <w:bCs/>
          <w:sz w:val="24"/>
          <w:szCs w:val="24"/>
          <w:lang w:val="en-GB"/>
        </w:rPr>
        <w:t>информацията</w:t>
      </w:r>
      <w:proofErr w:type="spellEnd"/>
      <w:r w:rsidRPr="0075452A">
        <w:rPr>
          <w:bCs/>
          <w:sz w:val="24"/>
          <w:szCs w:val="24"/>
          <w:lang w:val="en-GB"/>
        </w:rPr>
        <w:t xml:space="preserve"> </w:t>
      </w:r>
      <w:proofErr w:type="spellStart"/>
      <w:r w:rsidRPr="0075452A">
        <w:rPr>
          <w:bCs/>
          <w:sz w:val="24"/>
          <w:szCs w:val="24"/>
          <w:lang w:val="en-GB"/>
        </w:rPr>
        <w:t>за</w:t>
      </w:r>
      <w:proofErr w:type="spellEnd"/>
      <w:r w:rsidRPr="0075452A">
        <w:rPr>
          <w:bCs/>
          <w:sz w:val="24"/>
          <w:szCs w:val="24"/>
          <w:lang w:val="en-GB"/>
        </w:rPr>
        <w:t xml:space="preserve"> </w:t>
      </w:r>
      <w:proofErr w:type="spellStart"/>
      <w:r w:rsidRPr="0075452A">
        <w:rPr>
          <w:bCs/>
          <w:sz w:val="24"/>
          <w:szCs w:val="24"/>
          <w:lang w:val="en-GB"/>
        </w:rPr>
        <w:t>електроразпределителната</w:t>
      </w:r>
      <w:proofErr w:type="spellEnd"/>
      <w:r w:rsidRPr="0075452A">
        <w:rPr>
          <w:bCs/>
          <w:sz w:val="24"/>
          <w:szCs w:val="24"/>
          <w:lang w:val="en-GB"/>
        </w:rPr>
        <w:t xml:space="preserve"> </w:t>
      </w:r>
      <w:proofErr w:type="spellStart"/>
      <w:r w:rsidRPr="0075452A">
        <w:rPr>
          <w:bCs/>
          <w:sz w:val="24"/>
          <w:szCs w:val="24"/>
          <w:lang w:val="en-GB"/>
        </w:rPr>
        <w:t>мрежа</w:t>
      </w:r>
      <w:proofErr w:type="spellEnd"/>
      <w:r w:rsidRPr="0075452A">
        <w:rPr>
          <w:bCs/>
          <w:sz w:val="24"/>
          <w:szCs w:val="24"/>
          <w:lang w:val="en-GB"/>
        </w:rPr>
        <w:t xml:space="preserve"> в </w:t>
      </w:r>
      <w:proofErr w:type="spellStart"/>
      <w:r w:rsidRPr="0075452A">
        <w:rPr>
          <w:bCs/>
          <w:sz w:val="24"/>
          <w:szCs w:val="24"/>
          <w:lang w:val="en-GB"/>
        </w:rPr>
        <w:t>различните</w:t>
      </w:r>
      <w:proofErr w:type="spellEnd"/>
      <w:r w:rsidRPr="0075452A">
        <w:rPr>
          <w:bCs/>
          <w:sz w:val="24"/>
          <w:szCs w:val="24"/>
          <w:lang w:val="en-GB"/>
        </w:rPr>
        <w:t xml:space="preserve"> </w:t>
      </w:r>
      <w:proofErr w:type="spellStart"/>
      <w:r w:rsidRPr="0075452A">
        <w:rPr>
          <w:bCs/>
          <w:sz w:val="24"/>
          <w:szCs w:val="24"/>
          <w:lang w:val="en-GB"/>
        </w:rPr>
        <w:t>системи</w:t>
      </w:r>
      <w:proofErr w:type="spellEnd"/>
      <w:r w:rsidRPr="0075452A">
        <w:rPr>
          <w:bCs/>
          <w:sz w:val="24"/>
          <w:szCs w:val="24"/>
          <w:lang w:val="en-GB"/>
        </w:rPr>
        <w:t xml:space="preserve">, </w:t>
      </w:r>
      <w:proofErr w:type="spellStart"/>
      <w:r w:rsidRPr="0075452A">
        <w:rPr>
          <w:bCs/>
          <w:sz w:val="24"/>
          <w:szCs w:val="24"/>
          <w:lang w:val="en-GB"/>
        </w:rPr>
        <w:t>заснемане</w:t>
      </w:r>
      <w:proofErr w:type="spellEnd"/>
      <w:r w:rsidRPr="0075452A">
        <w:rPr>
          <w:bCs/>
          <w:sz w:val="24"/>
          <w:szCs w:val="24"/>
          <w:lang w:val="en-GB"/>
        </w:rPr>
        <w:t xml:space="preserve">, </w:t>
      </w:r>
      <w:proofErr w:type="spellStart"/>
      <w:r w:rsidRPr="0075452A">
        <w:rPr>
          <w:bCs/>
          <w:sz w:val="24"/>
          <w:szCs w:val="24"/>
          <w:lang w:val="en-GB"/>
        </w:rPr>
        <w:t>поддръжка</w:t>
      </w:r>
      <w:proofErr w:type="spellEnd"/>
      <w:r w:rsidRPr="0075452A">
        <w:rPr>
          <w:bCs/>
          <w:sz w:val="24"/>
          <w:szCs w:val="24"/>
          <w:lang w:val="en-GB"/>
        </w:rPr>
        <w:t xml:space="preserve"> и </w:t>
      </w:r>
      <w:proofErr w:type="spellStart"/>
      <w:r w:rsidRPr="0075452A">
        <w:rPr>
          <w:bCs/>
          <w:sz w:val="24"/>
          <w:szCs w:val="24"/>
          <w:lang w:val="en-GB"/>
        </w:rPr>
        <w:t>корекция</w:t>
      </w:r>
      <w:proofErr w:type="spellEnd"/>
      <w:r w:rsidRPr="0075452A">
        <w:rPr>
          <w:bCs/>
          <w:sz w:val="24"/>
          <w:szCs w:val="24"/>
          <w:lang w:val="en-GB"/>
        </w:rPr>
        <w:t xml:space="preserve"> </w:t>
      </w:r>
      <w:proofErr w:type="spellStart"/>
      <w:r w:rsidRPr="0075452A">
        <w:rPr>
          <w:bCs/>
          <w:sz w:val="24"/>
          <w:szCs w:val="24"/>
          <w:lang w:val="en-GB"/>
        </w:rPr>
        <w:t>на</w:t>
      </w:r>
      <w:proofErr w:type="spellEnd"/>
      <w:r w:rsidRPr="0075452A">
        <w:rPr>
          <w:bCs/>
          <w:sz w:val="24"/>
          <w:szCs w:val="24"/>
          <w:lang w:val="en-GB"/>
        </w:rPr>
        <w:t xml:space="preserve"> </w:t>
      </w:r>
      <w:proofErr w:type="spellStart"/>
      <w:r w:rsidRPr="0075452A">
        <w:rPr>
          <w:bCs/>
          <w:sz w:val="24"/>
          <w:szCs w:val="24"/>
          <w:lang w:val="en-GB"/>
        </w:rPr>
        <w:t>геореферираните</w:t>
      </w:r>
      <w:proofErr w:type="spellEnd"/>
      <w:r w:rsidRPr="0075452A">
        <w:rPr>
          <w:bCs/>
          <w:sz w:val="24"/>
          <w:szCs w:val="24"/>
          <w:lang w:val="en-GB"/>
        </w:rPr>
        <w:t xml:space="preserve"> </w:t>
      </w:r>
      <w:proofErr w:type="spellStart"/>
      <w:r w:rsidRPr="0075452A">
        <w:rPr>
          <w:bCs/>
          <w:sz w:val="24"/>
          <w:szCs w:val="24"/>
          <w:lang w:val="en-GB"/>
        </w:rPr>
        <w:t>специализирани</w:t>
      </w:r>
      <w:proofErr w:type="spellEnd"/>
      <w:r w:rsidRPr="0075452A">
        <w:rPr>
          <w:bCs/>
          <w:sz w:val="24"/>
          <w:szCs w:val="24"/>
          <w:lang w:val="en-GB"/>
        </w:rPr>
        <w:t xml:space="preserve"> </w:t>
      </w:r>
      <w:proofErr w:type="spellStart"/>
      <w:r w:rsidRPr="0075452A">
        <w:rPr>
          <w:bCs/>
          <w:sz w:val="24"/>
          <w:szCs w:val="24"/>
          <w:lang w:val="en-GB"/>
        </w:rPr>
        <w:t>карти-планове</w:t>
      </w:r>
      <w:proofErr w:type="spellEnd"/>
      <w:r w:rsidRPr="0075452A">
        <w:rPr>
          <w:bCs/>
          <w:sz w:val="24"/>
          <w:szCs w:val="24"/>
          <w:lang w:val="en-GB"/>
        </w:rPr>
        <w:t xml:space="preserve">. </w:t>
      </w:r>
      <w:proofErr w:type="spellStart"/>
      <w:r w:rsidRPr="0075452A">
        <w:rPr>
          <w:bCs/>
          <w:sz w:val="24"/>
          <w:szCs w:val="24"/>
          <w:lang w:val="en-GB"/>
        </w:rPr>
        <w:t>Нужно</w:t>
      </w:r>
      <w:proofErr w:type="spellEnd"/>
      <w:r w:rsidRPr="0075452A">
        <w:rPr>
          <w:bCs/>
          <w:sz w:val="24"/>
          <w:szCs w:val="24"/>
          <w:lang w:val="en-GB"/>
        </w:rPr>
        <w:t xml:space="preserve"> е </w:t>
      </w:r>
      <w:proofErr w:type="spellStart"/>
      <w:r w:rsidRPr="0075452A">
        <w:rPr>
          <w:bCs/>
          <w:sz w:val="24"/>
          <w:szCs w:val="24"/>
          <w:lang w:val="en-GB"/>
        </w:rPr>
        <w:t>кандидатите</w:t>
      </w:r>
      <w:proofErr w:type="spellEnd"/>
      <w:r w:rsidRPr="0075452A">
        <w:rPr>
          <w:bCs/>
          <w:sz w:val="24"/>
          <w:szCs w:val="24"/>
          <w:lang w:val="en-GB"/>
        </w:rPr>
        <w:t xml:space="preserve"> </w:t>
      </w:r>
      <w:proofErr w:type="spellStart"/>
      <w:r w:rsidRPr="0075452A">
        <w:rPr>
          <w:bCs/>
          <w:sz w:val="24"/>
          <w:szCs w:val="24"/>
          <w:lang w:val="en-GB"/>
        </w:rPr>
        <w:t>да</w:t>
      </w:r>
      <w:proofErr w:type="spellEnd"/>
      <w:r w:rsidRPr="0075452A">
        <w:rPr>
          <w:bCs/>
          <w:sz w:val="24"/>
          <w:szCs w:val="24"/>
          <w:lang w:val="en-GB"/>
        </w:rPr>
        <w:t xml:space="preserve"> </w:t>
      </w:r>
      <w:proofErr w:type="spellStart"/>
      <w:r w:rsidRPr="0075452A">
        <w:rPr>
          <w:bCs/>
          <w:sz w:val="24"/>
          <w:szCs w:val="24"/>
          <w:lang w:val="en-GB"/>
        </w:rPr>
        <w:t>са</w:t>
      </w:r>
      <w:proofErr w:type="spellEnd"/>
      <w:r w:rsidRPr="0075452A">
        <w:rPr>
          <w:bCs/>
          <w:sz w:val="24"/>
          <w:szCs w:val="24"/>
          <w:lang w:val="en-GB"/>
        </w:rPr>
        <w:t xml:space="preserve"> </w:t>
      </w:r>
      <w:proofErr w:type="spellStart"/>
      <w:r w:rsidRPr="0075452A">
        <w:rPr>
          <w:bCs/>
          <w:sz w:val="24"/>
          <w:szCs w:val="24"/>
          <w:lang w:val="en-GB"/>
        </w:rPr>
        <w:t>последен</w:t>
      </w:r>
      <w:proofErr w:type="spellEnd"/>
      <w:r w:rsidRPr="0075452A">
        <w:rPr>
          <w:bCs/>
          <w:sz w:val="24"/>
          <w:szCs w:val="24"/>
          <w:lang w:val="en-GB"/>
        </w:rPr>
        <w:t xml:space="preserve"> </w:t>
      </w:r>
      <w:proofErr w:type="spellStart"/>
      <w:r w:rsidRPr="0075452A">
        <w:rPr>
          <w:bCs/>
          <w:sz w:val="24"/>
          <w:szCs w:val="24"/>
          <w:lang w:val="en-GB"/>
        </w:rPr>
        <w:t>курс</w:t>
      </w:r>
      <w:proofErr w:type="spellEnd"/>
      <w:r w:rsidRPr="0075452A">
        <w:rPr>
          <w:bCs/>
          <w:sz w:val="24"/>
          <w:szCs w:val="24"/>
          <w:lang w:val="en-GB"/>
        </w:rPr>
        <w:t xml:space="preserve"> </w:t>
      </w:r>
      <w:proofErr w:type="spellStart"/>
      <w:r w:rsidRPr="0075452A">
        <w:rPr>
          <w:bCs/>
          <w:sz w:val="24"/>
          <w:szCs w:val="24"/>
          <w:lang w:val="en-GB"/>
        </w:rPr>
        <w:t>на</w:t>
      </w:r>
      <w:proofErr w:type="spellEnd"/>
      <w:r w:rsidRPr="0075452A">
        <w:rPr>
          <w:bCs/>
          <w:sz w:val="24"/>
          <w:szCs w:val="24"/>
          <w:lang w:val="en-GB"/>
        </w:rPr>
        <w:t xml:space="preserve"> </w:t>
      </w:r>
      <w:proofErr w:type="spellStart"/>
      <w:r w:rsidRPr="0075452A">
        <w:rPr>
          <w:bCs/>
          <w:sz w:val="24"/>
          <w:szCs w:val="24"/>
          <w:lang w:val="en-GB"/>
        </w:rPr>
        <w:t>обучение</w:t>
      </w:r>
      <w:proofErr w:type="spellEnd"/>
      <w:r w:rsidRPr="0075452A">
        <w:rPr>
          <w:bCs/>
          <w:sz w:val="24"/>
          <w:szCs w:val="24"/>
          <w:lang w:val="en-GB"/>
        </w:rPr>
        <w:t xml:space="preserve"> </w:t>
      </w:r>
      <w:proofErr w:type="spellStart"/>
      <w:r w:rsidRPr="0075452A">
        <w:rPr>
          <w:bCs/>
          <w:sz w:val="24"/>
          <w:szCs w:val="24"/>
          <w:lang w:val="en-GB"/>
        </w:rPr>
        <w:t>или</w:t>
      </w:r>
      <w:proofErr w:type="spellEnd"/>
      <w:r w:rsidRPr="0075452A">
        <w:rPr>
          <w:bCs/>
          <w:sz w:val="24"/>
          <w:szCs w:val="24"/>
          <w:lang w:val="en-GB"/>
        </w:rPr>
        <w:t xml:space="preserve"> </w:t>
      </w:r>
      <w:proofErr w:type="spellStart"/>
      <w:r w:rsidRPr="0075452A">
        <w:rPr>
          <w:bCs/>
          <w:sz w:val="24"/>
          <w:szCs w:val="24"/>
          <w:lang w:val="en-GB"/>
        </w:rPr>
        <w:t>студенти</w:t>
      </w:r>
      <w:proofErr w:type="spellEnd"/>
      <w:r w:rsidRPr="0075452A">
        <w:rPr>
          <w:bCs/>
          <w:sz w:val="24"/>
          <w:szCs w:val="24"/>
          <w:lang w:val="en-GB"/>
        </w:rPr>
        <w:t xml:space="preserve"> в </w:t>
      </w:r>
      <w:proofErr w:type="spellStart"/>
      <w:r w:rsidRPr="0075452A">
        <w:rPr>
          <w:bCs/>
          <w:sz w:val="24"/>
          <w:szCs w:val="24"/>
          <w:lang w:val="en-GB"/>
        </w:rPr>
        <w:lastRenderedPageBreak/>
        <w:t>магистърска</w:t>
      </w:r>
      <w:proofErr w:type="spellEnd"/>
      <w:r w:rsidRPr="0075452A">
        <w:rPr>
          <w:bCs/>
          <w:sz w:val="24"/>
          <w:szCs w:val="24"/>
          <w:lang w:val="en-GB"/>
        </w:rPr>
        <w:t xml:space="preserve"> </w:t>
      </w:r>
      <w:proofErr w:type="spellStart"/>
      <w:r w:rsidRPr="0075452A">
        <w:rPr>
          <w:bCs/>
          <w:sz w:val="24"/>
          <w:szCs w:val="24"/>
          <w:lang w:val="en-GB"/>
        </w:rPr>
        <w:t>програма</w:t>
      </w:r>
      <w:proofErr w:type="spellEnd"/>
      <w:r w:rsidRPr="0075452A">
        <w:rPr>
          <w:bCs/>
          <w:sz w:val="24"/>
          <w:szCs w:val="24"/>
          <w:lang w:val="en-GB"/>
        </w:rPr>
        <w:t xml:space="preserve"> в </w:t>
      </w:r>
      <w:proofErr w:type="spellStart"/>
      <w:r w:rsidRPr="0075452A">
        <w:rPr>
          <w:bCs/>
          <w:sz w:val="24"/>
          <w:szCs w:val="24"/>
          <w:lang w:val="en-GB"/>
        </w:rPr>
        <w:t>електротехническа</w:t>
      </w:r>
      <w:proofErr w:type="spellEnd"/>
      <w:r w:rsidRPr="0075452A">
        <w:rPr>
          <w:bCs/>
          <w:sz w:val="24"/>
          <w:szCs w:val="24"/>
          <w:lang w:val="en-GB"/>
        </w:rPr>
        <w:t xml:space="preserve"> </w:t>
      </w:r>
      <w:proofErr w:type="spellStart"/>
      <w:r w:rsidRPr="0075452A">
        <w:rPr>
          <w:bCs/>
          <w:sz w:val="24"/>
          <w:szCs w:val="24"/>
          <w:lang w:val="en-GB"/>
        </w:rPr>
        <w:t>специалност</w:t>
      </w:r>
      <w:proofErr w:type="spellEnd"/>
      <w:r w:rsidRPr="0075452A">
        <w:rPr>
          <w:bCs/>
          <w:sz w:val="24"/>
          <w:szCs w:val="24"/>
          <w:lang w:val="en-GB"/>
        </w:rPr>
        <w:t xml:space="preserve">, </w:t>
      </w:r>
      <w:proofErr w:type="spellStart"/>
      <w:r w:rsidRPr="0075452A">
        <w:rPr>
          <w:bCs/>
          <w:sz w:val="24"/>
          <w:szCs w:val="24"/>
          <w:lang w:val="en-GB"/>
        </w:rPr>
        <w:t>геодезия</w:t>
      </w:r>
      <w:proofErr w:type="spellEnd"/>
      <w:r w:rsidRPr="0075452A">
        <w:rPr>
          <w:bCs/>
          <w:sz w:val="24"/>
          <w:szCs w:val="24"/>
          <w:lang w:val="en-GB"/>
        </w:rPr>
        <w:t xml:space="preserve"> </w:t>
      </w:r>
      <w:proofErr w:type="spellStart"/>
      <w:r w:rsidRPr="0075452A">
        <w:rPr>
          <w:bCs/>
          <w:sz w:val="24"/>
          <w:szCs w:val="24"/>
          <w:lang w:val="en-GB"/>
        </w:rPr>
        <w:t>или</w:t>
      </w:r>
      <w:proofErr w:type="spellEnd"/>
      <w:r w:rsidRPr="0075452A">
        <w:rPr>
          <w:bCs/>
          <w:sz w:val="24"/>
          <w:szCs w:val="24"/>
          <w:lang w:val="en-GB"/>
        </w:rPr>
        <w:t xml:space="preserve"> </w:t>
      </w:r>
      <w:proofErr w:type="spellStart"/>
      <w:r w:rsidRPr="0075452A">
        <w:rPr>
          <w:bCs/>
          <w:sz w:val="24"/>
          <w:szCs w:val="24"/>
          <w:lang w:val="en-GB"/>
        </w:rPr>
        <w:t>географски</w:t>
      </w:r>
      <w:proofErr w:type="spellEnd"/>
      <w:r w:rsidRPr="0075452A">
        <w:rPr>
          <w:bCs/>
          <w:sz w:val="24"/>
          <w:szCs w:val="24"/>
          <w:lang w:val="en-GB"/>
        </w:rPr>
        <w:t xml:space="preserve"> </w:t>
      </w:r>
      <w:proofErr w:type="spellStart"/>
      <w:r w:rsidRPr="0075452A">
        <w:rPr>
          <w:bCs/>
          <w:sz w:val="24"/>
          <w:szCs w:val="24"/>
          <w:lang w:val="en-GB"/>
        </w:rPr>
        <w:t>информационни</w:t>
      </w:r>
      <w:proofErr w:type="spellEnd"/>
      <w:r w:rsidRPr="0075452A">
        <w:rPr>
          <w:bCs/>
          <w:sz w:val="24"/>
          <w:szCs w:val="24"/>
          <w:lang w:val="en-GB"/>
        </w:rPr>
        <w:t xml:space="preserve"> </w:t>
      </w:r>
      <w:proofErr w:type="spellStart"/>
      <w:r w:rsidRPr="0075452A">
        <w:rPr>
          <w:bCs/>
          <w:sz w:val="24"/>
          <w:szCs w:val="24"/>
          <w:lang w:val="en-GB"/>
        </w:rPr>
        <w:t>системи</w:t>
      </w:r>
      <w:proofErr w:type="spellEnd"/>
      <w:r w:rsidRPr="0075452A">
        <w:rPr>
          <w:bCs/>
          <w:sz w:val="24"/>
          <w:szCs w:val="24"/>
          <w:lang w:val="en-GB"/>
        </w:rPr>
        <w:t xml:space="preserve">, </w:t>
      </w:r>
      <w:proofErr w:type="spellStart"/>
      <w:r w:rsidRPr="0075452A">
        <w:rPr>
          <w:bCs/>
          <w:sz w:val="24"/>
          <w:szCs w:val="24"/>
          <w:lang w:val="en-GB"/>
        </w:rPr>
        <w:t>умения</w:t>
      </w:r>
      <w:proofErr w:type="spellEnd"/>
      <w:r w:rsidRPr="0075452A">
        <w:rPr>
          <w:bCs/>
          <w:sz w:val="24"/>
          <w:szCs w:val="24"/>
          <w:lang w:val="en-GB"/>
        </w:rPr>
        <w:t xml:space="preserve"> в AutoCAD and ArcGIS </w:t>
      </w:r>
      <w:proofErr w:type="spellStart"/>
      <w:r w:rsidRPr="0075452A">
        <w:rPr>
          <w:bCs/>
          <w:sz w:val="24"/>
          <w:szCs w:val="24"/>
          <w:lang w:val="en-GB"/>
        </w:rPr>
        <w:t>ще</w:t>
      </w:r>
      <w:proofErr w:type="spellEnd"/>
      <w:r w:rsidRPr="0075452A">
        <w:rPr>
          <w:bCs/>
          <w:sz w:val="24"/>
          <w:szCs w:val="24"/>
          <w:lang w:val="en-GB"/>
        </w:rPr>
        <w:t xml:space="preserve"> </w:t>
      </w:r>
      <w:proofErr w:type="spellStart"/>
      <w:r w:rsidRPr="0075452A">
        <w:rPr>
          <w:bCs/>
          <w:sz w:val="24"/>
          <w:szCs w:val="24"/>
          <w:lang w:val="en-GB"/>
        </w:rPr>
        <w:t>се</w:t>
      </w:r>
      <w:proofErr w:type="spellEnd"/>
      <w:r w:rsidRPr="0075452A">
        <w:rPr>
          <w:bCs/>
          <w:sz w:val="24"/>
          <w:szCs w:val="24"/>
          <w:lang w:val="en-GB"/>
        </w:rPr>
        <w:t xml:space="preserve"> </w:t>
      </w:r>
      <w:proofErr w:type="spellStart"/>
      <w:r w:rsidRPr="0075452A">
        <w:rPr>
          <w:bCs/>
          <w:sz w:val="24"/>
          <w:szCs w:val="24"/>
          <w:lang w:val="en-GB"/>
        </w:rPr>
        <w:t>считат</w:t>
      </w:r>
      <w:proofErr w:type="spellEnd"/>
      <w:r w:rsidRPr="0075452A">
        <w:rPr>
          <w:bCs/>
          <w:sz w:val="24"/>
          <w:szCs w:val="24"/>
          <w:lang w:val="en-GB"/>
        </w:rPr>
        <w:t xml:space="preserve"> </w:t>
      </w:r>
      <w:proofErr w:type="spellStart"/>
      <w:r w:rsidRPr="0075452A">
        <w:rPr>
          <w:bCs/>
          <w:sz w:val="24"/>
          <w:szCs w:val="24"/>
          <w:lang w:val="en-GB"/>
        </w:rPr>
        <w:t>за</w:t>
      </w:r>
      <w:proofErr w:type="spellEnd"/>
      <w:r w:rsidRPr="0075452A">
        <w:rPr>
          <w:bCs/>
          <w:sz w:val="24"/>
          <w:szCs w:val="24"/>
          <w:lang w:val="en-GB"/>
        </w:rPr>
        <w:t xml:space="preserve"> </w:t>
      </w:r>
      <w:proofErr w:type="spellStart"/>
      <w:r w:rsidRPr="0075452A">
        <w:rPr>
          <w:bCs/>
          <w:sz w:val="24"/>
          <w:szCs w:val="24"/>
          <w:lang w:val="en-GB"/>
        </w:rPr>
        <w:t>предимство</w:t>
      </w:r>
      <w:proofErr w:type="spellEnd"/>
      <w:r w:rsidRPr="0075452A">
        <w:rPr>
          <w:bCs/>
          <w:sz w:val="24"/>
          <w:szCs w:val="24"/>
          <w:lang w:val="en-GB"/>
        </w:rPr>
        <w:t xml:space="preserve">. </w:t>
      </w:r>
      <w:proofErr w:type="spellStart"/>
      <w:r w:rsidRPr="0075452A">
        <w:rPr>
          <w:bCs/>
          <w:sz w:val="24"/>
          <w:szCs w:val="24"/>
          <w:lang w:val="en-GB"/>
        </w:rPr>
        <w:t>За</w:t>
      </w:r>
      <w:proofErr w:type="spellEnd"/>
      <w:r w:rsidRPr="0075452A">
        <w:rPr>
          <w:bCs/>
          <w:sz w:val="24"/>
          <w:szCs w:val="24"/>
          <w:lang w:val="en-GB"/>
        </w:rPr>
        <w:t xml:space="preserve"> </w:t>
      </w:r>
      <w:proofErr w:type="spellStart"/>
      <w:r w:rsidRPr="0075452A">
        <w:rPr>
          <w:bCs/>
          <w:sz w:val="24"/>
          <w:szCs w:val="24"/>
          <w:lang w:val="en-GB"/>
        </w:rPr>
        <w:t>да</w:t>
      </w:r>
      <w:proofErr w:type="spellEnd"/>
      <w:r w:rsidRPr="0075452A">
        <w:rPr>
          <w:bCs/>
          <w:sz w:val="24"/>
          <w:szCs w:val="24"/>
          <w:lang w:val="en-GB"/>
        </w:rPr>
        <w:t xml:space="preserve"> </w:t>
      </w:r>
      <w:proofErr w:type="spellStart"/>
      <w:r w:rsidRPr="0075452A">
        <w:rPr>
          <w:bCs/>
          <w:sz w:val="24"/>
          <w:szCs w:val="24"/>
          <w:lang w:val="en-GB"/>
        </w:rPr>
        <w:t>кандидатствате</w:t>
      </w:r>
      <w:proofErr w:type="spellEnd"/>
      <w:r w:rsidRPr="0075452A">
        <w:rPr>
          <w:bCs/>
          <w:sz w:val="24"/>
          <w:szCs w:val="24"/>
          <w:lang w:val="en-GB"/>
        </w:rPr>
        <w:t xml:space="preserve">, </w:t>
      </w:r>
      <w:proofErr w:type="spellStart"/>
      <w:r w:rsidRPr="0075452A">
        <w:rPr>
          <w:bCs/>
          <w:sz w:val="24"/>
          <w:szCs w:val="24"/>
          <w:lang w:val="en-GB"/>
        </w:rPr>
        <w:t>влезте</w:t>
      </w:r>
      <w:proofErr w:type="spellEnd"/>
      <w:r w:rsidRPr="0075452A">
        <w:rPr>
          <w:bCs/>
          <w:sz w:val="24"/>
          <w:szCs w:val="24"/>
          <w:lang w:val="en-GB"/>
        </w:rPr>
        <w:t> </w:t>
      </w:r>
      <w:proofErr w:type="spellStart"/>
      <w:r w:rsidR="00A213F2">
        <w:fldChar w:fldCharType="begin"/>
      </w:r>
      <w:r w:rsidR="00A213F2">
        <w:instrText xml:space="preserve"> HYPERLINK "https://www.karieri.bg/viewadv/rabota/48505_stajant_mrejov_injenering/" \t "_blank" </w:instrText>
      </w:r>
      <w:r w:rsidR="00A213F2">
        <w:fldChar w:fldCharType="separate"/>
      </w:r>
      <w:r w:rsidRPr="0075452A">
        <w:rPr>
          <w:rStyle w:val="Hyperlink"/>
          <w:bCs/>
          <w:sz w:val="24"/>
          <w:szCs w:val="24"/>
          <w:lang w:val="en-GB"/>
        </w:rPr>
        <w:t>тук</w:t>
      </w:r>
      <w:proofErr w:type="spellEnd"/>
      <w:r w:rsidR="00A213F2">
        <w:rPr>
          <w:rStyle w:val="Hyperlink"/>
          <w:bCs/>
          <w:sz w:val="24"/>
          <w:szCs w:val="24"/>
          <w:lang w:val="en-GB"/>
        </w:rPr>
        <w:fldChar w:fldCharType="end"/>
      </w:r>
      <w:r w:rsidRPr="0075452A">
        <w:rPr>
          <w:bCs/>
          <w:sz w:val="24"/>
          <w:szCs w:val="24"/>
          <w:lang w:val="en-GB"/>
        </w:rPr>
        <w:t>.</w:t>
      </w:r>
    </w:p>
    <w:p w14:paraId="4B01B65A" w14:textId="77777777" w:rsidR="0075452A" w:rsidRPr="0075452A" w:rsidRDefault="0075452A" w:rsidP="0075452A">
      <w:pPr>
        <w:spacing w:before="120" w:after="120"/>
        <w:rPr>
          <w:bCs/>
          <w:sz w:val="24"/>
          <w:szCs w:val="24"/>
        </w:rPr>
      </w:pPr>
      <w:r w:rsidRPr="0075452A">
        <w:rPr>
          <w:bCs/>
          <w:sz w:val="24"/>
          <w:szCs w:val="24"/>
          <w:lang w:val="en-GB"/>
        </w:rPr>
        <w:t xml:space="preserve">EVN </w:t>
      </w:r>
      <w:proofErr w:type="spellStart"/>
      <w:r w:rsidRPr="0075452A">
        <w:rPr>
          <w:bCs/>
          <w:sz w:val="24"/>
          <w:szCs w:val="24"/>
          <w:lang w:val="en-GB"/>
        </w:rPr>
        <w:t>предлага</w:t>
      </w:r>
      <w:proofErr w:type="spellEnd"/>
      <w:r w:rsidRPr="0075452A">
        <w:rPr>
          <w:bCs/>
          <w:sz w:val="24"/>
          <w:szCs w:val="24"/>
          <w:lang w:val="en-GB"/>
        </w:rPr>
        <w:t xml:space="preserve"> </w:t>
      </w:r>
      <w:proofErr w:type="spellStart"/>
      <w:r w:rsidRPr="0075452A">
        <w:rPr>
          <w:bCs/>
          <w:sz w:val="24"/>
          <w:szCs w:val="24"/>
          <w:lang w:val="en-GB"/>
        </w:rPr>
        <w:t>индивидуална</w:t>
      </w:r>
      <w:proofErr w:type="spellEnd"/>
      <w:r w:rsidRPr="0075452A">
        <w:rPr>
          <w:bCs/>
          <w:sz w:val="24"/>
          <w:szCs w:val="24"/>
          <w:lang w:val="en-GB"/>
        </w:rPr>
        <w:t xml:space="preserve"> </w:t>
      </w:r>
      <w:proofErr w:type="spellStart"/>
      <w:r w:rsidRPr="0075452A">
        <w:rPr>
          <w:bCs/>
          <w:sz w:val="24"/>
          <w:szCs w:val="24"/>
          <w:lang w:val="en-GB"/>
        </w:rPr>
        <w:t>програма</w:t>
      </w:r>
      <w:proofErr w:type="spellEnd"/>
      <w:r w:rsidRPr="0075452A">
        <w:rPr>
          <w:bCs/>
          <w:sz w:val="24"/>
          <w:szCs w:val="24"/>
          <w:lang w:val="en-GB"/>
        </w:rPr>
        <w:t xml:space="preserve"> и </w:t>
      </w:r>
      <w:proofErr w:type="spellStart"/>
      <w:r w:rsidRPr="0075452A">
        <w:rPr>
          <w:bCs/>
          <w:sz w:val="24"/>
          <w:szCs w:val="24"/>
          <w:lang w:val="en-GB"/>
        </w:rPr>
        <w:t>специален</w:t>
      </w:r>
      <w:proofErr w:type="spellEnd"/>
      <w:r w:rsidRPr="0075452A">
        <w:rPr>
          <w:bCs/>
          <w:sz w:val="24"/>
          <w:szCs w:val="24"/>
          <w:lang w:val="en-GB"/>
        </w:rPr>
        <w:t xml:space="preserve"> </w:t>
      </w:r>
      <w:proofErr w:type="spellStart"/>
      <w:r w:rsidRPr="0075452A">
        <w:rPr>
          <w:bCs/>
          <w:sz w:val="24"/>
          <w:szCs w:val="24"/>
          <w:lang w:val="en-GB"/>
        </w:rPr>
        <w:t>обучен</w:t>
      </w:r>
      <w:proofErr w:type="spellEnd"/>
      <w:r w:rsidRPr="0075452A">
        <w:rPr>
          <w:bCs/>
          <w:sz w:val="24"/>
          <w:szCs w:val="24"/>
          <w:lang w:val="en-GB"/>
        </w:rPr>
        <w:t xml:space="preserve"> </w:t>
      </w:r>
      <w:proofErr w:type="spellStart"/>
      <w:r w:rsidRPr="0075452A">
        <w:rPr>
          <w:bCs/>
          <w:sz w:val="24"/>
          <w:szCs w:val="24"/>
          <w:lang w:val="en-GB"/>
        </w:rPr>
        <w:t>ментор</w:t>
      </w:r>
      <w:proofErr w:type="spellEnd"/>
      <w:r w:rsidRPr="0075452A">
        <w:rPr>
          <w:bCs/>
          <w:sz w:val="24"/>
          <w:szCs w:val="24"/>
          <w:lang w:val="en-GB"/>
        </w:rPr>
        <w:t xml:space="preserve">, </w:t>
      </w:r>
      <w:proofErr w:type="spellStart"/>
      <w:r w:rsidRPr="0075452A">
        <w:rPr>
          <w:bCs/>
          <w:sz w:val="24"/>
          <w:szCs w:val="24"/>
          <w:lang w:val="en-GB"/>
        </w:rPr>
        <w:t>развитие</w:t>
      </w:r>
      <w:proofErr w:type="spellEnd"/>
      <w:r w:rsidRPr="0075452A">
        <w:rPr>
          <w:bCs/>
          <w:sz w:val="24"/>
          <w:szCs w:val="24"/>
          <w:lang w:val="en-GB"/>
        </w:rPr>
        <w:t xml:space="preserve"> </w:t>
      </w:r>
      <w:proofErr w:type="spellStart"/>
      <w:r w:rsidRPr="0075452A">
        <w:rPr>
          <w:bCs/>
          <w:sz w:val="24"/>
          <w:szCs w:val="24"/>
          <w:lang w:val="en-GB"/>
        </w:rPr>
        <w:t>на</w:t>
      </w:r>
      <w:proofErr w:type="spellEnd"/>
      <w:r w:rsidRPr="0075452A">
        <w:rPr>
          <w:bCs/>
          <w:sz w:val="24"/>
          <w:szCs w:val="24"/>
          <w:lang w:val="en-GB"/>
        </w:rPr>
        <w:t xml:space="preserve"> </w:t>
      </w:r>
      <w:proofErr w:type="spellStart"/>
      <w:r w:rsidRPr="0075452A">
        <w:rPr>
          <w:bCs/>
          <w:sz w:val="24"/>
          <w:szCs w:val="24"/>
          <w:lang w:val="en-GB"/>
        </w:rPr>
        <w:t>уменията</w:t>
      </w:r>
      <w:proofErr w:type="spellEnd"/>
      <w:r w:rsidRPr="0075452A">
        <w:rPr>
          <w:bCs/>
          <w:sz w:val="24"/>
          <w:szCs w:val="24"/>
          <w:lang w:val="en-GB"/>
        </w:rPr>
        <w:t xml:space="preserve"> </w:t>
      </w:r>
      <w:proofErr w:type="spellStart"/>
      <w:r w:rsidRPr="0075452A">
        <w:rPr>
          <w:bCs/>
          <w:sz w:val="24"/>
          <w:szCs w:val="24"/>
          <w:lang w:val="en-GB"/>
        </w:rPr>
        <w:t>чрез</w:t>
      </w:r>
      <w:proofErr w:type="spellEnd"/>
      <w:r w:rsidRPr="0075452A">
        <w:rPr>
          <w:bCs/>
          <w:sz w:val="24"/>
          <w:szCs w:val="24"/>
          <w:lang w:val="en-GB"/>
        </w:rPr>
        <w:t xml:space="preserve"> </w:t>
      </w:r>
      <w:proofErr w:type="spellStart"/>
      <w:r w:rsidRPr="0075452A">
        <w:rPr>
          <w:bCs/>
          <w:sz w:val="24"/>
          <w:szCs w:val="24"/>
          <w:lang w:val="en-GB"/>
        </w:rPr>
        <w:t>реалн</w:t>
      </w:r>
      <w:proofErr w:type="spellEnd"/>
      <w:r w:rsidR="00671924">
        <w:rPr>
          <w:bCs/>
          <w:sz w:val="24"/>
          <w:szCs w:val="24"/>
        </w:rPr>
        <w:t>и</w:t>
      </w:r>
      <w:r w:rsidRPr="0075452A">
        <w:rPr>
          <w:bCs/>
          <w:sz w:val="24"/>
          <w:szCs w:val="24"/>
          <w:lang w:val="en-GB"/>
        </w:rPr>
        <w:t xml:space="preserve"> </w:t>
      </w:r>
      <w:proofErr w:type="spellStart"/>
      <w:r w:rsidRPr="0075452A">
        <w:rPr>
          <w:bCs/>
          <w:sz w:val="24"/>
          <w:szCs w:val="24"/>
          <w:lang w:val="en-GB"/>
        </w:rPr>
        <w:t>задачи</w:t>
      </w:r>
      <w:proofErr w:type="spellEnd"/>
      <w:r w:rsidRPr="0075452A">
        <w:rPr>
          <w:bCs/>
          <w:sz w:val="24"/>
          <w:szCs w:val="24"/>
          <w:lang w:val="en-GB"/>
        </w:rPr>
        <w:t xml:space="preserve"> и </w:t>
      </w:r>
      <w:proofErr w:type="spellStart"/>
      <w:r w:rsidRPr="0075452A">
        <w:rPr>
          <w:bCs/>
          <w:sz w:val="24"/>
          <w:szCs w:val="24"/>
          <w:lang w:val="en-GB"/>
        </w:rPr>
        <w:t>проекти</w:t>
      </w:r>
      <w:proofErr w:type="spellEnd"/>
      <w:r w:rsidRPr="0075452A">
        <w:rPr>
          <w:bCs/>
          <w:sz w:val="24"/>
          <w:szCs w:val="24"/>
          <w:lang w:val="en-GB"/>
        </w:rPr>
        <w:t xml:space="preserve">, </w:t>
      </w:r>
      <w:proofErr w:type="spellStart"/>
      <w:r w:rsidRPr="0075452A">
        <w:rPr>
          <w:bCs/>
          <w:sz w:val="24"/>
          <w:szCs w:val="24"/>
          <w:lang w:val="en-GB"/>
        </w:rPr>
        <w:t>дух</w:t>
      </w:r>
      <w:proofErr w:type="spellEnd"/>
      <w:r w:rsidRPr="0075452A">
        <w:rPr>
          <w:bCs/>
          <w:sz w:val="24"/>
          <w:szCs w:val="24"/>
          <w:lang w:val="en-GB"/>
        </w:rPr>
        <w:t xml:space="preserve"> </w:t>
      </w:r>
      <w:proofErr w:type="spellStart"/>
      <w:r w:rsidRPr="0075452A">
        <w:rPr>
          <w:bCs/>
          <w:sz w:val="24"/>
          <w:szCs w:val="24"/>
          <w:lang w:val="en-GB"/>
        </w:rPr>
        <w:t>на</w:t>
      </w:r>
      <w:proofErr w:type="spellEnd"/>
      <w:r w:rsidRPr="0075452A">
        <w:rPr>
          <w:bCs/>
          <w:sz w:val="24"/>
          <w:szCs w:val="24"/>
          <w:lang w:val="en-GB"/>
        </w:rPr>
        <w:t xml:space="preserve"> </w:t>
      </w:r>
      <w:proofErr w:type="spellStart"/>
      <w:r w:rsidRPr="0075452A">
        <w:rPr>
          <w:bCs/>
          <w:sz w:val="24"/>
          <w:szCs w:val="24"/>
          <w:lang w:val="en-GB"/>
        </w:rPr>
        <w:t>сътрудничество</w:t>
      </w:r>
      <w:proofErr w:type="spellEnd"/>
      <w:r w:rsidRPr="0075452A">
        <w:rPr>
          <w:bCs/>
          <w:sz w:val="24"/>
          <w:szCs w:val="24"/>
          <w:lang w:val="en-GB"/>
        </w:rPr>
        <w:t xml:space="preserve"> и </w:t>
      </w:r>
      <w:proofErr w:type="spellStart"/>
      <w:r w:rsidRPr="0075452A">
        <w:rPr>
          <w:bCs/>
          <w:sz w:val="24"/>
          <w:szCs w:val="24"/>
          <w:lang w:val="en-GB"/>
        </w:rPr>
        <w:t>подкрепа</w:t>
      </w:r>
      <w:proofErr w:type="spellEnd"/>
      <w:r w:rsidRPr="0075452A">
        <w:rPr>
          <w:bCs/>
          <w:sz w:val="24"/>
          <w:szCs w:val="24"/>
          <w:lang w:val="en-GB"/>
        </w:rPr>
        <w:t xml:space="preserve"> в </w:t>
      </w:r>
      <w:proofErr w:type="spellStart"/>
      <w:r w:rsidRPr="0075452A">
        <w:rPr>
          <w:bCs/>
          <w:sz w:val="24"/>
          <w:szCs w:val="24"/>
          <w:lang w:val="en-GB"/>
        </w:rPr>
        <w:t>екипи</w:t>
      </w:r>
      <w:proofErr w:type="spellEnd"/>
      <w:r w:rsidRPr="0075452A">
        <w:rPr>
          <w:bCs/>
          <w:sz w:val="24"/>
          <w:szCs w:val="24"/>
          <w:lang w:val="en-GB"/>
        </w:rPr>
        <w:t xml:space="preserve"> </w:t>
      </w:r>
      <w:proofErr w:type="spellStart"/>
      <w:r w:rsidRPr="0075452A">
        <w:rPr>
          <w:bCs/>
          <w:sz w:val="24"/>
          <w:szCs w:val="24"/>
          <w:lang w:val="en-GB"/>
        </w:rPr>
        <w:t>от</w:t>
      </w:r>
      <w:proofErr w:type="spellEnd"/>
      <w:r w:rsidRPr="0075452A">
        <w:rPr>
          <w:bCs/>
          <w:sz w:val="24"/>
          <w:szCs w:val="24"/>
          <w:lang w:val="en-GB"/>
        </w:rPr>
        <w:t xml:space="preserve"> </w:t>
      </w:r>
      <w:proofErr w:type="spellStart"/>
      <w:r w:rsidRPr="0075452A">
        <w:rPr>
          <w:bCs/>
          <w:sz w:val="24"/>
          <w:szCs w:val="24"/>
          <w:lang w:val="en-GB"/>
        </w:rPr>
        <w:t>изградени</w:t>
      </w:r>
      <w:proofErr w:type="spellEnd"/>
      <w:r w:rsidRPr="0075452A">
        <w:rPr>
          <w:bCs/>
          <w:sz w:val="24"/>
          <w:szCs w:val="24"/>
          <w:lang w:val="en-GB"/>
        </w:rPr>
        <w:t xml:space="preserve"> </w:t>
      </w:r>
      <w:proofErr w:type="spellStart"/>
      <w:r w:rsidRPr="0075452A">
        <w:rPr>
          <w:bCs/>
          <w:sz w:val="24"/>
          <w:szCs w:val="24"/>
          <w:lang w:val="en-GB"/>
        </w:rPr>
        <w:t>професионалисти</w:t>
      </w:r>
      <w:proofErr w:type="spellEnd"/>
      <w:r w:rsidRPr="0075452A">
        <w:rPr>
          <w:bCs/>
          <w:sz w:val="24"/>
          <w:szCs w:val="24"/>
          <w:lang w:val="en-GB"/>
        </w:rPr>
        <w:t xml:space="preserve">, </w:t>
      </w:r>
      <w:proofErr w:type="spellStart"/>
      <w:r w:rsidRPr="0075452A">
        <w:rPr>
          <w:bCs/>
          <w:sz w:val="24"/>
          <w:szCs w:val="24"/>
          <w:lang w:val="en-GB"/>
        </w:rPr>
        <w:t>трудов</w:t>
      </w:r>
      <w:proofErr w:type="spellEnd"/>
      <w:r w:rsidRPr="0075452A">
        <w:rPr>
          <w:bCs/>
          <w:sz w:val="24"/>
          <w:szCs w:val="24"/>
          <w:lang w:val="en-GB"/>
        </w:rPr>
        <w:t xml:space="preserve"> </w:t>
      </w:r>
      <w:proofErr w:type="spellStart"/>
      <w:r w:rsidRPr="0075452A">
        <w:rPr>
          <w:bCs/>
          <w:sz w:val="24"/>
          <w:szCs w:val="24"/>
          <w:lang w:val="en-GB"/>
        </w:rPr>
        <w:t>договор</w:t>
      </w:r>
      <w:proofErr w:type="spellEnd"/>
      <w:r w:rsidRPr="0075452A">
        <w:rPr>
          <w:bCs/>
          <w:sz w:val="24"/>
          <w:szCs w:val="24"/>
          <w:lang w:val="en-GB"/>
        </w:rPr>
        <w:t xml:space="preserve"> и </w:t>
      </w:r>
      <w:proofErr w:type="spellStart"/>
      <w:r w:rsidRPr="0075452A">
        <w:rPr>
          <w:bCs/>
          <w:sz w:val="24"/>
          <w:szCs w:val="24"/>
          <w:lang w:val="en-GB"/>
        </w:rPr>
        <w:t>осигуровки</w:t>
      </w:r>
      <w:proofErr w:type="spellEnd"/>
      <w:r w:rsidRPr="0075452A">
        <w:rPr>
          <w:bCs/>
          <w:sz w:val="24"/>
          <w:szCs w:val="24"/>
          <w:lang w:val="en-GB"/>
        </w:rPr>
        <w:t xml:space="preserve">, </w:t>
      </w:r>
      <w:proofErr w:type="spellStart"/>
      <w:r w:rsidRPr="0075452A">
        <w:rPr>
          <w:bCs/>
          <w:sz w:val="24"/>
          <w:szCs w:val="24"/>
          <w:lang w:val="en-GB"/>
        </w:rPr>
        <w:t>въвеждащо</w:t>
      </w:r>
      <w:proofErr w:type="spellEnd"/>
      <w:r w:rsidRPr="0075452A">
        <w:rPr>
          <w:bCs/>
          <w:sz w:val="24"/>
          <w:szCs w:val="24"/>
          <w:lang w:val="en-GB"/>
        </w:rPr>
        <w:t xml:space="preserve"> </w:t>
      </w:r>
      <w:proofErr w:type="spellStart"/>
      <w:r w:rsidRPr="0075452A">
        <w:rPr>
          <w:bCs/>
          <w:sz w:val="24"/>
          <w:szCs w:val="24"/>
          <w:lang w:val="en-GB"/>
        </w:rPr>
        <w:t>обучение</w:t>
      </w:r>
      <w:proofErr w:type="spellEnd"/>
      <w:r w:rsidRPr="0075452A">
        <w:rPr>
          <w:bCs/>
          <w:sz w:val="24"/>
          <w:szCs w:val="24"/>
          <w:lang w:val="en-GB"/>
        </w:rPr>
        <w:t xml:space="preserve"> в </w:t>
      </w:r>
      <w:proofErr w:type="spellStart"/>
      <w:r w:rsidRPr="0075452A">
        <w:rPr>
          <w:bCs/>
          <w:sz w:val="24"/>
          <w:szCs w:val="24"/>
          <w:lang w:val="en-GB"/>
        </w:rPr>
        <w:t>културата</w:t>
      </w:r>
      <w:proofErr w:type="spellEnd"/>
      <w:r w:rsidRPr="0075452A">
        <w:rPr>
          <w:bCs/>
          <w:sz w:val="24"/>
          <w:szCs w:val="24"/>
          <w:lang w:val="en-GB"/>
        </w:rPr>
        <w:t xml:space="preserve"> </w:t>
      </w:r>
      <w:proofErr w:type="spellStart"/>
      <w:r w:rsidRPr="0075452A">
        <w:rPr>
          <w:bCs/>
          <w:sz w:val="24"/>
          <w:szCs w:val="24"/>
          <w:lang w:val="en-GB"/>
        </w:rPr>
        <w:t>на</w:t>
      </w:r>
      <w:proofErr w:type="spellEnd"/>
      <w:r w:rsidRPr="0075452A">
        <w:rPr>
          <w:bCs/>
          <w:sz w:val="24"/>
          <w:szCs w:val="24"/>
          <w:lang w:val="en-GB"/>
        </w:rPr>
        <w:t xml:space="preserve"> EVN. </w:t>
      </w:r>
      <w:proofErr w:type="spellStart"/>
      <w:r w:rsidRPr="0075452A">
        <w:rPr>
          <w:bCs/>
          <w:sz w:val="24"/>
          <w:szCs w:val="24"/>
          <w:lang w:val="en-GB"/>
        </w:rPr>
        <w:t>При</w:t>
      </w:r>
      <w:proofErr w:type="spellEnd"/>
      <w:r w:rsidRPr="0075452A">
        <w:rPr>
          <w:bCs/>
          <w:sz w:val="24"/>
          <w:szCs w:val="24"/>
          <w:lang w:val="en-GB"/>
        </w:rPr>
        <w:t xml:space="preserve"> </w:t>
      </w:r>
      <w:proofErr w:type="spellStart"/>
      <w:r w:rsidRPr="0075452A">
        <w:rPr>
          <w:bCs/>
          <w:sz w:val="24"/>
          <w:szCs w:val="24"/>
          <w:lang w:val="en-GB"/>
        </w:rPr>
        <w:t>добро</w:t>
      </w:r>
      <w:proofErr w:type="spellEnd"/>
      <w:r w:rsidRPr="0075452A">
        <w:rPr>
          <w:bCs/>
          <w:sz w:val="24"/>
          <w:szCs w:val="24"/>
          <w:lang w:val="en-GB"/>
        </w:rPr>
        <w:t xml:space="preserve"> </w:t>
      </w:r>
      <w:proofErr w:type="spellStart"/>
      <w:r w:rsidRPr="0075452A">
        <w:rPr>
          <w:bCs/>
          <w:sz w:val="24"/>
          <w:szCs w:val="24"/>
          <w:lang w:val="en-GB"/>
        </w:rPr>
        <w:t>представяне</w:t>
      </w:r>
      <w:proofErr w:type="spellEnd"/>
      <w:r w:rsidRPr="0075452A">
        <w:rPr>
          <w:bCs/>
          <w:sz w:val="24"/>
          <w:szCs w:val="24"/>
          <w:lang w:val="en-GB"/>
        </w:rPr>
        <w:t xml:space="preserve"> </w:t>
      </w:r>
      <w:proofErr w:type="spellStart"/>
      <w:r w:rsidRPr="0075452A">
        <w:rPr>
          <w:bCs/>
          <w:sz w:val="24"/>
          <w:szCs w:val="24"/>
          <w:lang w:val="en-GB"/>
        </w:rPr>
        <w:t>на</w:t>
      </w:r>
      <w:proofErr w:type="spellEnd"/>
      <w:r w:rsidRPr="0075452A">
        <w:rPr>
          <w:bCs/>
          <w:sz w:val="24"/>
          <w:szCs w:val="24"/>
          <w:lang w:val="en-GB"/>
        </w:rPr>
        <w:t xml:space="preserve"> </w:t>
      </w:r>
      <w:proofErr w:type="spellStart"/>
      <w:r w:rsidRPr="0075452A">
        <w:rPr>
          <w:bCs/>
          <w:sz w:val="24"/>
          <w:szCs w:val="24"/>
          <w:lang w:val="en-GB"/>
        </w:rPr>
        <w:t>кандидатите</w:t>
      </w:r>
      <w:proofErr w:type="spellEnd"/>
      <w:r w:rsidRPr="0075452A">
        <w:rPr>
          <w:bCs/>
          <w:sz w:val="24"/>
          <w:szCs w:val="24"/>
          <w:lang w:val="en-GB"/>
        </w:rPr>
        <w:t xml:space="preserve">, </w:t>
      </w:r>
      <w:proofErr w:type="spellStart"/>
      <w:r w:rsidRPr="0075452A">
        <w:rPr>
          <w:bCs/>
          <w:sz w:val="24"/>
          <w:szCs w:val="24"/>
          <w:lang w:val="en-GB"/>
        </w:rPr>
        <w:t>компанията</w:t>
      </w:r>
      <w:proofErr w:type="spellEnd"/>
      <w:r w:rsidRPr="0075452A">
        <w:rPr>
          <w:bCs/>
          <w:sz w:val="24"/>
          <w:szCs w:val="24"/>
          <w:lang w:val="en-GB"/>
        </w:rPr>
        <w:t xml:space="preserve"> </w:t>
      </w:r>
      <w:proofErr w:type="spellStart"/>
      <w:r w:rsidRPr="0075452A">
        <w:rPr>
          <w:bCs/>
          <w:sz w:val="24"/>
          <w:szCs w:val="24"/>
          <w:lang w:val="en-GB"/>
        </w:rPr>
        <w:t>ще</w:t>
      </w:r>
      <w:proofErr w:type="spellEnd"/>
      <w:r w:rsidRPr="0075452A">
        <w:rPr>
          <w:bCs/>
          <w:sz w:val="24"/>
          <w:szCs w:val="24"/>
          <w:lang w:val="en-GB"/>
        </w:rPr>
        <w:t xml:space="preserve"> </w:t>
      </w:r>
      <w:proofErr w:type="spellStart"/>
      <w:r w:rsidRPr="0075452A">
        <w:rPr>
          <w:bCs/>
          <w:sz w:val="24"/>
          <w:szCs w:val="24"/>
          <w:lang w:val="en-GB"/>
        </w:rPr>
        <w:t>предложи</w:t>
      </w:r>
      <w:proofErr w:type="spellEnd"/>
      <w:r w:rsidRPr="0075452A">
        <w:rPr>
          <w:bCs/>
          <w:sz w:val="24"/>
          <w:szCs w:val="24"/>
          <w:lang w:val="en-GB"/>
        </w:rPr>
        <w:t xml:space="preserve"> </w:t>
      </w:r>
      <w:proofErr w:type="spellStart"/>
      <w:r w:rsidRPr="0075452A">
        <w:rPr>
          <w:bCs/>
          <w:sz w:val="24"/>
          <w:szCs w:val="24"/>
          <w:lang w:val="en-GB"/>
        </w:rPr>
        <w:t>постоянно</w:t>
      </w:r>
      <w:proofErr w:type="spellEnd"/>
      <w:r w:rsidRPr="0075452A">
        <w:rPr>
          <w:bCs/>
          <w:sz w:val="24"/>
          <w:szCs w:val="24"/>
          <w:lang w:val="en-GB"/>
        </w:rPr>
        <w:t xml:space="preserve"> </w:t>
      </w:r>
      <w:proofErr w:type="spellStart"/>
      <w:r w:rsidRPr="0075452A">
        <w:rPr>
          <w:bCs/>
          <w:sz w:val="24"/>
          <w:szCs w:val="24"/>
          <w:lang w:val="en-GB"/>
        </w:rPr>
        <w:t>работно</w:t>
      </w:r>
      <w:proofErr w:type="spellEnd"/>
      <w:r w:rsidRPr="0075452A">
        <w:rPr>
          <w:bCs/>
          <w:sz w:val="24"/>
          <w:szCs w:val="24"/>
          <w:lang w:val="en-GB"/>
        </w:rPr>
        <w:t xml:space="preserve"> </w:t>
      </w:r>
      <w:proofErr w:type="spellStart"/>
      <w:r w:rsidRPr="0075452A">
        <w:rPr>
          <w:bCs/>
          <w:sz w:val="24"/>
          <w:szCs w:val="24"/>
          <w:lang w:val="en-GB"/>
        </w:rPr>
        <w:t>място</w:t>
      </w:r>
      <w:proofErr w:type="spellEnd"/>
      <w:r w:rsidRPr="0075452A">
        <w:rPr>
          <w:bCs/>
          <w:sz w:val="24"/>
          <w:szCs w:val="24"/>
          <w:lang w:val="en-GB"/>
        </w:rPr>
        <w:t xml:space="preserve">. </w:t>
      </w:r>
      <w:proofErr w:type="spellStart"/>
      <w:r w:rsidRPr="0075452A">
        <w:rPr>
          <w:bCs/>
          <w:sz w:val="24"/>
          <w:szCs w:val="24"/>
          <w:lang w:val="en-GB"/>
        </w:rPr>
        <w:t>Продължителността</w:t>
      </w:r>
      <w:proofErr w:type="spellEnd"/>
      <w:r w:rsidRPr="0075452A">
        <w:rPr>
          <w:bCs/>
          <w:sz w:val="24"/>
          <w:szCs w:val="24"/>
          <w:lang w:val="en-GB"/>
        </w:rPr>
        <w:t xml:space="preserve"> </w:t>
      </w:r>
      <w:proofErr w:type="spellStart"/>
      <w:r w:rsidRPr="0075452A">
        <w:rPr>
          <w:bCs/>
          <w:sz w:val="24"/>
          <w:szCs w:val="24"/>
          <w:lang w:val="en-GB"/>
        </w:rPr>
        <w:t>на</w:t>
      </w:r>
      <w:proofErr w:type="spellEnd"/>
      <w:r w:rsidRPr="0075452A">
        <w:rPr>
          <w:bCs/>
          <w:sz w:val="24"/>
          <w:szCs w:val="24"/>
          <w:lang w:val="en-GB"/>
        </w:rPr>
        <w:t xml:space="preserve"> </w:t>
      </w:r>
      <w:proofErr w:type="spellStart"/>
      <w:r w:rsidRPr="0075452A">
        <w:rPr>
          <w:bCs/>
          <w:sz w:val="24"/>
          <w:szCs w:val="24"/>
          <w:lang w:val="en-GB"/>
        </w:rPr>
        <w:t>всички</w:t>
      </w:r>
      <w:proofErr w:type="spellEnd"/>
      <w:r w:rsidRPr="0075452A">
        <w:rPr>
          <w:bCs/>
          <w:sz w:val="24"/>
          <w:szCs w:val="24"/>
          <w:lang w:val="en-GB"/>
        </w:rPr>
        <w:t xml:space="preserve"> </w:t>
      </w:r>
      <w:proofErr w:type="spellStart"/>
      <w:r w:rsidRPr="0075452A">
        <w:rPr>
          <w:bCs/>
          <w:sz w:val="24"/>
          <w:szCs w:val="24"/>
          <w:lang w:val="en-GB"/>
        </w:rPr>
        <w:t>стажантски</w:t>
      </w:r>
      <w:proofErr w:type="spellEnd"/>
      <w:r w:rsidRPr="0075452A">
        <w:rPr>
          <w:bCs/>
          <w:sz w:val="24"/>
          <w:szCs w:val="24"/>
          <w:lang w:val="en-GB"/>
        </w:rPr>
        <w:t xml:space="preserve"> </w:t>
      </w:r>
      <w:proofErr w:type="spellStart"/>
      <w:r w:rsidRPr="0075452A">
        <w:rPr>
          <w:bCs/>
          <w:sz w:val="24"/>
          <w:szCs w:val="24"/>
          <w:lang w:val="en-GB"/>
        </w:rPr>
        <w:t>програми</w:t>
      </w:r>
      <w:proofErr w:type="spellEnd"/>
      <w:r w:rsidRPr="0075452A">
        <w:rPr>
          <w:bCs/>
          <w:sz w:val="24"/>
          <w:szCs w:val="24"/>
          <w:lang w:val="en-GB"/>
        </w:rPr>
        <w:t xml:space="preserve"> е 3 </w:t>
      </w:r>
      <w:proofErr w:type="spellStart"/>
      <w:r w:rsidRPr="0075452A">
        <w:rPr>
          <w:bCs/>
          <w:sz w:val="24"/>
          <w:szCs w:val="24"/>
          <w:lang w:val="en-GB"/>
        </w:rPr>
        <w:t>месеца</w:t>
      </w:r>
      <w:proofErr w:type="spellEnd"/>
      <w:r w:rsidRPr="0075452A">
        <w:rPr>
          <w:bCs/>
          <w:sz w:val="24"/>
          <w:szCs w:val="24"/>
          <w:lang w:val="en-GB"/>
        </w:rPr>
        <w:t xml:space="preserve">, а </w:t>
      </w:r>
      <w:proofErr w:type="spellStart"/>
      <w:r w:rsidRPr="0075452A">
        <w:rPr>
          <w:bCs/>
          <w:sz w:val="24"/>
          <w:szCs w:val="24"/>
          <w:lang w:val="en-GB"/>
        </w:rPr>
        <w:t>крайният</w:t>
      </w:r>
      <w:proofErr w:type="spellEnd"/>
      <w:r w:rsidRPr="0075452A">
        <w:rPr>
          <w:bCs/>
          <w:sz w:val="24"/>
          <w:szCs w:val="24"/>
          <w:lang w:val="en-GB"/>
        </w:rPr>
        <w:t xml:space="preserve"> </w:t>
      </w:r>
      <w:proofErr w:type="spellStart"/>
      <w:r w:rsidRPr="0075452A">
        <w:rPr>
          <w:bCs/>
          <w:sz w:val="24"/>
          <w:szCs w:val="24"/>
          <w:lang w:val="en-GB"/>
        </w:rPr>
        <w:t>срок</w:t>
      </w:r>
      <w:proofErr w:type="spellEnd"/>
      <w:r w:rsidRPr="0075452A">
        <w:rPr>
          <w:bCs/>
          <w:sz w:val="24"/>
          <w:szCs w:val="24"/>
          <w:lang w:val="en-GB"/>
        </w:rPr>
        <w:t xml:space="preserve"> </w:t>
      </w:r>
      <w:proofErr w:type="spellStart"/>
      <w:r w:rsidRPr="0075452A">
        <w:rPr>
          <w:bCs/>
          <w:sz w:val="24"/>
          <w:szCs w:val="24"/>
          <w:lang w:val="en-GB"/>
        </w:rPr>
        <w:t>за</w:t>
      </w:r>
      <w:proofErr w:type="spellEnd"/>
      <w:r w:rsidRPr="0075452A">
        <w:rPr>
          <w:bCs/>
          <w:sz w:val="24"/>
          <w:szCs w:val="24"/>
          <w:lang w:val="en-GB"/>
        </w:rPr>
        <w:t xml:space="preserve"> </w:t>
      </w:r>
      <w:proofErr w:type="spellStart"/>
      <w:r w:rsidRPr="0075452A">
        <w:rPr>
          <w:bCs/>
          <w:sz w:val="24"/>
          <w:szCs w:val="24"/>
          <w:lang w:val="en-GB"/>
        </w:rPr>
        <w:t>кандидатстване</w:t>
      </w:r>
      <w:proofErr w:type="spellEnd"/>
      <w:r w:rsidRPr="0075452A">
        <w:rPr>
          <w:bCs/>
          <w:sz w:val="24"/>
          <w:szCs w:val="24"/>
          <w:lang w:val="en-GB"/>
        </w:rPr>
        <w:t xml:space="preserve"> </w:t>
      </w:r>
      <w:proofErr w:type="spellStart"/>
      <w:r w:rsidRPr="0075452A">
        <w:rPr>
          <w:bCs/>
          <w:sz w:val="24"/>
          <w:szCs w:val="24"/>
          <w:lang w:val="en-GB"/>
        </w:rPr>
        <w:t>във</w:t>
      </w:r>
      <w:proofErr w:type="spellEnd"/>
      <w:r w:rsidRPr="0075452A">
        <w:rPr>
          <w:bCs/>
          <w:sz w:val="24"/>
          <w:szCs w:val="24"/>
          <w:lang w:val="en-GB"/>
        </w:rPr>
        <w:t xml:space="preserve"> </w:t>
      </w:r>
      <w:proofErr w:type="spellStart"/>
      <w:r w:rsidRPr="0075452A">
        <w:rPr>
          <w:bCs/>
          <w:sz w:val="24"/>
          <w:szCs w:val="24"/>
          <w:lang w:val="en-GB"/>
        </w:rPr>
        <w:t>всички</w:t>
      </w:r>
      <w:proofErr w:type="spellEnd"/>
      <w:r w:rsidRPr="0075452A">
        <w:rPr>
          <w:bCs/>
          <w:sz w:val="24"/>
          <w:szCs w:val="24"/>
          <w:lang w:val="en-GB"/>
        </w:rPr>
        <w:t xml:space="preserve"> е 26 </w:t>
      </w:r>
      <w:proofErr w:type="spellStart"/>
      <w:r w:rsidRPr="0075452A">
        <w:rPr>
          <w:bCs/>
          <w:sz w:val="24"/>
          <w:szCs w:val="24"/>
          <w:lang w:val="en-GB"/>
        </w:rPr>
        <w:t>април</w:t>
      </w:r>
      <w:proofErr w:type="spellEnd"/>
      <w:r w:rsidRPr="0075452A">
        <w:rPr>
          <w:bCs/>
          <w:sz w:val="24"/>
          <w:szCs w:val="24"/>
          <w:lang w:val="en-GB"/>
        </w:rPr>
        <w:t xml:space="preserve"> 2020 г. </w:t>
      </w:r>
      <w:proofErr w:type="spellStart"/>
      <w:r w:rsidRPr="0075452A">
        <w:rPr>
          <w:bCs/>
          <w:sz w:val="24"/>
          <w:szCs w:val="24"/>
          <w:lang w:val="en-GB"/>
        </w:rPr>
        <w:t>Компанията</w:t>
      </w:r>
      <w:proofErr w:type="spellEnd"/>
      <w:r w:rsidRPr="0075452A">
        <w:rPr>
          <w:bCs/>
          <w:sz w:val="24"/>
          <w:szCs w:val="24"/>
          <w:lang w:val="en-GB"/>
        </w:rPr>
        <w:t xml:space="preserve"> </w:t>
      </w:r>
      <w:proofErr w:type="spellStart"/>
      <w:r w:rsidRPr="0075452A">
        <w:rPr>
          <w:bCs/>
          <w:sz w:val="24"/>
          <w:szCs w:val="24"/>
          <w:lang w:val="en-GB"/>
        </w:rPr>
        <w:t>ще</w:t>
      </w:r>
      <w:proofErr w:type="spellEnd"/>
      <w:r w:rsidRPr="0075452A">
        <w:rPr>
          <w:bCs/>
          <w:sz w:val="24"/>
          <w:szCs w:val="24"/>
          <w:lang w:val="en-GB"/>
        </w:rPr>
        <w:t xml:space="preserve"> </w:t>
      </w:r>
      <w:proofErr w:type="spellStart"/>
      <w:r w:rsidRPr="0075452A">
        <w:rPr>
          <w:bCs/>
          <w:sz w:val="24"/>
          <w:szCs w:val="24"/>
          <w:lang w:val="en-GB"/>
        </w:rPr>
        <w:t>се</w:t>
      </w:r>
      <w:proofErr w:type="spellEnd"/>
      <w:r w:rsidRPr="0075452A">
        <w:rPr>
          <w:bCs/>
          <w:sz w:val="24"/>
          <w:szCs w:val="24"/>
          <w:lang w:val="en-GB"/>
        </w:rPr>
        <w:t xml:space="preserve"> </w:t>
      </w:r>
      <w:proofErr w:type="spellStart"/>
      <w:r w:rsidRPr="0075452A">
        <w:rPr>
          <w:bCs/>
          <w:sz w:val="24"/>
          <w:szCs w:val="24"/>
          <w:lang w:val="en-GB"/>
        </w:rPr>
        <w:t>свърже</w:t>
      </w:r>
      <w:proofErr w:type="spellEnd"/>
      <w:r w:rsidRPr="0075452A">
        <w:rPr>
          <w:bCs/>
          <w:sz w:val="24"/>
          <w:szCs w:val="24"/>
          <w:lang w:val="en-GB"/>
        </w:rPr>
        <w:t xml:space="preserve"> </w:t>
      </w:r>
      <w:proofErr w:type="spellStart"/>
      <w:r w:rsidRPr="0075452A">
        <w:rPr>
          <w:bCs/>
          <w:sz w:val="24"/>
          <w:szCs w:val="24"/>
          <w:lang w:val="en-GB"/>
        </w:rPr>
        <w:t>само</w:t>
      </w:r>
      <w:proofErr w:type="spellEnd"/>
      <w:r w:rsidRPr="0075452A">
        <w:rPr>
          <w:bCs/>
          <w:sz w:val="24"/>
          <w:szCs w:val="24"/>
          <w:lang w:val="en-GB"/>
        </w:rPr>
        <w:t xml:space="preserve"> с </w:t>
      </w:r>
      <w:proofErr w:type="spellStart"/>
      <w:r w:rsidRPr="0075452A">
        <w:rPr>
          <w:bCs/>
          <w:sz w:val="24"/>
          <w:szCs w:val="24"/>
          <w:lang w:val="en-GB"/>
        </w:rPr>
        <w:t>одобрените</w:t>
      </w:r>
      <w:proofErr w:type="spellEnd"/>
      <w:r w:rsidRPr="0075452A">
        <w:rPr>
          <w:bCs/>
          <w:sz w:val="24"/>
          <w:szCs w:val="24"/>
          <w:lang w:val="en-GB"/>
        </w:rPr>
        <w:t xml:space="preserve"> </w:t>
      </w:r>
      <w:proofErr w:type="spellStart"/>
      <w:r w:rsidRPr="0075452A">
        <w:rPr>
          <w:bCs/>
          <w:sz w:val="24"/>
          <w:szCs w:val="24"/>
          <w:lang w:val="en-GB"/>
        </w:rPr>
        <w:t>кандидати</w:t>
      </w:r>
      <w:proofErr w:type="spellEnd"/>
      <w:r w:rsidRPr="0075452A">
        <w:rPr>
          <w:bCs/>
          <w:sz w:val="24"/>
          <w:szCs w:val="24"/>
          <w:lang w:val="en-GB"/>
        </w:rPr>
        <w:t xml:space="preserve">. </w:t>
      </w:r>
      <w:proofErr w:type="spellStart"/>
      <w:r w:rsidRPr="0075452A">
        <w:rPr>
          <w:bCs/>
          <w:sz w:val="24"/>
          <w:szCs w:val="24"/>
          <w:lang w:val="en-GB"/>
        </w:rPr>
        <w:t>Пълна</w:t>
      </w:r>
      <w:proofErr w:type="spellEnd"/>
      <w:r w:rsidRPr="0075452A">
        <w:rPr>
          <w:bCs/>
          <w:sz w:val="24"/>
          <w:szCs w:val="24"/>
          <w:lang w:val="en-GB"/>
        </w:rPr>
        <w:t xml:space="preserve"> </w:t>
      </w:r>
      <w:proofErr w:type="spellStart"/>
      <w:r w:rsidRPr="0075452A">
        <w:rPr>
          <w:bCs/>
          <w:sz w:val="24"/>
          <w:szCs w:val="24"/>
          <w:lang w:val="en-GB"/>
        </w:rPr>
        <w:t>информация</w:t>
      </w:r>
      <w:proofErr w:type="spellEnd"/>
      <w:r w:rsidRPr="0075452A">
        <w:rPr>
          <w:bCs/>
          <w:sz w:val="24"/>
          <w:szCs w:val="24"/>
          <w:lang w:val="en-GB"/>
        </w:rPr>
        <w:t xml:space="preserve"> </w:t>
      </w:r>
      <w:proofErr w:type="spellStart"/>
      <w:r w:rsidRPr="0075452A">
        <w:rPr>
          <w:bCs/>
          <w:sz w:val="24"/>
          <w:szCs w:val="24"/>
          <w:lang w:val="en-GB"/>
        </w:rPr>
        <w:t>за</w:t>
      </w:r>
      <w:proofErr w:type="spellEnd"/>
      <w:r w:rsidRPr="0075452A">
        <w:rPr>
          <w:bCs/>
          <w:sz w:val="24"/>
          <w:szCs w:val="24"/>
          <w:lang w:val="en-GB"/>
        </w:rPr>
        <w:t xml:space="preserve"> </w:t>
      </w:r>
      <w:proofErr w:type="spellStart"/>
      <w:r w:rsidRPr="0075452A">
        <w:rPr>
          <w:bCs/>
          <w:sz w:val="24"/>
          <w:szCs w:val="24"/>
          <w:lang w:val="en-GB"/>
        </w:rPr>
        <w:t>стажантските</w:t>
      </w:r>
      <w:proofErr w:type="spellEnd"/>
      <w:r w:rsidRPr="0075452A">
        <w:rPr>
          <w:bCs/>
          <w:sz w:val="24"/>
          <w:szCs w:val="24"/>
          <w:lang w:val="en-GB"/>
        </w:rPr>
        <w:t xml:space="preserve"> </w:t>
      </w:r>
      <w:proofErr w:type="spellStart"/>
      <w:r w:rsidRPr="0075452A">
        <w:rPr>
          <w:bCs/>
          <w:sz w:val="24"/>
          <w:szCs w:val="24"/>
          <w:lang w:val="en-GB"/>
        </w:rPr>
        <w:t>програми</w:t>
      </w:r>
      <w:proofErr w:type="spellEnd"/>
      <w:r w:rsidRPr="0075452A">
        <w:rPr>
          <w:bCs/>
          <w:sz w:val="24"/>
          <w:szCs w:val="24"/>
          <w:lang w:val="en-GB"/>
        </w:rPr>
        <w:t xml:space="preserve"> </w:t>
      </w:r>
      <w:proofErr w:type="spellStart"/>
      <w:r w:rsidRPr="0075452A">
        <w:rPr>
          <w:bCs/>
          <w:sz w:val="24"/>
          <w:szCs w:val="24"/>
          <w:lang w:val="en-GB"/>
        </w:rPr>
        <w:t>може</w:t>
      </w:r>
      <w:proofErr w:type="spellEnd"/>
      <w:r w:rsidRPr="0075452A">
        <w:rPr>
          <w:bCs/>
          <w:sz w:val="24"/>
          <w:szCs w:val="24"/>
          <w:lang w:val="en-GB"/>
        </w:rPr>
        <w:t xml:space="preserve"> </w:t>
      </w:r>
      <w:proofErr w:type="spellStart"/>
      <w:r w:rsidRPr="0075452A">
        <w:rPr>
          <w:bCs/>
          <w:sz w:val="24"/>
          <w:szCs w:val="24"/>
          <w:lang w:val="en-GB"/>
        </w:rPr>
        <w:t>да</w:t>
      </w:r>
      <w:proofErr w:type="spellEnd"/>
      <w:r w:rsidRPr="0075452A">
        <w:rPr>
          <w:bCs/>
          <w:sz w:val="24"/>
          <w:szCs w:val="24"/>
          <w:lang w:val="en-GB"/>
        </w:rPr>
        <w:t xml:space="preserve"> </w:t>
      </w:r>
      <w:proofErr w:type="spellStart"/>
      <w:r w:rsidRPr="0075452A">
        <w:rPr>
          <w:bCs/>
          <w:sz w:val="24"/>
          <w:szCs w:val="24"/>
          <w:lang w:val="en-GB"/>
        </w:rPr>
        <w:t>откриете</w:t>
      </w:r>
      <w:proofErr w:type="spellEnd"/>
      <w:r w:rsidRPr="0075452A">
        <w:rPr>
          <w:bCs/>
          <w:sz w:val="24"/>
          <w:szCs w:val="24"/>
          <w:lang w:val="en-GB"/>
        </w:rPr>
        <w:t xml:space="preserve"> </w:t>
      </w:r>
      <w:proofErr w:type="spellStart"/>
      <w:r w:rsidRPr="0075452A">
        <w:rPr>
          <w:bCs/>
          <w:sz w:val="24"/>
          <w:szCs w:val="24"/>
          <w:lang w:val="en-GB"/>
        </w:rPr>
        <w:t>на</w:t>
      </w:r>
      <w:proofErr w:type="spellEnd"/>
      <w:r w:rsidRPr="0075452A">
        <w:rPr>
          <w:bCs/>
          <w:sz w:val="24"/>
          <w:szCs w:val="24"/>
          <w:lang w:val="en-GB"/>
        </w:rPr>
        <w:t xml:space="preserve"> </w:t>
      </w:r>
      <w:proofErr w:type="spellStart"/>
      <w:r w:rsidRPr="0075452A">
        <w:rPr>
          <w:bCs/>
          <w:sz w:val="24"/>
          <w:szCs w:val="24"/>
          <w:lang w:val="en-GB"/>
        </w:rPr>
        <w:t>сайта</w:t>
      </w:r>
      <w:proofErr w:type="spellEnd"/>
      <w:r w:rsidRPr="0075452A">
        <w:rPr>
          <w:bCs/>
          <w:sz w:val="24"/>
          <w:szCs w:val="24"/>
          <w:lang w:val="en-GB"/>
        </w:rPr>
        <w:t xml:space="preserve"> </w:t>
      </w:r>
      <w:proofErr w:type="spellStart"/>
      <w:r w:rsidRPr="0075452A">
        <w:rPr>
          <w:bCs/>
          <w:sz w:val="24"/>
          <w:szCs w:val="24"/>
          <w:lang w:val="en-GB"/>
        </w:rPr>
        <w:t>на</w:t>
      </w:r>
      <w:proofErr w:type="spellEnd"/>
      <w:r w:rsidRPr="0075452A">
        <w:rPr>
          <w:bCs/>
          <w:sz w:val="24"/>
          <w:szCs w:val="24"/>
          <w:lang w:val="en-GB"/>
        </w:rPr>
        <w:t> </w:t>
      </w:r>
      <w:hyperlink r:id="rId37" w:tgtFrame="_blank" w:history="1">
        <w:r w:rsidRPr="0075452A">
          <w:rPr>
            <w:rStyle w:val="Hyperlink"/>
            <w:bCs/>
            <w:sz w:val="24"/>
            <w:szCs w:val="24"/>
            <w:lang w:val="en-GB"/>
          </w:rPr>
          <w:t>Karieri.bg</w:t>
        </w:r>
      </w:hyperlink>
      <w:r w:rsidRPr="0075452A">
        <w:rPr>
          <w:bCs/>
          <w:sz w:val="24"/>
          <w:szCs w:val="24"/>
          <w:lang w:val="en-GB"/>
        </w:rPr>
        <w:t>.</w:t>
      </w:r>
    </w:p>
    <w:p w14:paraId="1BBD7B21" w14:textId="77777777" w:rsidR="0075452A" w:rsidRPr="00671924" w:rsidRDefault="00671924" w:rsidP="00671924">
      <w:pPr>
        <w:spacing w:before="120" w:after="480"/>
        <w:rPr>
          <w:b/>
          <w:bCs/>
          <w:sz w:val="24"/>
          <w:szCs w:val="24"/>
        </w:rPr>
      </w:pPr>
      <w:r w:rsidRPr="00671924">
        <w:rPr>
          <w:b/>
          <w:bCs/>
          <w:sz w:val="24"/>
          <w:szCs w:val="24"/>
        </w:rPr>
        <w:t>Краен срок: 26 април 2020 г.</w:t>
      </w:r>
    </w:p>
    <w:p w14:paraId="4F29720F" w14:textId="77777777" w:rsidR="00657222" w:rsidRDefault="00657222" w:rsidP="00657222">
      <w:pPr>
        <w:pStyle w:val="Heading2"/>
      </w:pPr>
      <w:bookmarkStart w:id="10" w:name="_Toc34660376"/>
      <w:r>
        <w:t>Награди, стипендии и отличия за млади таланти</w:t>
      </w:r>
      <w:bookmarkEnd w:id="10"/>
    </w:p>
    <w:p w14:paraId="040997D3" w14:textId="77777777" w:rsidR="00657222" w:rsidRDefault="001B70A9" w:rsidP="00976684">
      <w:pPr>
        <w:spacing w:before="120" w:after="120"/>
        <w:rPr>
          <w:bCs/>
          <w:sz w:val="24"/>
          <w:szCs w:val="24"/>
        </w:rPr>
      </w:pPr>
      <w:r w:rsidRPr="001B70A9">
        <w:rPr>
          <w:bCs/>
          <w:sz w:val="24"/>
          <w:szCs w:val="24"/>
        </w:rPr>
        <w:t xml:space="preserve">Проектът "Награди, стипендии и отличия 2020" има за цел подпомагане обучението и изявите на талантливи деца и младежи в областта на точните и хуманитарни науки, изкуството, технологиите като етап от процеса за непрекъснато обучение, възпитание и развитие. За десета поредна година проектът подпомага обучението и развитието на изявени деца и млади хора чрез отпускане на награди и стипендии. </w:t>
      </w:r>
    </w:p>
    <w:p w14:paraId="7F121C1E" w14:textId="77777777" w:rsidR="0075452A" w:rsidRDefault="001B70A9" w:rsidP="00976684">
      <w:pPr>
        <w:spacing w:before="120" w:after="120"/>
        <w:rPr>
          <w:bCs/>
          <w:sz w:val="24"/>
          <w:szCs w:val="24"/>
        </w:rPr>
      </w:pPr>
      <w:r w:rsidRPr="001B70A9">
        <w:rPr>
          <w:bCs/>
          <w:sz w:val="24"/>
          <w:szCs w:val="24"/>
        </w:rPr>
        <w:t xml:space="preserve">За 2020 г. се обявяват следните индивидуални награди и отличия за талантливи деца и младежи: Две парични награди в размер до 600 лв. за талантливи деца/младежи с ограничени финансови възможности, постигнали особени успехи в областта на науката и изкуството. Една парична награда за иновативен проект в областта на науката, технологиите и изкуството отличен/създаден през 2019/2020, в размер до 500 лева. Две индивидуални парични награди за отлично представяне на републикански или международни олимпиади, конкурси, състезания, в размер до 550 лева. Кандидатите, които отговарят на изискванията, трябва да представят или изпратят по пощата в офиса на Фондацията, находящ се в гр. Бургас, </w:t>
      </w:r>
      <w:proofErr w:type="spellStart"/>
      <w:r w:rsidRPr="001B70A9">
        <w:rPr>
          <w:bCs/>
          <w:sz w:val="24"/>
          <w:szCs w:val="24"/>
        </w:rPr>
        <w:t>п.к</w:t>
      </w:r>
      <w:proofErr w:type="spellEnd"/>
      <w:r w:rsidRPr="001B70A9">
        <w:rPr>
          <w:bCs/>
          <w:sz w:val="24"/>
          <w:szCs w:val="24"/>
        </w:rPr>
        <w:t xml:space="preserve">. 8000, пл. "Атанас </w:t>
      </w:r>
      <w:proofErr w:type="spellStart"/>
      <w:r w:rsidRPr="001B70A9">
        <w:rPr>
          <w:bCs/>
          <w:sz w:val="24"/>
          <w:szCs w:val="24"/>
        </w:rPr>
        <w:t>Сиреков</w:t>
      </w:r>
      <w:proofErr w:type="spellEnd"/>
      <w:r w:rsidRPr="001B70A9">
        <w:rPr>
          <w:bCs/>
          <w:sz w:val="24"/>
          <w:szCs w:val="24"/>
        </w:rPr>
        <w:t>" № 4, Бургас (работно време: 10-12 и 14-18 часа) или по имейл на </w:t>
      </w:r>
      <w:hyperlink r:id="rId38" w:tgtFrame="_blank" w:history="1">
        <w:r w:rsidRPr="001B70A9">
          <w:rPr>
            <w:rStyle w:val="Hyperlink"/>
            <w:bCs/>
            <w:sz w:val="24"/>
            <w:szCs w:val="24"/>
          </w:rPr>
          <w:t>info@forbgkids.org</w:t>
        </w:r>
      </w:hyperlink>
      <w:r w:rsidRPr="001B70A9">
        <w:rPr>
          <w:bCs/>
          <w:sz w:val="24"/>
          <w:szCs w:val="24"/>
        </w:rPr>
        <w:t> не по-късно от 4 май 2020 година. Всички нужни документи за кандидатстване може да откриете на </w:t>
      </w:r>
      <w:hyperlink r:id="rId39" w:tgtFrame="_blank" w:history="1">
        <w:r w:rsidRPr="001B70A9">
          <w:rPr>
            <w:rStyle w:val="Hyperlink"/>
            <w:bCs/>
            <w:sz w:val="24"/>
            <w:szCs w:val="24"/>
          </w:rPr>
          <w:t>този сайт</w:t>
        </w:r>
      </w:hyperlink>
      <w:r w:rsidRPr="001B70A9">
        <w:rPr>
          <w:bCs/>
          <w:sz w:val="24"/>
          <w:szCs w:val="24"/>
        </w:rPr>
        <w:t>. Имената на кандидатите, които ще получат награда или стипендия ще бъдат обявени на 11 май 2020 г. на сайта на Фондацията. Официалното награждаване на финалистите ще се състои на 16 май 2020. Пълна информация вижте </w:t>
      </w:r>
      <w:hyperlink r:id="rId40" w:tgtFrame="_blank" w:history="1">
        <w:r w:rsidRPr="001B70A9">
          <w:rPr>
            <w:rStyle w:val="Hyperlink"/>
            <w:bCs/>
            <w:sz w:val="24"/>
            <w:szCs w:val="24"/>
          </w:rPr>
          <w:t>тук</w:t>
        </w:r>
      </w:hyperlink>
      <w:r w:rsidRPr="001B70A9">
        <w:rPr>
          <w:bCs/>
          <w:sz w:val="24"/>
          <w:szCs w:val="24"/>
        </w:rPr>
        <w:t>.</w:t>
      </w:r>
    </w:p>
    <w:p w14:paraId="74CD9A04" w14:textId="77777777" w:rsidR="00657222" w:rsidRPr="00657222" w:rsidRDefault="00657222" w:rsidP="00657222">
      <w:pPr>
        <w:spacing w:before="120" w:after="480"/>
        <w:rPr>
          <w:b/>
          <w:bCs/>
          <w:sz w:val="24"/>
          <w:szCs w:val="24"/>
        </w:rPr>
      </w:pPr>
      <w:r w:rsidRPr="00657222">
        <w:rPr>
          <w:b/>
          <w:bCs/>
          <w:sz w:val="24"/>
          <w:szCs w:val="24"/>
        </w:rPr>
        <w:t>Краен срок: 4 май 2020 г</w:t>
      </w:r>
    </w:p>
    <w:p w14:paraId="0E9A73AF" w14:textId="77777777" w:rsidR="00622856" w:rsidRPr="00657222" w:rsidRDefault="00622856" w:rsidP="00657222">
      <w:pPr>
        <w:pStyle w:val="Heading2"/>
        <w:rPr>
          <w:lang w:val="en-GB"/>
        </w:rPr>
      </w:pPr>
      <w:bookmarkStart w:id="11" w:name="_Toc34660377"/>
      <w:r w:rsidRPr="00657222">
        <w:rPr>
          <w:lang w:val="en-GB"/>
        </w:rPr>
        <w:t xml:space="preserve">Национален конкурс „Млади </w:t>
      </w:r>
      <w:proofErr w:type="gramStart"/>
      <w:r w:rsidRPr="00657222">
        <w:rPr>
          <w:lang w:val="en-GB"/>
        </w:rPr>
        <w:t>таланти“ 2020</w:t>
      </w:r>
      <w:proofErr w:type="gramEnd"/>
      <w:r w:rsidRPr="00657222">
        <w:rPr>
          <w:lang w:val="en-GB"/>
        </w:rPr>
        <w:t xml:space="preserve"> г.</w:t>
      </w:r>
      <w:bookmarkEnd w:id="11"/>
    </w:p>
    <w:p w14:paraId="5654A729" w14:textId="77777777" w:rsidR="00622856" w:rsidRPr="00657222" w:rsidRDefault="00622856" w:rsidP="00622856">
      <w:pPr>
        <w:spacing w:before="120" w:after="120"/>
        <w:rPr>
          <w:bCs/>
          <w:sz w:val="24"/>
          <w:szCs w:val="24"/>
          <w:lang w:val="en-GB"/>
        </w:rPr>
      </w:pPr>
      <w:proofErr w:type="spellStart"/>
      <w:r w:rsidRPr="00657222">
        <w:rPr>
          <w:bCs/>
          <w:sz w:val="24"/>
          <w:szCs w:val="24"/>
          <w:lang w:val="en-GB"/>
        </w:rPr>
        <w:t>Министерството</w:t>
      </w:r>
      <w:proofErr w:type="spellEnd"/>
      <w:r w:rsidRPr="00657222">
        <w:rPr>
          <w:bCs/>
          <w:sz w:val="24"/>
          <w:szCs w:val="24"/>
          <w:lang w:val="en-GB"/>
        </w:rPr>
        <w:t xml:space="preserve"> </w:t>
      </w:r>
      <w:proofErr w:type="spellStart"/>
      <w:r w:rsidRPr="00657222">
        <w:rPr>
          <w:bCs/>
          <w:sz w:val="24"/>
          <w:szCs w:val="24"/>
          <w:lang w:val="en-GB"/>
        </w:rPr>
        <w:t>на</w:t>
      </w:r>
      <w:proofErr w:type="spellEnd"/>
      <w:r w:rsidRPr="00657222">
        <w:rPr>
          <w:bCs/>
          <w:sz w:val="24"/>
          <w:szCs w:val="24"/>
          <w:lang w:val="en-GB"/>
        </w:rPr>
        <w:t xml:space="preserve"> </w:t>
      </w:r>
      <w:proofErr w:type="spellStart"/>
      <w:r w:rsidRPr="00657222">
        <w:rPr>
          <w:bCs/>
          <w:sz w:val="24"/>
          <w:szCs w:val="24"/>
          <w:lang w:val="en-GB"/>
        </w:rPr>
        <w:t>образованието</w:t>
      </w:r>
      <w:proofErr w:type="spellEnd"/>
      <w:r w:rsidRPr="00657222">
        <w:rPr>
          <w:bCs/>
          <w:sz w:val="24"/>
          <w:szCs w:val="24"/>
          <w:lang w:val="en-GB"/>
        </w:rPr>
        <w:t xml:space="preserve"> и </w:t>
      </w:r>
      <w:proofErr w:type="spellStart"/>
      <w:r w:rsidRPr="00657222">
        <w:rPr>
          <w:bCs/>
          <w:sz w:val="24"/>
          <w:szCs w:val="24"/>
          <w:lang w:val="en-GB"/>
        </w:rPr>
        <w:t>науката</w:t>
      </w:r>
      <w:proofErr w:type="spellEnd"/>
      <w:r w:rsidRPr="00657222">
        <w:rPr>
          <w:bCs/>
          <w:sz w:val="24"/>
          <w:szCs w:val="24"/>
          <w:lang w:val="en-GB"/>
        </w:rPr>
        <w:t xml:space="preserve"> е </w:t>
      </w:r>
      <w:proofErr w:type="spellStart"/>
      <w:r w:rsidRPr="00657222">
        <w:rPr>
          <w:bCs/>
          <w:sz w:val="24"/>
          <w:szCs w:val="24"/>
          <w:lang w:val="en-GB"/>
        </w:rPr>
        <w:t>организатор</w:t>
      </w:r>
      <w:proofErr w:type="spellEnd"/>
      <w:r w:rsidRPr="00657222">
        <w:rPr>
          <w:bCs/>
          <w:sz w:val="24"/>
          <w:szCs w:val="24"/>
          <w:lang w:val="en-GB"/>
        </w:rPr>
        <w:t xml:space="preserve"> </w:t>
      </w:r>
      <w:proofErr w:type="spellStart"/>
      <w:r w:rsidRPr="00657222">
        <w:rPr>
          <w:bCs/>
          <w:sz w:val="24"/>
          <w:szCs w:val="24"/>
          <w:lang w:val="en-GB"/>
        </w:rPr>
        <w:t>на</w:t>
      </w:r>
      <w:proofErr w:type="spellEnd"/>
      <w:r w:rsidRPr="00657222">
        <w:rPr>
          <w:bCs/>
          <w:sz w:val="24"/>
          <w:szCs w:val="24"/>
          <w:lang w:val="en-GB"/>
        </w:rPr>
        <w:t xml:space="preserve"> </w:t>
      </w:r>
      <w:proofErr w:type="spellStart"/>
      <w:r w:rsidRPr="00657222">
        <w:rPr>
          <w:bCs/>
          <w:sz w:val="24"/>
          <w:szCs w:val="24"/>
          <w:lang w:val="en-GB"/>
        </w:rPr>
        <w:t>Национален</w:t>
      </w:r>
      <w:proofErr w:type="spellEnd"/>
      <w:r w:rsidRPr="00657222">
        <w:rPr>
          <w:bCs/>
          <w:sz w:val="24"/>
          <w:szCs w:val="24"/>
          <w:lang w:val="en-GB"/>
        </w:rPr>
        <w:t xml:space="preserve"> </w:t>
      </w:r>
      <w:proofErr w:type="spellStart"/>
      <w:r w:rsidRPr="00657222">
        <w:rPr>
          <w:bCs/>
          <w:sz w:val="24"/>
          <w:szCs w:val="24"/>
          <w:lang w:val="en-GB"/>
        </w:rPr>
        <w:t>конкурс</w:t>
      </w:r>
      <w:proofErr w:type="spellEnd"/>
      <w:r w:rsidRPr="00657222">
        <w:rPr>
          <w:bCs/>
          <w:sz w:val="24"/>
          <w:szCs w:val="24"/>
          <w:lang w:val="en-GB"/>
        </w:rPr>
        <w:t xml:space="preserve"> „</w:t>
      </w:r>
      <w:proofErr w:type="spellStart"/>
      <w:r w:rsidRPr="00657222">
        <w:rPr>
          <w:bCs/>
          <w:sz w:val="24"/>
          <w:szCs w:val="24"/>
          <w:lang w:val="en-GB"/>
        </w:rPr>
        <w:t>Млади</w:t>
      </w:r>
      <w:proofErr w:type="spellEnd"/>
      <w:r w:rsidRPr="00657222">
        <w:rPr>
          <w:bCs/>
          <w:sz w:val="24"/>
          <w:szCs w:val="24"/>
          <w:lang w:val="en-GB"/>
        </w:rPr>
        <w:t xml:space="preserve"> </w:t>
      </w:r>
      <w:proofErr w:type="spellStart"/>
      <w:r w:rsidRPr="00657222">
        <w:rPr>
          <w:bCs/>
          <w:sz w:val="24"/>
          <w:szCs w:val="24"/>
          <w:lang w:val="en-GB"/>
        </w:rPr>
        <w:t>таланти</w:t>
      </w:r>
      <w:proofErr w:type="spellEnd"/>
      <w:r w:rsidRPr="00657222">
        <w:rPr>
          <w:bCs/>
          <w:sz w:val="24"/>
          <w:szCs w:val="24"/>
          <w:lang w:val="en-GB"/>
        </w:rPr>
        <w:t xml:space="preserve">”. </w:t>
      </w:r>
      <w:proofErr w:type="spellStart"/>
      <w:r w:rsidRPr="00657222">
        <w:rPr>
          <w:bCs/>
          <w:sz w:val="24"/>
          <w:szCs w:val="24"/>
          <w:lang w:val="en-GB"/>
        </w:rPr>
        <w:t>Той</w:t>
      </w:r>
      <w:proofErr w:type="spellEnd"/>
      <w:r w:rsidRPr="00657222">
        <w:rPr>
          <w:bCs/>
          <w:sz w:val="24"/>
          <w:szCs w:val="24"/>
          <w:lang w:val="en-GB"/>
        </w:rPr>
        <w:t xml:space="preserve"> </w:t>
      </w:r>
      <w:proofErr w:type="spellStart"/>
      <w:r w:rsidRPr="00657222">
        <w:rPr>
          <w:bCs/>
          <w:sz w:val="24"/>
          <w:szCs w:val="24"/>
          <w:lang w:val="en-GB"/>
        </w:rPr>
        <w:t>се</w:t>
      </w:r>
      <w:proofErr w:type="spellEnd"/>
      <w:r w:rsidRPr="00657222">
        <w:rPr>
          <w:bCs/>
          <w:sz w:val="24"/>
          <w:szCs w:val="24"/>
          <w:lang w:val="en-GB"/>
        </w:rPr>
        <w:t xml:space="preserve"> </w:t>
      </w:r>
      <w:proofErr w:type="spellStart"/>
      <w:r w:rsidRPr="00657222">
        <w:rPr>
          <w:bCs/>
          <w:sz w:val="24"/>
          <w:szCs w:val="24"/>
          <w:lang w:val="en-GB"/>
        </w:rPr>
        <w:t>провежда</w:t>
      </w:r>
      <w:proofErr w:type="spellEnd"/>
      <w:r w:rsidRPr="00657222">
        <w:rPr>
          <w:bCs/>
          <w:sz w:val="24"/>
          <w:szCs w:val="24"/>
          <w:lang w:val="en-GB"/>
        </w:rPr>
        <w:t xml:space="preserve"> </w:t>
      </w:r>
      <w:proofErr w:type="spellStart"/>
      <w:r w:rsidRPr="00657222">
        <w:rPr>
          <w:bCs/>
          <w:sz w:val="24"/>
          <w:szCs w:val="24"/>
          <w:lang w:val="en-GB"/>
        </w:rPr>
        <w:t>от</w:t>
      </w:r>
      <w:proofErr w:type="spellEnd"/>
      <w:r w:rsidRPr="00657222">
        <w:rPr>
          <w:bCs/>
          <w:sz w:val="24"/>
          <w:szCs w:val="24"/>
          <w:lang w:val="en-GB"/>
        </w:rPr>
        <w:t xml:space="preserve"> 1999 г. и </w:t>
      </w:r>
      <w:proofErr w:type="spellStart"/>
      <w:r w:rsidRPr="00657222">
        <w:rPr>
          <w:bCs/>
          <w:sz w:val="24"/>
          <w:szCs w:val="24"/>
          <w:lang w:val="en-GB"/>
        </w:rPr>
        <w:t>представлява</w:t>
      </w:r>
      <w:proofErr w:type="spellEnd"/>
      <w:r w:rsidRPr="00657222">
        <w:rPr>
          <w:bCs/>
          <w:sz w:val="24"/>
          <w:szCs w:val="24"/>
          <w:lang w:val="en-GB"/>
        </w:rPr>
        <w:t xml:space="preserve"> </w:t>
      </w:r>
      <w:proofErr w:type="spellStart"/>
      <w:r w:rsidRPr="00657222">
        <w:rPr>
          <w:bCs/>
          <w:sz w:val="24"/>
          <w:szCs w:val="24"/>
          <w:lang w:val="en-GB"/>
        </w:rPr>
        <w:t>възможност</w:t>
      </w:r>
      <w:proofErr w:type="spellEnd"/>
      <w:r w:rsidRPr="00657222">
        <w:rPr>
          <w:bCs/>
          <w:sz w:val="24"/>
          <w:szCs w:val="24"/>
          <w:lang w:val="en-GB"/>
        </w:rPr>
        <w:t xml:space="preserve"> </w:t>
      </w:r>
      <w:proofErr w:type="spellStart"/>
      <w:r w:rsidRPr="00657222">
        <w:rPr>
          <w:bCs/>
          <w:sz w:val="24"/>
          <w:szCs w:val="24"/>
          <w:lang w:val="en-GB"/>
        </w:rPr>
        <w:t>за</w:t>
      </w:r>
      <w:proofErr w:type="spellEnd"/>
      <w:r w:rsidRPr="00657222">
        <w:rPr>
          <w:bCs/>
          <w:sz w:val="24"/>
          <w:szCs w:val="24"/>
          <w:lang w:val="en-GB"/>
        </w:rPr>
        <w:t xml:space="preserve"> </w:t>
      </w:r>
      <w:proofErr w:type="spellStart"/>
      <w:r w:rsidRPr="00657222">
        <w:rPr>
          <w:bCs/>
          <w:sz w:val="24"/>
          <w:szCs w:val="24"/>
          <w:lang w:val="en-GB"/>
        </w:rPr>
        <w:t>насърчаване</w:t>
      </w:r>
      <w:proofErr w:type="spellEnd"/>
      <w:r w:rsidRPr="00657222">
        <w:rPr>
          <w:bCs/>
          <w:sz w:val="24"/>
          <w:szCs w:val="24"/>
          <w:lang w:val="en-GB"/>
        </w:rPr>
        <w:t xml:space="preserve"> </w:t>
      </w:r>
      <w:proofErr w:type="spellStart"/>
      <w:r w:rsidRPr="00657222">
        <w:rPr>
          <w:bCs/>
          <w:sz w:val="24"/>
          <w:szCs w:val="24"/>
          <w:lang w:val="en-GB"/>
        </w:rPr>
        <w:t>на</w:t>
      </w:r>
      <w:proofErr w:type="spellEnd"/>
      <w:r w:rsidRPr="00657222">
        <w:rPr>
          <w:bCs/>
          <w:sz w:val="24"/>
          <w:szCs w:val="24"/>
          <w:lang w:val="en-GB"/>
        </w:rPr>
        <w:t xml:space="preserve"> </w:t>
      </w:r>
      <w:proofErr w:type="spellStart"/>
      <w:r w:rsidRPr="00657222">
        <w:rPr>
          <w:bCs/>
          <w:sz w:val="24"/>
          <w:szCs w:val="24"/>
          <w:lang w:val="en-GB"/>
        </w:rPr>
        <w:t>младите</w:t>
      </w:r>
      <w:proofErr w:type="spellEnd"/>
      <w:r w:rsidRPr="00657222">
        <w:rPr>
          <w:bCs/>
          <w:sz w:val="24"/>
          <w:szCs w:val="24"/>
          <w:lang w:val="en-GB"/>
        </w:rPr>
        <w:t xml:space="preserve"> </w:t>
      </w:r>
      <w:proofErr w:type="spellStart"/>
      <w:r w:rsidRPr="00657222">
        <w:rPr>
          <w:bCs/>
          <w:sz w:val="24"/>
          <w:szCs w:val="24"/>
          <w:lang w:val="en-GB"/>
        </w:rPr>
        <w:t>хора</w:t>
      </w:r>
      <w:proofErr w:type="spellEnd"/>
      <w:r w:rsidRPr="00657222">
        <w:rPr>
          <w:bCs/>
          <w:sz w:val="24"/>
          <w:szCs w:val="24"/>
          <w:lang w:val="en-GB"/>
        </w:rPr>
        <w:t xml:space="preserve"> – </w:t>
      </w:r>
      <w:proofErr w:type="spellStart"/>
      <w:r w:rsidRPr="00657222">
        <w:rPr>
          <w:bCs/>
          <w:sz w:val="24"/>
          <w:szCs w:val="24"/>
          <w:lang w:val="en-GB"/>
        </w:rPr>
        <w:t>ученици</w:t>
      </w:r>
      <w:proofErr w:type="spellEnd"/>
      <w:r w:rsidRPr="00657222">
        <w:rPr>
          <w:bCs/>
          <w:sz w:val="24"/>
          <w:szCs w:val="24"/>
          <w:lang w:val="en-GB"/>
        </w:rPr>
        <w:t xml:space="preserve"> и </w:t>
      </w:r>
      <w:proofErr w:type="spellStart"/>
      <w:r w:rsidRPr="00657222">
        <w:rPr>
          <w:bCs/>
          <w:sz w:val="24"/>
          <w:szCs w:val="24"/>
          <w:lang w:val="en-GB"/>
        </w:rPr>
        <w:t>студенти</w:t>
      </w:r>
      <w:proofErr w:type="spellEnd"/>
      <w:r w:rsidRPr="00657222">
        <w:rPr>
          <w:bCs/>
          <w:sz w:val="24"/>
          <w:szCs w:val="24"/>
          <w:lang w:val="en-GB"/>
        </w:rPr>
        <w:t xml:space="preserve">, </w:t>
      </w:r>
      <w:proofErr w:type="spellStart"/>
      <w:r w:rsidRPr="00657222">
        <w:rPr>
          <w:bCs/>
          <w:sz w:val="24"/>
          <w:szCs w:val="24"/>
          <w:lang w:val="en-GB"/>
        </w:rPr>
        <w:t>притежаващи</w:t>
      </w:r>
      <w:proofErr w:type="spellEnd"/>
      <w:r w:rsidRPr="00657222">
        <w:rPr>
          <w:bCs/>
          <w:sz w:val="24"/>
          <w:szCs w:val="24"/>
          <w:lang w:val="en-GB"/>
        </w:rPr>
        <w:t xml:space="preserve"> </w:t>
      </w:r>
      <w:proofErr w:type="spellStart"/>
      <w:r w:rsidRPr="00657222">
        <w:rPr>
          <w:bCs/>
          <w:sz w:val="24"/>
          <w:szCs w:val="24"/>
          <w:lang w:val="en-GB"/>
        </w:rPr>
        <w:t>потенциал</w:t>
      </w:r>
      <w:proofErr w:type="spellEnd"/>
      <w:r w:rsidRPr="00657222">
        <w:rPr>
          <w:bCs/>
          <w:sz w:val="24"/>
          <w:szCs w:val="24"/>
          <w:lang w:val="en-GB"/>
        </w:rPr>
        <w:t xml:space="preserve"> и </w:t>
      </w:r>
      <w:proofErr w:type="spellStart"/>
      <w:r w:rsidRPr="00657222">
        <w:rPr>
          <w:bCs/>
          <w:sz w:val="24"/>
          <w:szCs w:val="24"/>
          <w:lang w:val="en-GB"/>
        </w:rPr>
        <w:t>проявяващи</w:t>
      </w:r>
      <w:proofErr w:type="spellEnd"/>
      <w:r w:rsidRPr="00657222">
        <w:rPr>
          <w:bCs/>
          <w:sz w:val="24"/>
          <w:szCs w:val="24"/>
          <w:lang w:val="en-GB"/>
        </w:rPr>
        <w:t xml:space="preserve"> </w:t>
      </w:r>
      <w:proofErr w:type="spellStart"/>
      <w:r w:rsidRPr="00657222">
        <w:rPr>
          <w:bCs/>
          <w:sz w:val="24"/>
          <w:szCs w:val="24"/>
          <w:lang w:val="en-GB"/>
        </w:rPr>
        <w:t>интерес</w:t>
      </w:r>
      <w:proofErr w:type="spellEnd"/>
      <w:r w:rsidRPr="00657222">
        <w:rPr>
          <w:bCs/>
          <w:sz w:val="24"/>
          <w:szCs w:val="24"/>
          <w:lang w:val="en-GB"/>
        </w:rPr>
        <w:t xml:space="preserve"> </w:t>
      </w:r>
      <w:proofErr w:type="spellStart"/>
      <w:r w:rsidRPr="00657222">
        <w:rPr>
          <w:bCs/>
          <w:sz w:val="24"/>
          <w:szCs w:val="24"/>
          <w:lang w:val="en-GB"/>
        </w:rPr>
        <w:t>към</w:t>
      </w:r>
      <w:proofErr w:type="spellEnd"/>
      <w:r w:rsidRPr="00657222">
        <w:rPr>
          <w:bCs/>
          <w:sz w:val="24"/>
          <w:szCs w:val="24"/>
          <w:lang w:val="en-GB"/>
        </w:rPr>
        <w:t xml:space="preserve"> </w:t>
      </w:r>
      <w:proofErr w:type="spellStart"/>
      <w:r w:rsidRPr="00657222">
        <w:rPr>
          <w:bCs/>
          <w:sz w:val="24"/>
          <w:szCs w:val="24"/>
          <w:lang w:val="en-GB"/>
        </w:rPr>
        <w:t>наука</w:t>
      </w:r>
      <w:proofErr w:type="spellEnd"/>
      <w:r w:rsidRPr="00657222">
        <w:rPr>
          <w:bCs/>
          <w:sz w:val="24"/>
          <w:szCs w:val="24"/>
          <w:lang w:val="en-GB"/>
        </w:rPr>
        <w:t xml:space="preserve"> и </w:t>
      </w:r>
      <w:proofErr w:type="spellStart"/>
      <w:r w:rsidRPr="00657222">
        <w:rPr>
          <w:bCs/>
          <w:sz w:val="24"/>
          <w:szCs w:val="24"/>
          <w:lang w:val="en-GB"/>
        </w:rPr>
        <w:t>към</w:t>
      </w:r>
      <w:proofErr w:type="spellEnd"/>
      <w:r w:rsidRPr="00657222">
        <w:rPr>
          <w:bCs/>
          <w:sz w:val="24"/>
          <w:szCs w:val="24"/>
          <w:lang w:val="en-GB"/>
        </w:rPr>
        <w:t xml:space="preserve"> </w:t>
      </w:r>
      <w:proofErr w:type="spellStart"/>
      <w:r w:rsidRPr="00657222">
        <w:rPr>
          <w:bCs/>
          <w:sz w:val="24"/>
          <w:szCs w:val="24"/>
          <w:lang w:val="en-GB"/>
        </w:rPr>
        <w:t>провеждането</w:t>
      </w:r>
      <w:proofErr w:type="spellEnd"/>
      <w:r w:rsidRPr="00657222">
        <w:rPr>
          <w:bCs/>
          <w:sz w:val="24"/>
          <w:szCs w:val="24"/>
          <w:lang w:val="en-GB"/>
        </w:rPr>
        <w:t xml:space="preserve"> </w:t>
      </w:r>
      <w:proofErr w:type="spellStart"/>
      <w:r w:rsidRPr="00657222">
        <w:rPr>
          <w:bCs/>
          <w:sz w:val="24"/>
          <w:szCs w:val="24"/>
          <w:lang w:val="en-GB"/>
        </w:rPr>
        <w:t>на</w:t>
      </w:r>
      <w:proofErr w:type="spellEnd"/>
      <w:r w:rsidRPr="00657222">
        <w:rPr>
          <w:bCs/>
          <w:sz w:val="24"/>
          <w:szCs w:val="24"/>
          <w:lang w:val="en-GB"/>
        </w:rPr>
        <w:t xml:space="preserve"> </w:t>
      </w:r>
      <w:proofErr w:type="spellStart"/>
      <w:r w:rsidRPr="00657222">
        <w:rPr>
          <w:bCs/>
          <w:sz w:val="24"/>
          <w:szCs w:val="24"/>
          <w:lang w:val="en-GB"/>
        </w:rPr>
        <w:t>научни</w:t>
      </w:r>
      <w:proofErr w:type="spellEnd"/>
      <w:r w:rsidRPr="00657222">
        <w:rPr>
          <w:bCs/>
          <w:sz w:val="24"/>
          <w:szCs w:val="24"/>
          <w:lang w:val="en-GB"/>
        </w:rPr>
        <w:t xml:space="preserve"> </w:t>
      </w:r>
      <w:proofErr w:type="spellStart"/>
      <w:r w:rsidRPr="00657222">
        <w:rPr>
          <w:bCs/>
          <w:sz w:val="24"/>
          <w:szCs w:val="24"/>
          <w:lang w:val="en-GB"/>
        </w:rPr>
        <w:t>изследвания</w:t>
      </w:r>
      <w:proofErr w:type="spellEnd"/>
      <w:r w:rsidRPr="00657222">
        <w:rPr>
          <w:bCs/>
          <w:sz w:val="24"/>
          <w:szCs w:val="24"/>
          <w:lang w:val="en-GB"/>
        </w:rPr>
        <w:t xml:space="preserve"> и </w:t>
      </w:r>
      <w:proofErr w:type="spellStart"/>
      <w:r w:rsidRPr="00657222">
        <w:rPr>
          <w:bCs/>
          <w:sz w:val="24"/>
          <w:szCs w:val="24"/>
          <w:lang w:val="en-GB"/>
        </w:rPr>
        <w:t>иновации</w:t>
      </w:r>
      <w:proofErr w:type="spellEnd"/>
      <w:r w:rsidRPr="00657222">
        <w:rPr>
          <w:bCs/>
          <w:sz w:val="24"/>
          <w:szCs w:val="24"/>
          <w:lang w:val="en-GB"/>
        </w:rPr>
        <w:t xml:space="preserve">. </w:t>
      </w:r>
      <w:proofErr w:type="spellStart"/>
      <w:r w:rsidRPr="00657222">
        <w:rPr>
          <w:bCs/>
          <w:sz w:val="24"/>
          <w:szCs w:val="24"/>
          <w:lang w:val="en-GB"/>
        </w:rPr>
        <w:t>Конкурсът</w:t>
      </w:r>
      <w:proofErr w:type="spellEnd"/>
      <w:r w:rsidRPr="00657222">
        <w:rPr>
          <w:bCs/>
          <w:sz w:val="24"/>
          <w:szCs w:val="24"/>
          <w:lang w:val="en-GB"/>
        </w:rPr>
        <w:t xml:space="preserve"> е </w:t>
      </w:r>
      <w:proofErr w:type="spellStart"/>
      <w:r w:rsidRPr="00657222">
        <w:rPr>
          <w:bCs/>
          <w:sz w:val="24"/>
          <w:szCs w:val="24"/>
          <w:lang w:val="en-GB"/>
        </w:rPr>
        <w:t>част</w:t>
      </w:r>
      <w:proofErr w:type="spellEnd"/>
      <w:r w:rsidRPr="00657222">
        <w:rPr>
          <w:bCs/>
          <w:sz w:val="24"/>
          <w:szCs w:val="24"/>
          <w:lang w:val="en-GB"/>
        </w:rPr>
        <w:t xml:space="preserve"> </w:t>
      </w:r>
      <w:proofErr w:type="spellStart"/>
      <w:r w:rsidRPr="00657222">
        <w:rPr>
          <w:bCs/>
          <w:sz w:val="24"/>
          <w:szCs w:val="24"/>
          <w:lang w:val="en-GB"/>
        </w:rPr>
        <w:t>от</w:t>
      </w:r>
      <w:proofErr w:type="spellEnd"/>
      <w:r w:rsidRPr="00657222">
        <w:rPr>
          <w:bCs/>
          <w:sz w:val="24"/>
          <w:szCs w:val="24"/>
          <w:lang w:val="en-GB"/>
        </w:rPr>
        <w:t xml:space="preserve"> </w:t>
      </w:r>
      <w:proofErr w:type="spellStart"/>
      <w:r w:rsidRPr="00657222">
        <w:rPr>
          <w:bCs/>
          <w:sz w:val="24"/>
          <w:szCs w:val="24"/>
          <w:lang w:val="en-GB"/>
        </w:rPr>
        <w:t>инициативите</w:t>
      </w:r>
      <w:proofErr w:type="spellEnd"/>
      <w:r w:rsidRPr="00657222">
        <w:rPr>
          <w:bCs/>
          <w:sz w:val="24"/>
          <w:szCs w:val="24"/>
          <w:lang w:val="en-GB"/>
        </w:rPr>
        <w:t xml:space="preserve"> </w:t>
      </w:r>
      <w:proofErr w:type="spellStart"/>
      <w:r w:rsidRPr="00657222">
        <w:rPr>
          <w:bCs/>
          <w:sz w:val="24"/>
          <w:szCs w:val="24"/>
          <w:lang w:val="en-GB"/>
        </w:rPr>
        <w:t>на</w:t>
      </w:r>
      <w:proofErr w:type="spellEnd"/>
      <w:r w:rsidRPr="00657222">
        <w:rPr>
          <w:bCs/>
          <w:sz w:val="24"/>
          <w:szCs w:val="24"/>
          <w:lang w:val="en-GB"/>
        </w:rPr>
        <w:t xml:space="preserve"> </w:t>
      </w:r>
      <w:proofErr w:type="spellStart"/>
      <w:r w:rsidRPr="00657222">
        <w:rPr>
          <w:bCs/>
          <w:sz w:val="24"/>
          <w:szCs w:val="24"/>
          <w:lang w:val="en-GB"/>
        </w:rPr>
        <w:t>Министерството</w:t>
      </w:r>
      <w:proofErr w:type="spellEnd"/>
      <w:r w:rsidRPr="00657222">
        <w:rPr>
          <w:bCs/>
          <w:sz w:val="24"/>
          <w:szCs w:val="24"/>
          <w:lang w:val="en-GB"/>
        </w:rPr>
        <w:t xml:space="preserve"> </w:t>
      </w:r>
      <w:proofErr w:type="spellStart"/>
      <w:r w:rsidRPr="00657222">
        <w:rPr>
          <w:bCs/>
          <w:sz w:val="24"/>
          <w:szCs w:val="24"/>
          <w:lang w:val="en-GB"/>
        </w:rPr>
        <w:t>на</w:t>
      </w:r>
      <w:proofErr w:type="spellEnd"/>
      <w:r w:rsidRPr="00657222">
        <w:rPr>
          <w:bCs/>
          <w:sz w:val="24"/>
          <w:szCs w:val="24"/>
          <w:lang w:val="en-GB"/>
        </w:rPr>
        <w:t xml:space="preserve"> </w:t>
      </w:r>
      <w:proofErr w:type="spellStart"/>
      <w:r w:rsidRPr="00657222">
        <w:rPr>
          <w:bCs/>
          <w:sz w:val="24"/>
          <w:szCs w:val="24"/>
          <w:lang w:val="en-GB"/>
        </w:rPr>
        <w:t>образованието</w:t>
      </w:r>
      <w:proofErr w:type="spellEnd"/>
      <w:r w:rsidRPr="00657222">
        <w:rPr>
          <w:bCs/>
          <w:sz w:val="24"/>
          <w:szCs w:val="24"/>
          <w:lang w:val="en-GB"/>
        </w:rPr>
        <w:t xml:space="preserve"> и </w:t>
      </w:r>
      <w:proofErr w:type="spellStart"/>
      <w:r w:rsidRPr="00657222">
        <w:rPr>
          <w:bCs/>
          <w:sz w:val="24"/>
          <w:szCs w:val="24"/>
          <w:lang w:val="en-GB"/>
        </w:rPr>
        <w:t>науката</w:t>
      </w:r>
      <w:proofErr w:type="spellEnd"/>
      <w:r w:rsidRPr="00657222">
        <w:rPr>
          <w:bCs/>
          <w:sz w:val="24"/>
          <w:szCs w:val="24"/>
          <w:lang w:val="en-GB"/>
        </w:rPr>
        <w:t xml:space="preserve"> </w:t>
      </w:r>
      <w:proofErr w:type="spellStart"/>
      <w:r w:rsidRPr="00657222">
        <w:rPr>
          <w:bCs/>
          <w:sz w:val="24"/>
          <w:szCs w:val="24"/>
          <w:lang w:val="en-GB"/>
        </w:rPr>
        <w:t>за</w:t>
      </w:r>
      <w:proofErr w:type="spellEnd"/>
      <w:r w:rsidRPr="00657222">
        <w:rPr>
          <w:bCs/>
          <w:sz w:val="24"/>
          <w:szCs w:val="24"/>
          <w:lang w:val="en-GB"/>
        </w:rPr>
        <w:t xml:space="preserve"> </w:t>
      </w:r>
      <w:proofErr w:type="spellStart"/>
      <w:r w:rsidRPr="00657222">
        <w:rPr>
          <w:bCs/>
          <w:sz w:val="24"/>
          <w:szCs w:val="24"/>
          <w:lang w:val="en-GB"/>
        </w:rPr>
        <w:t>стимулиране</w:t>
      </w:r>
      <w:proofErr w:type="spellEnd"/>
      <w:r w:rsidRPr="00657222">
        <w:rPr>
          <w:bCs/>
          <w:sz w:val="24"/>
          <w:szCs w:val="24"/>
          <w:lang w:val="en-GB"/>
        </w:rPr>
        <w:t xml:space="preserve"> и </w:t>
      </w:r>
      <w:proofErr w:type="spellStart"/>
      <w:r w:rsidRPr="00657222">
        <w:rPr>
          <w:bCs/>
          <w:sz w:val="24"/>
          <w:szCs w:val="24"/>
          <w:lang w:val="en-GB"/>
        </w:rPr>
        <w:t>подпомагане</w:t>
      </w:r>
      <w:proofErr w:type="spellEnd"/>
      <w:r w:rsidRPr="00657222">
        <w:rPr>
          <w:bCs/>
          <w:sz w:val="24"/>
          <w:szCs w:val="24"/>
          <w:lang w:val="en-GB"/>
        </w:rPr>
        <w:t xml:space="preserve"> </w:t>
      </w:r>
      <w:proofErr w:type="spellStart"/>
      <w:r w:rsidRPr="00657222">
        <w:rPr>
          <w:bCs/>
          <w:sz w:val="24"/>
          <w:szCs w:val="24"/>
          <w:lang w:val="en-GB"/>
        </w:rPr>
        <w:t>развитието</w:t>
      </w:r>
      <w:proofErr w:type="spellEnd"/>
      <w:r w:rsidRPr="00657222">
        <w:rPr>
          <w:bCs/>
          <w:sz w:val="24"/>
          <w:szCs w:val="24"/>
          <w:lang w:val="en-GB"/>
        </w:rPr>
        <w:t xml:space="preserve"> </w:t>
      </w:r>
      <w:proofErr w:type="spellStart"/>
      <w:r w:rsidRPr="00657222">
        <w:rPr>
          <w:bCs/>
          <w:sz w:val="24"/>
          <w:szCs w:val="24"/>
          <w:lang w:val="en-GB"/>
        </w:rPr>
        <w:t>на</w:t>
      </w:r>
      <w:proofErr w:type="spellEnd"/>
      <w:r w:rsidRPr="00657222">
        <w:rPr>
          <w:bCs/>
          <w:sz w:val="24"/>
          <w:szCs w:val="24"/>
          <w:lang w:val="en-GB"/>
        </w:rPr>
        <w:t xml:space="preserve"> </w:t>
      </w:r>
      <w:proofErr w:type="spellStart"/>
      <w:r w:rsidRPr="00657222">
        <w:rPr>
          <w:bCs/>
          <w:sz w:val="24"/>
          <w:szCs w:val="24"/>
          <w:lang w:val="en-GB"/>
        </w:rPr>
        <w:lastRenderedPageBreak/>
        <w:t>младите</w:t>
      </w:r>
      <w:proofErr w:type="spellEnd"/>
      <w:r w:rsidRPr="00657222">
        <w:rPr>
          <w:bCs/>
          <w:sz w:val="24"/>
          <w:szCs w:val="24"/>
          <w:lang w:val="en-GB"/>
        </w:rPr>
        <w:t xml:space="preserve"> </w:t>
      </w:r>
      <w:proofErr w:type="spellStart"/>
      <w:r w:rsidRPr="00657222">
        <w:rPr>
          <w:bCs/>
          <w:sz w:val="24"/>
          <w:szCs w:val="24"/>
          <w:lang w:val="en-GB"/>
        </w:rPr>
        <w:t>научни</w:t>
      </w:r>
      <w:proofErr w:type="spellEnd"/>
      <w:r w:rsidRPr="00657222">
        <w:rPr>
          <w:bCs/>
          <w:sz w:val="24"/>
          <w:szCs w:val="24"/>
          <w:lang w:val="en-GB"/>
        </w:rPr>
        <w:t xml:space="preserve"> </w:t>
      </w:r>
      <w:proofErr w:type="spellStart"/>
      <w:r w:rsidRPr="00657222">
        <w:rPr>
          <w:bCs/>
          <w:sz w:val="24"/>
          <w:szCs w:val="24"/>
          <w:lang w:val="en-GB"/>
        </w:rPr>
        <w:t>таланти</w:t>
      </w:r>
      <w:proofErr w:type="spellEnd"/>
      <w:r w:rsidRPr="00657222">
        <w:rPr>
          <w:bCs/>
          <w:sz w:val="24"/>
          <w:szCs w:val="24"/>
          <w:lang w:val="en-GB"/>
        </w:rPr>
        <w:t xml:space="preserve"> в </w:t>
      </w:r>
      <w:proofErr w:type="spellStart"/>
      <w:r w:rsidRPr="00657222">
        <w:rPr>
          <w:bCs/>
          <w:sz w:val="24"/>
          <w:szCs w:val="24"/>
          <w:lang w:val="en-GB"/>
        </w:rPr>
        <w:t>страната</w:t>
      </w:r>
      <w:proofErr w:type="spellEnd"/>
      <w:r w:rsidRPr="00657222">
        <w:rPr>
          <w:bCs/>
          <w:sz w:val="24"/>
          <w:szCs w:val="24"/>
          <w:lang w:val="en-GB"/>
        </w:rPr>
        <w:t xml:space="preserve">. </w:t>
      </w:r>
      <w:proofErr w:type="spellStart"/>
      <w:r w:rsidRPr="00657222">
        <w:rPr>
          <w:bCs/>
          <w:sz w:val="24"/>
          <w:szCs w:val="24"/>
          <w:lang w:val="en-GB"/>
        </w:rPr>
        <w:t>Регламентът</w:t>
      </w:r>
      <w:proofErr w:type="spellEnd"/>
      <w:r w:rsidRPr="00657222">
        <w:rPr>
          <w:bCs/>
          <w:sz w:val="24"/>
          <w:szCs w:val="24"/>
          <w:lang w:val="en-GB"/>
        </w:rPr>
        <w:t xml:space="preserve"> </w:t>
      </w:r>
      <w:proofErr w:type="spellStart"/>
      <w:r w:rsidRPr="00657222">
        <w:rPr>
          <w:bCs/>
          <w:sz w:val="24"/>
          <w:szCs w:val="24"/>
          <w:lang w:val="en-GB"/>
        </w:rPr>
        <w:t>за</w:t>
      </w:r>
      <w:proofErr w:type="spellEnd"/>
      <w:r w:rsidRPr="00657222">
        <w:rPr>
          <w:bCs/>
          <w:sz w:val="24"/>
          <w:szCs w:val="24"/>
          <w:lang w:val="en-GB"/>
        </w:rPr>
        <w:t xml:space="preserve"> </w:t>
      </w:r>
      <w:proofErr w:type="spellStart"/>
      <w:r w:rsidRPr="00657222">
        <w:rPr>
          <w:bCs/>
          <w:sz w:val="24"/>
          <w:szCs w:val="24"/>
          <w:lang w:val="en-GB"/>
        </w:rPr>
        <w:t>участие</w:t>
      </w:r>
      <w:proofErr w:type="spellEnd"/>
      <w:r w:rsidRPr="00657222">
        <w:rPr>
          <w:bCs/>
          <w:sz w:val="24"/>
          <w:szCs w:val="24"/>
          <w:lang w:val="en-GB"/>
        </w:rPr>
        <w:t xml:space="preserve"> в </w:t>
      </w:r>
      <w:proofErr w:type="spellStart"/>
      <w:r w:rsidRPr="00657222">
        <w:rPr>
          <w:bCs/>
          <w:sz w:val="24"/>
          <w:szCs w:val="24"/>
          <w:lang w:val="en-GB"/>
        </w:rPr>
        <w:t>националния</w:t>
      </w:r>
      <w:proofErr w:type="spellEnd"/>
      <w:r w:rsidRPr="00657222">
        <w:rPr>
          <w:bCs/>
          <w:sz w:val="24"/>
          <w:szCs w:val="24"/>
          <w:lang w:val="en-GB"/>
        </w:rPr>
        <w:t xml:space="preserve"> </w:t>
      </w:r>
      <w:proofErr w:type="spellStart"/>
      <w:r w:rsidRPr="00657222">
        <w:rPr>
          <w:bCs/>
          <w:sz w:val="24"/>
          <w:szCs w:val="24"/>
          <w:lang w:val="en-GB"/>
        </w:rPr>
        <w:t>конкурс</w:t>
      </w:r>
      <w:proofErr w:type="spellEnd"/>
      <w:r w:rsidRPr="00657222">
        <w:rPr>
          <w:bCs/>
          <w:sz w:val="24"/>
          <w:szCs w:val="24"/>
          <w:lang w:val="en-GB"/>
        </w:rPr>
        <w:t xml:space="preserve"> </w:t>
      </w:r>
      <w:proofErr w:type="spellStart"/>
      <w:r w:rsidRPr="00657222">
        <w:rPr>
          <w:bCs/>
          <w:sz w:val="24"/>
          <w:szCs w:val="24"/>
          <w:lang w:val="en-GB"/>
        </w:rPr>
        <w:t>предвижда</w:t>
      </w:r>
      <w:proofErr w:type="spellEnd"/>
      <w:r w:rsidRPr="00657222">
        <w:rPr>
          <w:bCs/>
          <w:sz w:val="24"/>
          <w:szCs w:val="24"/>
          <w:lang w:val="en-GB"/>
        </w:rPr>
        <w:t xml:space="preserve"> </w:t>
      </w:r>
      <w:proofErr w:type="spellStart"/>
      <w:r w:rsidRPr="00657222">
        <w:rPr>
          <w:bCs/>
          <w:sz w:val="24"/>
          <w:szCs w:val="24"/>
          <w:lang w:val="en-GB"/>
        </w:rPr>
        <w:t>подготовката</w:t>
      </w:r>
      <w:proofErr w:type="spellEnd"/>
      <w:r w:rsidRPr="00657222">
        <w:rPr>
          <w:bCs/>
          <w:sz w:val="24"/>
          <w:szCs w:val="24"/>
          <w:lang w:val="en-GB"/>
        </w:rPr>
        <w:t xml:space="preserve"> </w:t>
      </w:r>
      <w:proofErr w:type="spellStart"/>
      <w:r w:rsidRPr="00657222">
        <w:rPr>
          <w:bCs/>
          <w:sz w:val="24"/>
          <w:szCs w:val="24"/>
          <w:lang w:val="en-GB"/>
        </w:rPr>
        <w:t>на</w:t>
      </w:r>
      <w:proofErr w:type="spellEnd"/>
      <w:r w:rsidRPr="00657222">
        <w:rPr>
          <w:bCs/>
          <w:sz w:val="24"/>
          <w:szCs w:val="24"/>
          <w:lang w:val="en-GB"/>
        </w:rPr>
        <w:t xml:space="preserve"> </w:t>
      </w:r>
      <w:proofErr w:type="spellStart"/>
      <w:r w:rsidRPr="00657222">
        <w:rPr>
          <w:bCs/>
          <w:sz w:val="24"/>
          <w:szCs w:val="24"/>
          <w:lang w:val="en-GB"/>
        </w:rPr>
        <w:t>научноизследователски</w:t>
      </w:r>
      <w:proofErr w:type="spellEnd"/>
      <w:r w:rsidRPr="00657222">
        <w:rPr>
          <w:bCs/>
          <w:sz w:val="24"/>
          <w:szCs w:val="24"/>
          <w:lang w:val="en-GB"/>
        </w:rPr>
        <w:t xml:space="preserve"> и </w:t>
      </w:r>
      <w:proofErr w:type="spellStart"/>
      <w:r w:rsidRPr="00657222">
        <w:rPr>
          <w:bCs/>
          <w:sz w:val="24"/>
          <w:szCs w:val="24"/>
          <w:lang w:val="en-GB"/>
        </w:rPr>
        <w:t>иновативни</w:t>
      </w:r>
      <w:proofErr w:type="spellEnd"/>
      <w:r w:rsidRPr="00657222">
        <w:rPr>
          <w:bCs/>
          <w:sz w:val="24"/>
          <w:szCs w:val="24"/>
          <w:lang w:val="en-GB"/>
        </w:rPr>
        <w:t xml:space="preserve"> </w:t>
      </w:r>
      <w:proofErr w:type="spellStart"/>
      <w:r w:rsidRPr="00657222">
        <w:rPr>
          <w:bCs/>
          <w:sz w:val="24"/>
          <w:szCs w:val="24"/>
          <w:lang w:val="en-GB"/>
        </w:rPr>
        <w:t>проекти</w:t>
      </w:r>
      <w:proofErr w:type="spellEnd"/>
      <w:r w:rsidRPr="00657222">
        <w:rPr>
          <w:bCs/>
          <w:sz w:val="24"/>
          <w:szCs w:val="24"/>
          <w:lang w:val="en-GB"/>
        </w:rPr>
        <w:t xml:space="preserve"> в </w:t>
      </w:r>
      <w:proofErr w:type="spellStart"/>
      <w:r w:rsidRPr="00657222">
        <w:rPr>
          <w:bCs/>
          <w:sz w:val="24"/>
          <w:szCs w:val="24"/>
          <w:lang w:val="en-GB"/>
        </w:rPr>
        <w:t>категориите</w:t>
      </w:r>
      <w:proofErr w:type="spellEnd"/>
      <w:r w:rsidRPr="00657222">
        <w:rPr>
          <w:bCs/>
          <w:sz w:val="24"/>
          <w:szCs w:val="24"/>
          <w:lang w:val="en-GB"/>
        </w:rPr>
        <w:t>:</w:t>
      </w:r>
    </w:p>
    <w:p w14:paraId="089DBEA4" w14:textId="77777777" w:rsidR="00622856" w:rsidRPr="00657222" w:rsidRDefault="00622856" w:rsidP="00E35609">
      <w:pPr>
        <w:numPr>
          <w:ilvl w:val="0"/>
          <w:numId w:val="25"/>
        </w:numPr>
        <w:spacing w:before="120" w:after="120"/>
        <w:rPr>
          <w:bCs/>
          <w:sz w:val="24"/>
          <w:szCs w:val="24"/>
          <w:lang w:val="en-GB"/>
        </w:rPr>
      </w:pPr>
      <w:proofErr w:type="spellStart"/>
      <w:r w:rsidRPr="00657222">
        <w:rPr>
          <w:bCs/>
          <w:sz w:val="24"/>
          <w:szCs w:val="24"/>
          <w:lang w:val="en-GB"/>
        </w:rPr>
        <w:t>Биология</w:t>
      </w:r>
      <w:proofErr w:type="spellEnd"/>
    </w:p>
    <w:p w14:paraId="26A75EE3" w14:textId="77777777" w:rsidR="00622856" w:rsidRPr="00657222" w:rsidRDefault="00622856" w:rsidP="00E35609">
      <w:pPr>
        <w:numPr>
          <w:ilvl w:val="0"/>
          <w:numId w:val="25"/>
        </w:numPr>
        <w:spacing w:before="120" w:after="120"/>
        <w:rPr>
          <w:bCs/>
          <w:sz w:val="24"/>
          <w:szCs w:val="24"/>
          <w:lang w:val="en-GB"/>
        </w:rPr>
      </w:pPr>
      <w:proofErr w:type="spellStart"/>
      <w:r w:rsidRPr="00657222">
        <w:rPr>
          <w:bCs/>
          <w:sz w:val="24"/>
          <w:szCs w:val="24"/>
          <w:lang w:val="en-GB"/>
        </w:rPr>
        <w:t>Химия</w:t>
      </w:r>
      <w:proofErr w:type="spellEnd"/>
    </w:p>
    <w:p w14:paraId="7DF004FA" w14:textId="77777777" w:rsidR="00622856" w:rsidRPr="00657222" w:rsidRDefault="00622856" w:rsidP="00E35609">
      <w:pPr>
        <w:numPr>
          <w:ilvl w:val="0"/>
          <w:numId w:val="25"/>
        </w:numPr>
        <w:spacing w:before="120" w:after="120"/>
        <w:rPr>
          <w:bCs/>
          <w:sz w:val="24"/>
          <w:szCs w:val="24"/>
          <w:lang w:val="en-GB"/>
        </w:rPr>
      </w:pPr>
      <w:proofErr w:type="spellStart"/>
      <w:r w:rsidRPr="00657222">
        <w:rPr>
          <w:bCs/>
          <w:sz w:val="24"/>
          <w:szCs w:val="24"/>
          <w:lang w:val="en-GB"/>
        </w:rPr>
        <w:t>Информатика</w:t>
      </w:r>
      <w:proofErr w:type="spellEnd"/>
    </w:p>
    <w:p w14:paraId="7BFBD4D7" w14:textId="77777777" w:rsidR="00622856" w:rsidRPr="00657222" w:rsidRDefault="00622856" w:rsidP="00E35609">
      <w:pPr>
        <w:numPr>
          <w:ilvl w:val="0"/>
          <w:numId w:val="25"/>
        </w:numPr>
        <w:spacing w:before="120" w:after="120"/>
        <w:rPr>
          <w:bCs/>
          <w:sz w:val="24"/>
          <w:szCs w:val="24"/>
          <w:lang w:val="en-GB"/>
        </w:rPr>
      </w:pPr>
      <w:proofErr w:type="spellStart"/>
      <w:r w:rsidRPr="00657222">
        <w:rPr>
          <w:bCs/>
          <w:sz w:val="24"/>
          <w:szCs w:val="24"/>
          <w:lang w:val="en-GB"/>
        </w:rPr>
        <w:t>Инженерни</w:t>
      </w:r>
      <w:proofErr w:type="spellEnd"/>
      <w:r w:rsidRPr="00657222">
        <w:rPr>
          <w:bCs/>
          <w:sz w:val="24"/>
          <w:szCs w:val="24"/>
          <w:lang w:val="en-GB"/>
        </w:rPr>
        <w:t xml:space="preserve"> </w:t>
      </w:r>
      <w:proofErr w:type="spellStart"/>
      <w:r w:rsidRPr="00657222">
        <w:rPr>
          <w:bCs/>
          <w:sz w:val="24"/>
          <w:szCs w:val="24"/>
          <w:lang w:val="en-GB"/>
        </w:rPr>
        <w:t>науки</w:t>
      </w:r>
      <w:proofErr w:type="spellEnd"/>
    </w:p>
    <w:p w14:paraId="07213D36" w14:textId="77777777" w:rsidR="00622856" w:rsidRPr="00657222" w:rsidRDefault="00622856" w:rsidP="00E35609">
      <w:pPr>
        <w:numPr>
          <w:ilvl w:val="0"/>
          <w:numId w:val="25"/>
        </w:numPr>
        <w:spacing w:before="120" w:after="120"/>
        <w:rPr>
          <w:bCs/>
          <w:sz w:val="24"/>
          <w:szCs w:val="24"/>
          <w:lang w:val="en-GB"/>
        </w:rPr>
      </w:pPr>
      <w:proofErr w:type="spellStart"/>
      <w:r w:rsidRPr="00657222">
        <w:rPr>
          <w:bCs/>
          <w:sz w:val="24"/>
          <w:szCs w:val="24"/>
          <w:lang w:val="en-GB"/>
        </w:rPr>
        <w:t>Материалознание</w:t>
      </w:r>
      <w:proofErr w:type="spellEnd"/>
    </w:p>
    <w:p w14:paraId="2135F2E5" w14:textId="77777777" w:rsidR="00622856" w:rsidRPr="00657222" w:rsidRDefault="00622856" w:rsidP="00E35609">
      <w:pPr>
        <w:numPr>
          <w:ilvl w:val="0"/>
          <w:numId w:val="25"/>
        </w:numPr>
        <w:spacing w:before="120" w:after="120"/>
        <w:rPr>
          <w:bCs/>
          <w:sz w:val="24"/>
          <w:szCs w:val="24"/>
          <w:lang w:val="en-GB"/>
        </w:rPr>
      </w:pPr>
      <w:proofErr w:type="spellStart"/>
      <w:r w:rsidRPr="00657222">
        <w:rPr>
          <w:bCs/>
          <w:sz w:val="24"/>
          <w:szCs w:val="24"/>
          <w:lang w:val="en-GB"/>
        </w:rPr>
        <w:t>Математика</w:t>
      </w:r>
      <w:proofErr w:type="spellEnd"/>
    </w:p>
    <w:p w14:paraId="2DB41076" w14:textId="77777777" w:rsidR="00622856" w:rsidRPr="00657222" w:rsidRDefault="00622856" w:rsidP="00E35609">
      <w:pPr>
        <w:numPr>
          <w:ilvl w:val="0"/>
          <w:numId w:val="25"/>
        </w:numPr>
        <w:spacing w:before="120" w:after="120"/>
        <w:rPr>
          <w:bCs/>
          <w:sz w:val="24"/>
          <w:szCs w:val="24"/>
          <w:lang w:val="en-GB"/>
        </w:rPr>
      </w:pPr>
      <w:proofErr w:type="spellStart"/>
      <w:r w:rsidRPr="00657222">
        <w:rPr>
          <w:bCs/>
          <w:sz w:val="24"/>
          <w:szCs w:val="24"/>
          <w:lang w:val="en-GB"/>
        </w:rPr>
        <w:t>Медицина</w:t>
      </w:r>
      <w:proofErr w:type="spellEnd"/>
    </w:p>
    <w:p w14:paraId="6FE84D77" w14:textId="77777777" w:rsidR="00622856" w:rsidRPr="00657222" w:rsidRDefault="00622856" w:rsidP="00E35609">
      <w:pPr>
        <w:numPr>
          <w:ilvl w:val="0"/>
          <w:numId w:val="25"/>
        </w:numPr>
        <w:spacing w:before="120" w:after="120"/>
        <w:rPr>
          <w:bCs/>
          <w:sz w:val="24"/>
          <w:szCs w:val="24"/>
          <w:lang w:val="en-GB"/>
        </w:rPr>
      </w:pPr>
      <w:proofErr w:type="spellStart"/>
      <w:r w:rsidRPr="00657222">
        <w:rPr>
          <w:bCs/>
          <w:sz w:val="24"/>
          <w:szCs w:val="24"/>
          <w:lang w:val="en-GB"/>
        </w:rPr>
        <w:t>Физика</w:t>
      </w:r>
      <w:proofErr w:type="spellEnd"/>
    </w:p>
    <w:p w14:paraId="3DF0BCD3" w14:textId="77777777" w:rsidR="00622856" w:rsidRPr="00657222" w:rsidRDefault="00622856" w:rsidP="00E35609">
      <w:pPr>
        <w:numPr>
          <w:ilvl w:val="0"/>
          <w:numId w:val="25"/>
        </w:numPr>
        <w:spacing w:before="120" w:after="120"/>
        <w:rPr>
          <w:bCs/>
          <w:sz w:val="24"/>
          <w:szCs w:val="24"/>
          <w:lang w:val="en-GB"/>
        </w:rPr>
      </w:pPr>
      <w:proofErr w:type="spellStart"/>
      <w:r w:rsidRPr="00657222">
        <w:rPr>
          <w:bCs/>
          <w:sz w:val="24"/>
          <w:szCs w:val="24"/>
          <w:lang w:val="en-GB"/>
        </w:rPr>
        <w:t>Социални</w:t>
      </w:r>
      <w:proofErr w:type="spellEnd"/>
      <w:r w:rsidRPr="00657222">
        <w:rPr>
          <w:bCs/>
          <w:sz w:val="24"/>
          <w:szCs w:val="24"/>
          <w:lang w:val="en-GB"/>
        </w:rPr>
        <w:t xml:space="preserve"> и </w:t>
      </w:r>
      <w:proofErr w:type="spellStart"/>
      <w:r w:rsidRPr="00657222">
        <w:rPr>
          <w:bCs/>
          <w:sz w:val="24"/>
          <w:szCs w:val="24"/>
          <w:lang w:val="en-GB"/>
        </w:rPr>
        <w:t>хуманитарни</w:t>
      </w:r>
      <w:proofErr w:type="spellEnd"/>
      <w:r w:rsidRPr="00657222">
        <w:rPr>
          <w:bCs/>
          <w:sz w:val="24"/>
          <w:szCs w:val="24"/>
          <w:lang w:val="en-GB"/>
        </w:rPr>
        <w:t xml:space="preserve"> </w:t>
      </w:r>
      <w:proofErr w:type="spellStart"/>
      <w:r w:rsidRPr="00657222">
        <w:rPr>
          <w:bCs/>
          <w:sz w:val="24"/>
          <w:szCs w:val="24"/>
          <w:lang w:val="en-GB"/>
        </w:rPr>
        <w:t>науки</w:t>
      </w:r>
      <w:proofErr w:type="spellEnd"/>
    </w:p>
    <w:p w14:paraId="5788C863" w14:textId="77777777" w:rsidR="00622856" w:rsidRPr="00657222" w:rsidRDefault="00622856" w:rsidP="00E35609">
      <w:pPr>
        <w:numPr>
          <w:ilvl w:val="0"/>
          <w:numId w:val="25"/>
        </w:numPr>
        <w:spacing w:before="120" w:after="120"/>
        <w:rPr>
          <w:bCs/>
          <w:sz w:val="24"/>
          <w:szCs w:val="24"/>
          <w:lang w:val="en-GB"/>
        </w:rPr>
      </w:pPr>
      <w:proofErr w:type="spellStart"/>
      <w:r w:rsidRPr="00657222">
        <w:rPr>
          <w:bCs/>
          <w:sz w:val="24"/>
          <w:szCs w:val="24"/>
          <w:lang w:val="en-GB"/>
        </w:rPr>
        <w:t>Екология</w:t>
      </w:r>
      <w:proofErr w:type="spellEnd"/>
    </w:p>
    <w:p w14:paraId="357C60B9" w14:textId="77777777" w:rsidR="00622856" w:rsidRPr="00657222" w:rsidRDefault="00622856" w:rsidP="00622856">
      <w:pPr>
        <w:spacing w:before="120" w:after="120"/>
        <w:rPr>
          <w:bCs/>
          <w:sz w:val="24"/>
          <w:szCs w:val="24"/>
          <w:lang w:val="en-GB"/>
        </w:rPr>
      </w:pPr>
      <w:proofErr w:type="spellStart"/>
      <w:r w:rsidRPr="00657222">
        <w:rPr>
          <w:bCs/>
          <w:sz w:val="24"/>
          <w:szCs w:val="24"/>
          <w:lang w:val="en-GB"/>
        </w:rPr>
        <w:t>Тази</w:t>
      </w:r>
      <w:proofErr w:type="spellEnd"/>
      <w:r w:rsidRPr="00657222">
        <w:rPr>
          <w:bCs/>
          <w:sz w:val="24"/>
          <w:szCs w:val="24"/>
          <w:lang w:val="en-GB"/>
        </w:rPr>
        <w:t xml:space="preserve"> </w:t>
      </w:r>
      <w:proofErr w:type="spellStart"/>
      <w:r w:rsidRPr="00657222">
        <w:rPr>
          <w:bCs/>
          <w:sz w:val="24"/>
          <w:szCs w:val="24"/>
          <w:lang w:val="en-GB"/>
        </w:rPr>
        <w:t>година</w:t>
      </w:r>
      <w:proofErr w:type="spellEnd"/>
      <w:r w:rsidRPr="00657222">
        <w:rPr>
          <w:bCs/>
          <w:sz w:val="24"/>
          <w:szCs w:val="24"/>
          <w:lang w:val="en-GB"/>
        </w:rPr>
        <w:t xml:space="preserve"> 22</w:t>
      </w:r>
      <w:r w:rsidR="00657222">
        <w:rPr>
          <w:bCs/>
          <w:sz w:val="24"/>
          <w:szCs w:val="24"/>
        </w:rPr>
        <w:t>-рият</w:t>
      </w:r>
      <w:r w:rsidRPr="00657222">
        <w:rPr>
          <w:bCs/>
          <w:sz w:val="24"/>
          <w:szCs w:val="24"/>
          <w:lang w:val="en-GB"/>
        </w:rPr>
        <w:t xml:space="preserve"> </w:t>
      </w:r>
      <w:proofErr w:type="spellStart"/>
      <w:r w:rsidRPr="00657222">
        <w:rPr>
          <w:bCs/>
          <w:sz w:val="24"/>
          <w:szCs w:val="24"/>
          <w:lang w:val="en-GB"/>
        </w:rPr>
        <w:t>Национален</w:t>
      </w:r>
      <w:proofErr w:type="spellEnd"/>
      <w:r w:rsidRPr="00657222">
        <w:rPr>
          <w:bCs/>
          <w:sz w:val="24"/>
          <w:szCs w:val="24"/>
          <w:lang w:val="en-GB"/>
        </w:rPr>
        <w:t xml:space="preserve"> </w:t>
      </w:r>
      <w:proofErr w:type="spellStart"/>
      <w:r w:rsidRPr="00657222">
        <w:rPr>
          <w:bCs/>
          <w:sz w:val="24"/>
          <w:szCs w:val="24"/>
          <w:lang w:val="en-GB"/>
        </w:rPr>
        <w:t>конкурс</w:t>
      </w:r>
      <w:proofErr w:type="spellEnd"/>
      <w:r w:rsidRPr="00657222">
        <w:rPr>
          <w:bCs/>
          <w:sz w:val="24"/>
          <w:szCs w:val="24"/>
          <w:lang w:val="en-GB"/>
        </w:rPr>
        <w:t xml:space="preserve"> </w:t>
      </w:r>
      <w:proofErr w:type="spellStart"/>
      <w:r w:rsidRPr="00657222">
        <w:rPr>
          <w:bCs/>
          <w:sz w:val="24"/>
          <w:szCs w:val="24"/>
          <w:lang w:val="en-GB"/>
        </w:rPr>
        <w:t>ще</w:t>
      </w:r>
      <w:proofErr w:type="spellEnd"/>
      <w:r w:rsidRPr="00657222">
        <w:rPr>
          <w:bCs/>
          <w:sz w:val="24"/>
          <w:szCs w:val="24"/>
          <w:lang w:val="en-GB"/>
        </w:rPr>
        <w:t xml:space="preserve"> </w:t>
      </w:r>
      <w:proofErr w:type="spellStart"/>
      <w:r w:rsidRPr="00657222">
        <w:rPr>
          <w:bCs/>
          <w:sz w:val="24"/>
          <w:szCs w:val="24"/>
          <w:lang w:val="en-GB"/>
        </w:rPr>
        <w:t>се</w:t>
      </w:r>
      <w:proofErr w:type="spellEnd"/>
      <w:r w:rsidRPr="00657222">
        <w:rPr>
          <w:bCs/>
          <w:sz w:val="24"/>
          <w:szCs w:val="24"/>
          <w:lang w:val="en-GB"/>
        </w:rPr>
        <w:t xml:space="preserve"> </w:t>
      </w:r>
      <w:proofErr w:type="spellStart"/>
      <w:r w:rsidRPr="00657222">
        <w:rPr>
          <w:bCs/>
          <w:sz w:val="24"/>
          <w:szCs w:val="24"/>
          <w:lang w:val="en-GB"/>
        </w:rPr>
        <w:t>проведе</w:t>
      </w:r>
      <w:proofErr w:type="spellEnd"/>
      <w:r w:rsidRPr="00657222">
        <w:rPr>
          <w:bCs/>
          <w:sz w:val="24"/>
          <w:szCs w:val="24"/>
          <w:lang w:val="en-GB"/>
        </w:rPr>
        <w:t xml:space="preserve"> в </w:t>
      </w:r>
      <w:proofErr w:type="spellStart"/>
      <w:r w:rsidRPr="00657222">
        <w:rPr>
          <w:bCs/>
          <w:sz w:val="24"/>
          <w:szCs w:val="24"/>
          <w:lang w:val="en-GB"/>
        </w:rPr>
        <w:t>периода</w:t>
      </w:r>
      <w:proofErr w:type="spellEnd"/>
      <w:r w:rsidRPr="00657222">
        <w:rPr>
          <w:bCs/>
          <w:sz w:val="24"/>
          <w:szCs w:val="24"/>
          <w:lang w:val="en-GB"/>
        </w:rPr>
        <w:t xml:space="preserve"> 27 -29 </w:t>
      </w:r>
      <w:proofErr w:type="spellStart"/>
      <w:r w:rsidRPr="00657222">
        <w:rPr>
          <w:bCs/>
          <w:sz w:val="24"/>
          <w:szCs w:val="24"/>
          <w:lang w:val="en-GB"/>
        </w:rPr>
        <w:t>април</w:t>
      </w:r>
      <w:proofErr w:type="spellEnd"/>
      <w:r w:rsidRPr="00657222">
        <w:rPr>
          <w:bCs/>
          <w:sz w:val="24"/>
          <w:szCs w:val="24"/>
          <w:lang w:val="en-GB"/>
        </w:rPr>
        <w:t xml:space="preserve"> 2020 г.</w:t>
      </w:r>
    </w:p>
    <w:p w14:paraId="7F975C1D" w14:textId="77777777" w:rsidR="00622856" w:rsidRPr="00657222" w:rsidRDefault="00622856" w:rsidP="00622856">
      <w:pPr>
        <w:spacing w:before="120" w:after="120"/>
        <w:rPr>
          <w:bCs/>
          <w:sz w:val="24"/>
          <w:szCs w:val="24"/>
          <w:lang w:val="en-GB"/>
        </w:rPr>
      </w:pPr>
      <w:proofErr w:type="spellStart"/>
      <w:r w:rsidRPr="00657222">
        <w:rPr>
          <w:bCs/>
          <w:sz w:val="24"/>
          <w:szCs w:val="24"/>
          <w:lang w:val="en-GB"/>
        </w:rPr>
        <w:t>Крайният</w:t>
      </w:r>
      <w:proofErr w:type="spellEnd"/>
      <w:r w:rsidRPr="00657222">
        <w:rPr>
          <w:bCs/>
          <w:sz w:val="24"/>
          <w:szCs w:val="24"/>
          <w:lang w:val="en-GB"/>
        </w:rPr>
        <w:t xml:space="preserve"> </w:t>
      </w:r>
      <w:proofErr w:type="spellStart"/>
      <w:r w:rsidRPr="00657222">
        <w:rPr>
          <w:bCs/>
          <w:sz w:val="24"/>
          <w:szCs w:val="24"/>
          <w:lang w:val="en-GB"/>
        </w:rPr>
        <w:t>срок</w:t>
      </w:r>
      <w:proofErr w:type="spellEnd"/>
      <w:r w:rsidRPr="00657222">
        <w:rPr>
          <w:bCs/>
          <w:sz w:val="24"/>
          <w:szCs w:val="24"/>
          <w:lang w:val="en-GB"/>
        </w:rPr>
        <w:t xml:space="preserve"> </w:t>
      </w:r>
      <w:proofErr w:type="spellStart"/>
      <w:r w:rsidRPr="00657222">
        <w:rPr>
          <w:bCs/>
          <w:sz w:val="24"/>
          <w:szCs w:val="24"/>
          <w:lang w:val="en-GB"/>
        </w:rPr>
        <w:t>за</w:t>
      </w:r>
      <w:proofErr w:type="spellEnd"/>
      <w:r w:rsidRPr="00657222">
        <w:rPr>
          <w:bCs/>
          <w:sz w:val="24"/>
          <w:szCs w:val="24"/>
          <w:lang w:val="en-GB"/>
        </w:rPr>
        <w:t xml:space="preserve"> </w:t>
      </w:r>
      <w:proofErr w:type="spellStart"/>
      <w:r w:rsidRPr="00657222">
        <w:rPr>
          <w:bCs/>
          <w:sz w:val="24"/>
          <w:szCs w:val="24"/>
          <w:lang w:val="en-GB"/>
        </w:rPr>
        <w:t>подаване</w:t>
      </w:r>
      <w:proofErr w:type="spellEnd"/>
      <w:r w:rsidRPr="00657222">
        <w:rPr>
          <w:bCs/>
          <w:sz w:val="24"/>
          <w:szCs w:val="24"/>
          <w:lang w:val="en-GB"/>
        </w:rPr>
        <w:t xml:space="preserve"> </w:t>
      </w:r>
      <w:proofErr w:type="spellStart"/>
      <w:r w:rsidRPr="00657222">
        <w:rPr>
          <w:bCs/>
          <w:sz w:val="24"/>
          <w:szCs w:val="24"/>
          <w:lang w:val="en-GB"/>
        </w:rPr>
        <w:t>на</w:t>
      </w:r>
      <w:proofErr w:type="spellEnd"/>
      <w:r w:rsidRPr="00657222">
        <w:rPr>
          <w:bCs/>
          <w:sz w:val="24"/>
          <w:szCs w:val="24"/>
          <w:lang w:val="en-GB"/>
        </w:rPr>
        <w:t xml:space="preserve"> </w:t>
      </w:r>
      <w:proofErr w:type="spellStart"/>
      <w:r w:rsidRPr="00657222">
        <w:rPr>
          <w:bCs/>
          <w:sz w:val="24"/>
          <w:szCs w:val="24"/>
          <w:lang w:val="en-GB"/>
        </w:rPr>
        <w:t>проекти</w:t>
      </w:r>
      <w:proofErr w:type="spellEnd"/>
      <w:r w:rsidRPr="00657222">
        <w:rPr>
          <w:bCs/>
          <w:sz w:val="24"/>
          <w:szCs w:val="24"/>
          <w:lang w:val="en-GB"/>
        </w:rPr>
        <w:t xml:space="preserve"> е </w:t>
      </w:r>
      <w:proofErr w:type="spellStart"/>
      <w:r w:rsidRPr="00657222">
        <w:rPr>
          <w:bCs/>
          <w:sz w:val="24"/>
          <w:szCs w:val="24"/>
          <w:lang w:val="en-GB"/>
        </w:rPr>
        <w:t>до</w:t>
      </w:r>
      <w:proofErr w:type="spellEnd"/>
      <w:r w:rsidRPr="00657222">
        <w:rPr>
          <w:bCs/>
          <w:sz w:val="24"/>
          <w:szCs w:val="24"/>
          <w:lang w:val="en-GB"/>
        </w:rPr>
        <w:t xml:space="preserve"> 7 </w:t>
      </w:r>
      <w:proofErr w:type="spellStart"/>
      <w:r w:rsidRPr="00657222">
        <w:rPr>
          <w:bCs/>
          <w:sz w:val="24"/>
          <w:szCs w:val="24"/>
          <w:lang w:val="en-GB"/>
        </w:rPr>
        <w:t>април</w:t>
      </w:r>
      <w:proofErr w:type="spellEnd"/>
      <w:r w:rsidRPr="00657222">
        <w:rPr>
          <w:bCs/>
          <w:sz w:val="24"/>
          <w:szCs w:val="24"/>
          <w:lang w:val="en-GB"/>
        </w:rPr>
        <w:t xml:space="preserve"> 2020 г. </w:t>
      </w:r>
      <w:proofErr w:type="spellStart"/>
      <w:r w:rsidRPr="00657222">
        <w:rPr>
          <w:bCs/>
          <w:sz w:val="24"/>
          <w:szCs w:val="24"/>
          <w:lang w:val="en-GB"/>
        </w:rPr>
        <w:t>на</w:t>
      </w:r>
      <w:proofErr w:type="spellEnd"/>
      <w:r w:rsidRPr="00657222">
        <w:rPr>
          <w:bCs/>
          <w:sz w:val="24"/>
          <w:szCs w:val="24"/>
          <w:lang w:val="en-GB"/>
        </w:rPr>
        <w:t xml:space="preserve"> </w:t>
      </w:r>
      <w:proofErr w:type="spellStart"/>
      <w:r w:rsidRPr="00657222">
        <w:rPr>
          <w:bCs/>
          <w:sz w:val="24"/>
          <w:szCs w:val="24"/>
          <w:lang w:val="en-GB"/>
        </w:rPr>
        <w:t>следните</w:t>
      </w:r>
      <w:proofErr w:type="spellEnd"/>
      <w:r w:rsidRPr="00657222">
        <w:rPr>
          <w:bCs/>
          <w:sz w:val="24"/>
          <w:szCs w:val="24"/>
          <w:lang w:val="en-GB"/>
        </w:rPr>
        <w:t xml:space="preserve"> </w:t>
      </w:r>
      <w:proofErr w:type="spellStart"/>
      <w:r w:rsidRPr="00657222">
        <w:rPr>
          <w:bCs/>
          <w:sz w:val="24"/>
          <w:szCs w:val="24"/>
          <w:lang w:val="en-GB"/>
        </w:rPr>
        <w:t>имейл</w:t>
      </w:r>
      <w:proofErr w:type="spellEnd"/>
      <w:r w:rsidR="00657222">
        <w:rPr>
          <w:bCs/>
          <w:sz w:val="24"/>
          <w:szCs w:val="24"/>
        </w:rPr>
        <w:t>и</w:t>
      </w:r>
      <w:r w:rsidRPr="00657222">
        <w:rPr>
          <w:bCs/>
          <w:sz w:val="24"/>
          <w:szCs w:val="24"/>
          <w:lang w:val="en-GB"/>
        </w:rPr>
        <w:t xml:space="preserve">: </w:t>
      </w:r>
      <w:hyperlink r:id="rId41" w:history="1">
        <w:r w:rsidRPr="00657222">
          <w:rPr>
            <w:rStyle w:val="Hyperlink"/>
            <w:bCs/>
            <w:sz w:val="24"/>
            <w:szCs w:val="24"/>
            <w:lang w:val="en-GB"/>
          </w:rPr>
          <w:t>y.zherkova@mon.bg</w:t>
        </w:r>
      </w:hyperlink>
      <w:r w:rsidRPr="00657222">
        <w:rPr>
          <w:bCs/>
          <w:sz w:val="24"/>
          <w:szCs w:val="24"/>
          <w:lang w:val="en-GB"/>
        </w:rPr>
        <w:t xml:space="preserve"> и </w:t>
      </w:r>
      <w:hyperlink r:id="rId42" w:history="1">
        <w:r w:rsidRPr="00657222">
          <w:rPr>
            <w:rStyle w:val="Hyperlink"/>
            <w:bCs/>
            <w:sz w:val="24"/>
            <w:szCs w:val="24"/>
            <w:lang w:val="en-GB"/>
          </w:rPr>
          <w:t>vesela.vasileva@mon.bg</w:t>
        </w:r>
      </w:hyperlink>
      <w:r w:rsidRPr="00657222">
        <w:rPr>
          <w:bCs/>
          <w:sz w:val="24"/>
          <w:szCs w:val="24"/>
          <w:lang w:val="en-GB"/>
        </w:rPr>
        <w:t>.</w:t>
      </w:r>
    </w:p>
    <w:p w14:paraId="6CB5CC9A" w14:textId="77777777" w:rsidR="00622856" w:rsidRPr="00657222" w:rsidRDefault="00622856" w:rsidP="00622856">
      <w:pPr>
        <w:spacing w:before="120" w:after="120"/>
        <w:rPr>
          <w:bCs/>
          <w:sz w:val="24"/>
          <w:szCs w:val="24"/>
          <w:lang w:val="en-GB"/>
        </w:rPr>
      </w:pPr>
      <w:proofErr w:type="spellStart"/>
      <w:r w:rsidRPr="00657222">
        <w:rPr>
          <w:bCs/>
          <w:sz w:val="24"/>
          <w:szCs w:val="24"/>
          <w:lang w:val="en-GB"/>
        </w:rPr>
        <w:t>Класиралите</w:t>
      </w:r>
      <w:proofErr w:type="spellEnd"/>
      <w:r w:rsidRPr="00657222">
        <w:rPr>
          <w:bCs/>
          <w:sz w:val="24"/>
          <w:szCs w:val="24"/>
          <w:lang w:val="en-GB"/>
        </w:rPr>
        <w:t xml:space="preserve"> </w:t>
      </w:r>
      <w:proofErr w:type="spellStart"/>
      <w:r w:rsidRPr="00657222">
        <w:rPr>
          <w:bCs/>
          <w:sz w:val="24"/>
          <w:szCs w:val="24"/>
          <w:lang w:val="en-GB"/>
        </w:rPr>
        <w:t>се</w:t>
      </w:r>
      <w:proofErr w:type="spellEnd"/>
      <w:r w:rsidRPr="00657222">
        <w:rPr>
          <w:bCs/>
          <w:sz w:val="24"/>
          <w:szCs w:val="24"/>
          <w:lang w:val="en-GB"/>
        </w:rPr>
        <w:t xml:space="preserve"> </w:t>
      </w:r>
      <w:proofErr w:type="spellStart"/>
      <w:r w:rsidRPr="00657222">
        <w:rPr>
          <w:bCs/>
          <w:sz w:val="24"/>
          <w:szCs w:val="24"/>
          <w:lang w:val="en-GB"/>
        </w:rPr>
        <w:t>на</w:t>
      </w:r>
      <w:proofErr w:type="spellEnd"/>
      <w:r w:rsidRPr="00657222">
        <w:rPr>
          <w:bCs/>
          <w:sz w:val="24"/>
          <w:szCs w:val="24"/>
          <w:lang w:val="en-GB"/>
        </w:rPr>
        <w:t xml:space="preserve"> </w:t>
      </w:r>
      <w:proofErr w:type="spellStart"/>
      <w:r w:rsidRPr="00657222">
        <w:rPr>
          <w:bCs/>
          <w:sz w:val="24"/>
          <w:szCs w:val="24"/>
          <w:lang w:val="en-GB"/>
        </w:rPr>
        <w:t>първите</w:t>
      </w:r>
      <w:proofErr w:type="spellEnd"/>
      <w:r w:rsidRPr="00657222">
        <w:rPr>
          <w:bCs/>
          <w:sz w:val="24"/>
          <w:szCs w:val="24"/>
          <w:lang w:val="en-GB"/>
        </w:rPr>
        <w:t xml:space="preserve"> </w:t>
      </w:r>
      <w:proofErr w:type="spellStart"/>
      <w:r w:rsidRPr="00657222">
        <w:rPr>
          <w:bCs/>
          <w:sz w:val="24"/>
          <w:szCs w:val="24"/>
          <w:lang w:val="en-GB"/>
        </w:rPr>
        <w:t>три</w:t>
      </w:r>
      <w:proofErr w:type="spellEnd"/>
      <w:r w:rsidRPr="00657222">
        <w:rPr>
          <w:bCs/>
          <w:sz w:val="24"/>
          <w:szCs w:val="24"/>
          <w:lang w:val="en-GB"/>
        </w:rPr>
        <w:t xml:space="preserve"> </w:t>
      </w:r>
      <w:proofErr w:type="spellStart"/>
      <w:r w:rsidRPr="00657222">
        <w:rPr>
          <w:bCs/>
          <w:sz w:val="24"/>
          <w:szCs w:val="24"/>
          <w:lang w:val="en-GB"/>
        </w:rPr>
        <w:t>места</w:t>
      </w:r>
      <w:proofErr w:type="spellEnd"/>
      <w:r w:rsidRPr="00657222">
        <w:rPr>
          <w:bCs/>
          <w:sz w:val="24"/>
          <w:szCs w:val="24"/>
          <w:lang w:val="en-GB"/>
        </w:rPr>
        <w:t xml:space="preserve"> </w:t>
      </w:r>
      <w:proofErr w:type="spellStart"/>
      <w:r w:rsidRPr="00657222">
        <w:rPr>
          <w:bCs/>
          <w:sz w:val="24"/>
          <w:szCs w:val="24"/>
          <w:lang w:val="en-GB"/>
        </w:rPr>
        <w:t>участници</w:t>
      </w:r>
      <w:proofErr w:type="spellEnd"/>
      <w:r w:rsidRPr="00657222">
        <w:rPr>
          <w:bCs/>
          <w:sz w:val="24"/>
          <w:szCs w:val="24"/>
          <w:lang w:val="en-GB"/>
        </w:rPr>
        <w:t xml:space="preserve"> в </w:t>
      </w:r>
      <w:proofErr w:type="spellStart"/>
      <w:r w:rsidRPr="00657222">
        <w:rPr>
          <w:bCs/>
          <w:sz w:val="24"/>
          <w:szCs w:val="24"/>
          <w:lang w:val="en-GB"/>
        </w:rPr>
        <w:t>националния</w:t>
      </w:r>
      <w:proofErr w:type="spellEnd"/>
      <w:r w:rsidRPr="00657222">
        <w:rPr>
          <w:bCs/>
          <w:sz w:val="24"/>
          <w:szCs w:val="24"/>
          <w:lang w:val="en-GB"/>
        </w:rPr>
        <w:t xml:space="preserve"> </w:t>
      </w:r>
      <w:proofErr w:type="spellStart"/>
      <w:r w:rsidRPr="00657222">
        <w:rPr>
          <w:bCs/>
          <w:sz w:val="24"/>
          <w:szCs w:val="24"/>
          <w:lang w:val="en-GB"/>
        </w:rPr>
        <w:t>конкурс</w:t>
      </w:r>
      <w:proofErr w:type="spellEnd"/>
      <w:r w:rsidRPr="00657222">
        <w:rPr>
          <w:bCs/>
          <w:sz w:val="24"/>
          <w:szCs w:val="24"/>
          <w:lang w:val="en-GB"/>
        </w:rPr>
        <w:t xml:space="preserve"> </w:t>
      </w:r>
      <w:proofErr w:type="spellStart"/>
      <w:r w:rsidRPr="00657222">
        <w:rPr>
          <w:bCs/>
          <w:sz w:val="24"/>
          <w:szCs w:val="24"/>
          <w:lang w:val="en-GB"/>
        </w:rPr>
        <w:t>представят</w:t>
      </w:r>
      <w:proofErr w:type="spellEnd"/>
      <w:r w:rsidRPr="00657222">
        <w:rPr>
          <w:bCs/>
          <w:sz w:val="24"/>
          <w:szCs w:val="24"/>
          <w:lang w:val="en-GB"/>
        </w:rPr>
        <w:t xml:space="preserve"> </w:t>
      </w:r>
      <w:proofErr w:type="spellStart"/>
      <w:r w:rsidRPr="00657222">
        <w:rPr>
          <w:bCs/>
          <w:sz w:val="24"/>
          <w:szCs w:val="24"/>
          <w:lang w:val="en-GB"/>
        </w:rPr>
        <w:t>България</w:t>
      </w:r>
      <w:proofErr w:type="spellEnd"/>
      <w:r w:rsidRPr="00657222">
        <w:rPr>
          <w:bCs/>
          <w:sz w:val="24"/>
          <w:szCs w:val="24"/>
          <w:lang w:val="en-GB"/>
        </w:rPr>
        <w:t xml:space="preserve"> </w:t>
      </w:r>
      <w:proofErr w:type="spellStart"/>
      <w:r w:rsidRPr="00657222">
        <w:rPr>
          <w:bCs/>
          <w:sz w:val="24"/>
          <w:szCs w:val="24"/>
          <w:lang w:val="en-GB"/>
        </w:rPr>
        <w:t>на</w:t>
      </w:r>
      <w:proofErr w:type="spellEnd"/>
      <w:r w:rsidRPr="00657222">
        <w:rPr>
          <w:bCs/>
          <w:sz w:val="24"/>
          <w:szCs w:val="24"/>
          <w:lang w:val="en-GB"/>
        </w:rPr>
        <w:t xml:space="preserve"> </w:t>
      </w:r>
      <w:proofErr w:type="spellStart"/>
      <w:r w:rsidRPr="00657222">
        <w:rPr>
          <w:bCs/>
          <w:sz w:val="24"/>
          <w:szCs w:val="24"/>
          <w:lang w:val="en-GB"/>
        </w:rPr>
        <w:t>Европейския</w:t>
      </w:r>
      <w:proofErr w:type="spellEnd"/>
      <w:r w:rsidRPr="00657222">
        <w:rPr>
          <w:bCs/>
          <w:sz w:val="24"/>
          <w:szCs w:val="24"/>
          <w:lang w:val="en-GB"/>
        </w:rPr>
        <w:t xml:space="preserve"> </w:t>
      </w:r>
      <w:proofErr w:type="spellStart"/>
      <w:r w:rsidRPr="00657222">
        <w:rPr>
          <w:bCs/>
          <w:sz w:val="24"/>
          <w:szCs w:val="24"/>
          <w:lang w:val="en-GB"/>
        </w:rPr>
        <w:t>конкурс</w:t>
      </w:r>
      <w:proofErr w:type="spellEnd"/>
      <w:r w:rsidRPr="00657222">
        <w:rPr>
          <w:bCs/>
          <w:sz w:val="24"/>
          <w:szCs w:val="24"/>
          <w:lang w:val="en-GB"/>
        </w:rPr>
        <w:t xml:space="preserve"> </w:t>
      </w:r>
      <w:proofErr w:type="spellStart"/>
      <w:r w:rsidRPr="00657222">
        <w:rPr>
          <w:bCs/>
          <w:sz w:val="24"/>
          <w:szCs w:val="24"/>
          <w:lang w:val="en-GB"/>
        </w:rPr>
        <w:t>за</w:t>
      </w:r>
      <w:proofErr w:type="spellEnd"/>
      <w:r w:rsidRPr="00657222">
        <w:rPr>
          <w:bCs/>
          <w:sz w:val="24"/>
          <w:szCs w:val="24"/>
          <w:lang w:val="en-GB"/>
        </w:rPr>
        <w:t xml:space="preserve"> </w:t>
      </w:r>
      <w:proofErr w:type="spellStart"/>
      <w:r w:rsidRPr="00657222">
        <w:rPr>
          <w:bCs/>
          <w:sz w:val="24"/>
          <w:szCs w:val="24"/>
          <w:lang w:val="en-GB"/>
        </w:rPr>
        <w:t>млади</w:t>
      </w:r>
      <w:proofErr w:type="spellEnd"/>
      <w:r w:rsidRPr="00657222">
        <w:rPr>
          <w:bCs/>
          <w:sz w:val="24"/>
          <w:szCs w:val="24"/>
          <w:lang w:val="en-GB"/>
        </w:rPr>
        <w:t xml:space="preserve"> </w:t>
      </w:r>
      <w:proofErr w:type="spellStart"/>
      <w:r w:rsidRPr="00657222">
        <w:rPr>
          <w:bCs/>
          <w:sz w:val="24"/>
          <w:szCs w:val="24"/>
          <w:lang w:val="en-GB"/>
        </w:rPr>
        <w:t>учени</w:t>
      </w:r>
      <w:proofErr w:type="spellEnd"/>
      <w:r w:rsidRPr="00657222">
        <w:rPr>
          <w:bCs/>
          <w:sz w:val="24"/>
          <w:szCs w:val="24"/>
          <w:lang w:val="en-GB"/>
        </w:rPr>
        <w:t xml:space="preserve"> (EUCYS), </w:t>
      </w:r>
      <w:proofErr w:type="spellStart"/>
      <w:r w:rsidRPr="00657222">
        <w:rPr>
          <w:bCs/>
          <w:sz w:val="24"/>
          <w:szCs w:val="24"/>
          <w:lang w:val="en-GB"/>
        </w:rPr>
        <w:t>който</w:t>
      </w:r>
      <w:proofErr w:type="spellEnd"/>
      <w:r w:rsidRPr="00657222">
        <w:rPr>
          <w:bCs/>
          <w:sz w:val="24"/>
          <w:szCs w:val="24"/>
          <w:lang w:val="en-GB"/>
        </w:rPr>
        <w:t xml:space="preserve"> е </w:t>
      </w:r>
      <w:proofErr w:type="spellStart"/>
      <w:r w:rsidRPr="00657222">
        <w:rPr>
          <w:bCs/>
          <w:sz w:val="24"/>
          <w:szCs w:val="24"/>
          <w:lang w:val="en-GB"/>
        </w:rPr>
        <w:t>част</w:t>
      </w:r>
      <w:proofErr w:type="spellEnd"/>
      <w:r w:rsidRPr="00657222">
        <w:rPr>
          <w:bCs/>
          <w:sz w:val="24"/>
          <w:szCs w:val="24"/>
          <w:lang w:val="en-GB"/>
        </w:rPr>
        <w:t xml:space="preserve"> </w:t>
      </w:r>
      <w:proofErr w:type="spellStart"/>
      <w:r w:rsidRPr="00657222">
        <w:rPr>
          <w:bCs/>
          <w:sz w:val="24"/>
          <w:szCs w:val="24"/>
          <w:lang w:val="en-GB"/>
        </w:rPr>
        <w:t>от</w:t>
      </w:r>
      <w:proofErr w:type="spellEnd"/>
      <w:r w:rsidRPr="00657222">
        <w:rPr>
          <w:bCs/>
          <w:sz w:val="24"/>
          <w:szCs w:val="24"/>
          <w:lang w:val="en-GB"/>
        </w:rPr>
        <w:t xml:space="preserve"> </w:t>
      </w:r>
      <w:proofErr w:type="spellStart"/>
      <w:r w:rsidRPr="00657222">
        <w:rPr>
          <w:bCs/>
          <w:sz w:val="24"/>
          <w:szCs w:val="24"/>
          <w:lang w:val="en-GB"/>
        </w:rPr>
        <w:t>инициативите</w:t>
      </w:r>
      <w:proofErr w:type="spellEnd"/>
      <w:r w:rsidRPr="00657222">
        <w:rPr>
          <w:bCs/>
          <w:sz w:val="24"/>
          <w:szCs w:val="24"/>
          <w:lang w:val="en-GB"/>
        </w:rPr>
        <w:t xml:space="preserve"> </w:t>
      </w:r>
      <w:proofErr w:type="spellStart"/>
      <w:r w:rsidRPr="00657222">
        <w:rPr>
          <w:bCs/>
          <w:sz w:val="24"/>
          <w:szCs w:val="24"/>
          <w:lang w:val="en-GB"/>
        </w:rPr>
        <w:t>на</w:t>
      </w:r>
      <w:proofErr w:type="spellEnd"/>
      <w:r w:rsidRPr="00657222">
        <w:rPr>
          <w:bCs/>
          <w:sz w:val="24"/>
          <w:szCs w:val="24"/>
          <w:lang w:val="en-GB"/>
        </w:rPr>
        <w:t xml:space="preserve"> </w:t>
      </w:r>
      <w:proofErr w:type="spellStart"/>
      <w:r w:rsidRPr="00657222">
        <w:rPr>
          <w:bCs/>
          <w:sz w:val="24"/>
          <w:szCs w:val="24"/>
          <w:lang w:val="en-GB"/>
        </w:rPr>
        <w:t>Европейската</w:t>
      </w:r>
      <w:proofErr w:type="spellEnd"/>
      <w:r w:rsidRPr="00657222">
        <w:rPr>
          <w:bCs/>
          <w:sz w:val="24"/>
          <w:szCs w:val="24"/>
          <w:lang w:val="en-GB"/>
        </w:rPr>
        <w:t xml:space="preserve"> </w:t>
      </w:r>
      <w:proofErr w:type="spellStart"/>
      <w:r w:rsidRPr="00657222">
        <w:rPr>
          <w:bCs/>
          <w:sz w:val="24"/>
          <w:szCs w:val="24"/>
          <w:lang w:val="en-GB"/>
        </w:rPr>
        <w:t>общност</w:t>
      </w:r>
      <w:proofErr w:type="spellEnd"/>
      <w:r w:rsidRPr="00657222">
        <w:rPr>
          <w:bCs/>
          <w:sz w:val="24"/>
          <w:szCs w:val="24"/>
          <w:lang w:val="en-GB"/>
        </w:rPr>
        <w:t xml:space="preserve"> </w:t>
      </w:r>
      <w:proofErr w:type="spellStart"/>
      <w:r w:rsidRPr="00657222">
        <w:rPr>
          <w:bCs/>
          <w:sz w:val="24"/>
          <w:szCs w:val="24"/>
          <w:lang w:val="en-GB"/>
        </w:rPr>
        <w:t>за</w:t>
      </w:r>
      <w:proofErr w:type="spellEnd"/>
      <w:r w:rsidRPr="00657222">
        <w:rPr>
          <w:bCs/>
          <w:sz w:val="24"/>
          <w:szCs w:val="24"/>
          <w:lang w:val="en-GB"/>
        </w:rPr>
        <w:t xml:space="preserve"> </w:t>
      </w:r>
      <w:proofErr w:type="spellStart"/>
      <w:r w:rsidRPr="00657222">
        <w:rPr>
          <w:bCs/>
          <w:sz w:val="24"/>
          <w:szCs w:val="24"/>
          <w:lang w:val="en-GB"/>
        </w:rPr>
        <w:t>насърчаване</w:t>
      </w:r>
      <w:proofErr w:type="spellEnd"/>
      <w:r w:rsidRPr="00657222">
        <w:rPr>
          <w:bCs/>
          <w:sz w:val="24"/>
          <w:szCs w:val="24"/>
          <w:lang w:val="en-GB"/>
        </w:rPr>
        <w:t xml:space="preserve"> </w:t>
      </w:r>
      <w:proofErr w:type="spellStart"/>
      <w:r w:rsidRPr="00657222">
        <w:rPr>
          <w:bCs/>
          <w:sz w:val="24"/>
          <w:szCs w:val="24"/>
          <w:lang w:val="en-GB"/>
        </w:rPr>
        <w:t>на</w:t>
      </w:r>
      <w:proofErr w:type="spellEnd"/>
      <w:r w:rsidRPr="00657222">
        <w:rPr>
          <w:bCs/>
          <w:sz w:val="24"/>
          <w:szCs w:val="24"/>
          <w:lang w:val="en-GB"/>
        </w:rPr>
        <w:t xml:space="preserve"> </w:t>
      </w:r>
      <w:proofErr w:type="spellStart"/>
      <w:r w:rsidRPr="00657222">
        <w:rPr>
          <w:bCs/>
          <w:sz w:val="24"/>
          <w:szCs w:val="24"/>
          <w:lang w:val="en-GB"/>
        </w:rPr>
        <w:t>научното</w:t>
      </w:r>
      <w:proofErr w:type="spellEnd"/>
      <w:r w:rsidRPr="00657222">
        <w:rPr>
          <w:bCs/>
          <w:sz w:val="24"/>
          <w:szCs w:val="24"/>
          <w:lang w:val="en-GB"/>
        </w:rPr>
        <w:t xml:space="preserve"> </w:t>
      </w:r>
      <w:proofErr w:type="spellStart"/>
      <w:r w:rsidRPr="00657222">
        <w:rPr>
          <w:bCs/>
          <w:sz w:val="24"/>
          <w:szCs w:val="24"/>
          <w:lang w:val="en-GB"/>
        </w:rPr>
        <w:t>творчество</w:t>
      </w:r>
      <w:proofErr w:type="spellEnd"/>
      <w:r w:rsidRPr="00657222">
        <w:rPr>
          <w:bCs/>
          <w:sz w:val="24"/>
          <w:szCs w:val="24"/>
          <w:lang w:val="en-GB"/>
        </w:rPr>
        <w:t xml:space="preserve"> </w:t>
      </w:r>
      <w:proofErr w:type="spellStart"/>
      <w:r w:rsidRPr="00657222">
        <w:rPr>
          <w:bCs/>
          <w:sz w:val="24"/>
          <w:szCs w:val="24"/>
          <w:lang w:val="en-GB"/>
        </w:rPr>
        <w:t>сред</w:t>
      </w:r>
      <w:proofErr w:type="spellEnd"/>
      <w:r w:rsidRPr="00657222">
        <w:rPr>
          <w:bCs/>
          <w:sz w:val="24"/>
          <w:szCs w:val="24"/>
          <w:lang w:val="en-GB"/>
        </w:rPr>
        <w:t xml:space="preserve"> </w:t>
      </w:r>
      <w:proofErr w:type="spellStart"/>
      <w:r w:rsidRPr="00657222">
        <w:rPr>
          <w:bCs/>
          <w:sz w:val="24"/>
          <w:szCs w:val="24"/>
          <w:lang w:val="en-GB"/>
        </w:rPr>
        <w:t>младото</w:t>
      </w:r>
      <w:proofErr w:type="spellEnd"/>
      <w:r w:rsidRPr="00657222">
        <w:rPr>
          <w:bCs/>
          <w:sz w:val="24"/>
          <w:szCs w:val="24"/>
          <w:lang w:val="en-GB"/>
        </w:rPr>
        <w:t xml:space="preserve"> </w:t>
      </w:r>
      <w:proofErr w:type="spellStart"/>
      <w:r w:rsidRPr="00657222">
        <w:rPr>
          <w:bCs/>
          <w:sz w:val="24"/>
          <w:szCs w:val="24"/>
          <w:lang w:val="en-GB"/>
        </w:rPr>
        <w:t>поколение</w:t>
      </w:r>
      <w:proofErr w:type="spellEnd"/>
      <w:r w:rsidRPr="00657222">
        <w:rPr>
          <w:bCs/>
          <w:sz w:val="24"/>
          <w:szCs w:val="24"/>
          <w:lang w:val="en-GB"/>
        </w:rPr>
        <w:t xml:space="preserve"> и </w:t>
      </w:r>
      <w:proofErr w:type="spellStart"/>
      <w:r w:rsidRPr="00657222">
        <w:rPr>
          <w:bCs/>
          <w:sz w:val="24"/>
          <w:szCs w:val="24"/>
          <w:lang w:val="en-GB"/>
        </w:rPr>
        <w:t>ще</w:t>
      </w:r>
      <w:proofErr w:type="spellEnd"/>
      <w:r w:rsidRPr="00657222">
        <w:rPr>
          <w:bCs/>
          <w:sz w:val="24"/>
          <w:szCs w:val="24"/>
          <w:lang w:val="en-GB"/>
        </w:rPr>
        <w:t xml:space="preserve"> </w:t>
      </w:r>
      <w:proofErr w:type="spellStart"/>
      <w:r w:rsidRPr="00657222">
        <w:rPr>
          <w:bCs/>
          <w:sz w:val="24"/>
          <w:szCs w:val="24"/>
          <w:lang w:val="en-GB"/>
        </w:rPr>
        <w:t>се</w:t>
      </w:r>
      <w:proofErr w:type="spellEnd"/>
      <w:r w:rsidRPr="00657222">
        <w:rPr>
          <w:bCs/>
          <w:sz w:val="24"/>
          <w:szCs w:val="24"/>
          <w:lang w:val="en-GB"/>
        </w:rPr>
        <w:t xml:space="preserve"> </w:t>
      </w:r>
      <w:proofErr w:type="spellStart"/>
      <w:r w:rsidRPr="00657222">
        <w:rPr>
          <w:bCs/>
          <w:sz w:val="24"/>
          <w:szCs w:val="24"/>
          <w:lang w:val="en-GB"/>
        </w:rPr>
        <w:t>проведе</w:t>
      </w:r>
      <w:proofErr w:type="spellEnd"/>
      <w:r w:rsidRPr="00657222">
        <w:rPr>
          <w:bCs/>
          <w:sz w:val="24"/>
          <w:szCs w:val="24"/>
          <w:lang w:val="en-GB"/>
        </w:rPr>
        <w:t xml:space="preserve"> </w:t>
      </w:r>
      <w:proofErr w:type="spellStart"/>
      <w:r w:rsidRPr="00657222">
        <w:rPr>
          <w:bCs/>
          <w:sz w:val="24"/>
          <w:szCs w:val="24"/>
          <w:lang w:val="en-GB"/>
        </w:rPr>
        <w:t>през</w:t>
      </w:r>
      <w:proofErr w:type="spellEnd"/>
      <w:r w:rsidRPr="00657222">
        <w:rPr>
          <w:bCs/>
          <w:sz w:val="24"/>
          <w:szCs w:val="24"/>
          <w:lang w:val="en-GB"/>
        </w:rPr>
        <w:t xml:space="preserve"> м. </w:t>
      </w:r>
      <w:proofErr w:type="spellStart"/>
      <w:r w:rsidRPr="00657222">
        <w:rPr>
          <w:bCs/>
          <w:sz w:val="24"/>
          <w:szCs w:val="24"/>
          <w:lang w:val="en-GB"/>
        </w:rPr>
        <w:t>септември</w:t>
      </w:r>
      <w:proofErr w:type="spellEnd"/>
      <w:r w:rsidRPr="00657222">
        <w:rPr>
          <w:bCs/>
          <w:sz w:val="24"/>
          <w:szCs w:val="24"/>
          <w:lang w:val="en-GB"/>
        </w:rPr>
        <w:t xml:space="preserve">. </w:t>
      </w:r>
      <w:proofErr w:type="spellStart"/>
      <w:r w:rsidRPr="00657222">
        <w:rPr>
          <w:bCs/>
          <w:sz w:val="24"/>
          <w:szCs w:val="24"/>
          <w:lang w:val="en-GB"/>
        </w:rPr>
        <w:t>За</w:t>
      </w:r>
      <w:proofErr w:type="spellEnd"/>
      <w:r w:rsidRPr="00657222">
        <w:rPr>
          <w:bCs/>
          <w:sz w:val="24"/>
          <w:szCs w:val="24"/>
          <w:lang w:val="en-GB"/>
        </w:rPr>
        <w:t xml:space="preserve"> </w:t>
      </w:r>
      <w:proofErr w:type="spellStart"/>
      <w:r w:rsidRPr="00657222">
        <w:rPr>
          <w:bCs/>
          <w:sz w:val="24"/>
          <w:szCs w:val="24"/>
          <w:lang w:val="en-GB"/>
        </w:rPr>
        <w:t>участието</w:t>
      </w:r>
      <w:proofErr w:type="spellEnd"/>
      <w:r w:rsidRPr="00657222">
        <w:rPr>
          <w:bCs/>
          <w:sz w:val="24"/>
          <w:szCs w:val="24"/>
          <w:lang w:val="en-GB"/>
        </w:rPr>
        <w:t xml:space="preserve"> </w:t>
      </w:r>
      <w:proofErr w:type="spellStart"/>
      <w:r w:rsidRPr="00657222">
        <w:rPr>
          <w:bCs/>
          <w:sz w:val="24"/>
          <w:szCs w:val="24"/>
          <w:lang w:val="en-GB"/>
        </w:rPr>
        <w:t>си</w:t>
      </w:r>
      <w:proofErr w:type="spellEnd"/>
      <w:r w:rsidRPr="00657222">
        <w:rPr>
          <w:bCs/>
          <w:sz w:val="24"/>
          <w:szCs w:val="24"/>
          <w:lang w:val="en-GB"/>
        </w:rPr>
        <w:t xml:space="preserve"> в </w:t>
      </w:r>
      <w:proofErr w:type="spellStart"/>
      <w:r w:rsidRPr="00657222">
        <w:rPr>
          <w:bCs/>
          <w:sz w:val="24"/>
          <w:szCs w:val="24"/>
          <w:lang w:val="en-GB"/>
        </w:rPr>
        <w:t>двата</w:t>
      </w:r>
      <w:proofErr w:type="spellEnd"/>
      <w:r w:rsidRPr="00657222">
        <w:rPr>
          <w:bCs/>
          <w:sz w:val="24"/>
          <w:szCs w:val="24"/>
          <w:lang w:val="en-GB"/>
        </w:rPr>
        <w:t xml:space="preserve"> </w:t>
      </w:r>
      <w:proofErr w:type="spellStart"/>
      <w:r w:rsidRPr="00657222">
        <w:rPr>
          <w:bCs/>
          <w:sz w:val="24"/>
          <w:szCs w:val="24"/>
          <w:lang w:val="en-GB"/>
        </w:rPr>
        <w:t>форума</w:t>
      </w:r>
      <w:proofErr w:type="spellEnd"/>
      <w:r w:rsidRPr="00657222">
        <w:rPr>
          <w:bCs/>
          <w:sz w:val="24"/>
          <w:szCs w:val="24"/>
          <w:lang w:val="en-GB"/>
        </w:rPr>
        <w:t xml:space="preserve"> </w:t>
      </w:r>
      <w:proofErr w:type="spellStart"/>
      <w:r w:rsidRPr="00657222">
        <w:rPr>
          <w:bCs/>
          <w:sz w:val="24"/>
          <w:szCs w:val="24"/>
          <w:lang w:val="en-GB"/>
        </w:rPr>
        <w:t>получават</w:t>
      </w:r>
      <w:proofErr w:type="spellEnd"/>
      <w:r w:rsidRPr="00657222">
        <w:rPr>
          <w:bCs/>
          <w:sz w:val="24"/>
          <w:szCs w:val="24"/>
          <w:lang w:val="en-GB"/>
        </w:rPr>
        <w:t xml:space="preserve"> </w:t>
      </w:r>
      <w:proofErr w:type="spellStart"/>
      <w:r w:rsidRPr="00657222">
        <w:rPr>
          <w:bCs/>
          <w:sz w:val="24"/>
          <w:szCs w:val="24"/>
          <w:lang w:val="en-GB"/>
        </w:rPr>
        <w:t>парична</w:t>
      </w:r>
      <w:proofErr w:type="spellEnd"/>
      <w:r w:rsidRPr="00657222">
        <w:rPr>
          <w:bCs/>
          <w:sz w:val="24"/>
          <w:szCs w:val="24"/>
          <w:lang w:val="en-GB"/>
        </w:rPr>
        <w:t xml:space="preserve"> </w:t>
      </w:r>
      <w:proofErr w:type="spellStart"/>
      <w:r w:rsidRPr="00657222">
        <w:rPr>
          <w:bCs/>
          <w:sz w:val="24"/>
          <w:szCs w:val="24"/>
          <w:lang w:val="en-GB"/>
        </w:rPr>
        <w:t>награда</w:t>
      </w:r>
      <w:proofErr w:type="spellEnd"/>
      <w:r w:rsidRPr="00657222">
        <w:rPr>
          <w:bCs/>
          <w:sz w:val="24"/>
          <w:szCs w:val="24"/>
          <w:lang w:val="en-GB"/>
        </w:rPr>
        <w:t xml:space="preserve"> в </w:t>
      </w:r>
      <w:proofErr w:type="spellStart"/>
      <w:r w:rsidRPr="00657222">
        <w:rPr>
          <w:bCs/>
          <w:sz w:val="24"/>
          <w:szCs w:val="24"/>
          <w:lang w:val="en-GB"/>
        </w:rPr>
        <w:t>размер</w:t>
      </w:r>
      <w:proofErr w:type="spellEnd"/>
      <w:r w:rsidRPr="00657222">
        <w:rPr>
          <w:bCs/>
          <w:sz w:val="24"/>
          <w:szCs w:val="24"/>
          <w:lang w:val="en-GB"/>
        </w:rPr>
        <w:t xml:space="preserve"> </w:t>
      </w:r>
      <w:proofErr w:type="spellStart"/>
      <w:r w:rsidRPr="00657222">
        <w:rPr>
          <w:bCs/>
          <w:sz w:val="24"/>
          <w:szCs w:val="24"/>
          <w:lang w:val="en-GB"/>
        </w:rPr>
        <w:t>на</w:t>
      </w:r>
      <w:proofErr w:type="spellEnd"/>
      <w:r w:rsidRPr="00657222">
        <w:rPr>
          <w:bCs/>
          <w:sz w:val="24"/>
          <w:szCs w:val="24"/>
          <w:lang w:val="en-GB"/>
        </w:rPr>
        <w:t xml:space="preserve"> 1 500 </w:t>
      </w:r>
      <w:proofErr w:type="spellStart"/>
      <w:r w:rsidRPr="00657222">
        <w:rPr>
          <w:bCs/>
          <w:sz w:val="24"/>
          <w:szCs w:val="24"/>
          <w:lang w:val="en-GB"/>
        </w:rPr>
        <w:t>лв</w:t>
      </w:r>
      <w:proofErr w:type="spellEnd"/>
      <w:r w:rsidRPr="00657222">
        <w:rPr>
          <w:bCs/>
          <w:sz w:val="24"/>
          <w:szCs w:val="24"/>
          <w:lang w:val="en-GB"/>
        </w:rPr>
        <w:t xml:space="preserve">. </w:t>
      </w:r>
      <w:proofErr w:type="spellStart"/>
      <w:r w:rsidRPr="00657222">
        <w:rPr>
          <w:bCs/>
          <w:sz w:val="24"/>
          <w:szCs w:val="24"/>
          <w:lang w:val="en-GB"/>
        </w:rPr>
        <w:t>на</w:t>
      </w:r>
      <w:proofErr w:type="spellEnd"/>
      <w:r w:rsidRPr="00657222">
        <w:rPr>
          <w:bCs/>
          <w:sz w:val="24"/>
          <w:szCs w:val="24"/>
          <w:lang w:val="en-GB"/>
        </w:rPr>
        <w:t xml:space="preserve"> </w:t>
      </w:r>
      <w:proofErr w:type="spellStart"/>
      <w:r w:rsidRPr="00657222">
        <w:rPr>
          <w:bCs/>
          <w:sz w:val="24"/>
          <w:szCs w:val="24"/>
          <w:lang w:val="en-GB"/>
        </w:rPr>
        <w:t>проект</w:t>
      </w:r>
      <w:proofErr w:type="spellEnd"/>
      <w:r w:rsidRPr="00657222">
        <w:rPr>
          <w:bCs/>
          <w:sz w:val="24"/>
          <w:szCs w:val="24"/>
          <w:lang w:val="en-GB"/>
        </w:rPr>
        <w:t>.</w:t>
      </w:r>
    </w:p>
    <w:p w14:paraId="15772AC1" w14:textId="77777777" w:rsidR="00622856" w:rsidRPr="00657222" w:rsidRDefault="00622856" w:rsidP="00622856">
      <w:pPr>
        <w:spacing w:before="120" w:after="120"/>
        <w:rPr>
          <w:bCs/>
          <w:sz w:val="24"/>
          <w:szCs w:val="24"/>
          <w:lang w:val="en-GB"/>
        </w:rPr>
      </w:pPr>
      <w:proofErr w:type="spellStart"/>
      <w:r w:rsidRPr="00657222">
        <w:rPr>
          <w:bCs/>
          <w:sz w:val="24"/>
          <w:szCs w:val="24"/>
          <w:lang w:val="en-GB"/>
        </w:rPr>
        <w:t>Три</w:t>
      </w:r>
      <w:proofErr w:type="spellEnd"/>
      <w:r w:rsidRPr="00657222">
        <w:rPr>
          <w:bCs/>
          <w:sz w:val="24"/>
          <w:szCs w:val="24"/>
          <w:lang w:val="en-GB"/>
        </w:rPr>
        <w:t xml:space="preserve"> </w:t>
      </w:r>
      <w:proofErr w:type="spellStart"/>
      <w:r w:rsidRPr="00657222">
        <w:rPr>
          <w:bCs/>
          <w:sz w:val="24"/>
          <w:szCs w:val="24"/>
          <w:lang w:val="en-GB"/>
        </w:rPr>
        <w:t>проекта</w:t>
      </w:r>
      <w:proofErr w:type="spellEnd"/>
      <w:r w:rsidRPr="00657222">
        <w:rPr>
          <w:bCs/>
          <w:sz w:val="24"/>
          <w:szCs w:val="24"/>
          <w:lang w:val="en-GB"/>
        </w:rPr>
        <w:t xml:space="preserve"> </w:t>
      </w:r>
      <w:proofErr w:type="spellStart"/>
      <w:r w:rsidRPr="00657222">
        <w:rPr>
          <w:bCs/>
          <w:sz w:val="24"/>
          <w:szCs w:val="24"/>
          <w:lang w:val="en-GB"/>
        </w:rPr>
        <w:t>получават</w:t>
      </w:r>
      <w:proofErr w:type="spellEnd"/>
      <w:r w:rsidRPr="00657222">
        <w:rPr>
          <w:bCs/>
          <w:sz w:val="24"/>
          <w:szCs w:val="24"/>
          <w:lang w:val="en-GB"/>
        </w:rPr>
        <w:t xml:space="preserve"> </w:t>
      </w:r>
      <w:proofErr w:type="spellStart"/>
      <w:r w:rsidRPr="00657222">
        <w:rPr>
          <w:bCs/>
          <w:sz w:val="24"/>
          <w:szCs w:val="24"/>
          <w:lang w:val="en-GB"/>
        </w:rPr>
        <w:t>право</w:t>
      </w:r>
      <w:proofErr w:type="spellEnd"/>
      <w:r w:rsidRPr="00657222">
        <w:rPr>
          <w:bCs/>
          <w:sz w:val="24"/>
          <w:szCs w:val="24"/>
          <w:lang w:val="en-GB"/>
        </w:rPr>
        <w:t xml:space="preserve"> </w:t>
      </w:r>
      <w:proofErr w:type="spellStart"/>
      <w:r w:rsidRPr="00657222">
        <w:rPr>
          <w:bCs/>
          <w:sz w:val="24"/>
          <w:szCs w:val="24"/>
          <w:lang w:val="en-GB"/>
        </w:rPr>
        <w:t>на</w:t>
      </w:r>
      <w:proofErr w:type="spellEnd"/>
      <w:r w:rsidRPr="00657222">
        <w:rPr>
          <w:bCs/>
          <w:sz w:val="24"/>
          <w:szCs w:val="24"/>
          <w:lang w:val="en-GB"/>
        </w:rPr>
        <w:t xml:space="preserve"> </w:t>
      </w:r>
      <w:proofErr w:type="spellStart"/>
      <w:r w:rsidRPr="00657222">
        <w:rPr>
          <w:bCs/>
          <w:sz w:val="24"/>
          <w:szCs w:val="24"/>
          <w:lang w:val="en-GB"/>
        </w:rPr>
        <w:t>участие</w:t>
      </w:r>
      <w:proofErr w:type="spellEnd"/>
      <w:r w:rsidRPr="00657222">
        <w:rPr>
          <w:bCs/>
          <w:sz w:val="24"/>
          <w:szCs w:val="24"/>
          <w:lang w:val="en-GB"/>
        </w:rPr>
        <w:t xml:space="preserve"> в </w:t>
      </w:r>
      <w:proofErr w:type="spellStart"/>
      <w:r w:rsidRPr="00657222">
        <w:rPr>
          <w:bCs/>
          <w:sz w:val="24"/>
          <w:szCs w:val="24"/>
          <w:lang w:val="en-GB"/>
        </w:rPr>
        <w:t>Европейското</w:t>
      </w:r>
      <w:proofErr w:type="spellEnd"/>
      <w:r w:rsidRPr="00657222">
        <w:rPr>
          <w:bCs/>
          <w:sz w:val="24"/>
          <w:szCs w:val="24"/>
          <w:lang w:val="en-GB"/>
        </w:rPr>
        <w:t xml:space="preserve"> </w:t>
      </w:r>
      <w:proofErr w:type="spellStart"/>
      <w:r w:rsidRPr="00657222">
        <w:rPr>
          <w:bCs/>
          <w:sz w:val="24"/>
          <w:szCs w:val="24"/>
          <w:lang w:val="en-GB"/>
        </w:rPr>
        <w:t>младежко</w:t>
      </w:r>
      <w:proofErr w:type="spellEnd"/>
      <w:r w:rsidRPr="00657222">
        <w:rPr>
          <w:bCs/>
          <w:sz w:val="24"/>
          <w:szCs w:val="24"/>
          <w:lang w:val="en-GB"/>
        </w:rPr>
        <w:t xml:space="preserve"> </w:t>
      </w:r>
      <w:proofErr w:type="spellStart"/>
      <w:r w:rsidRPr="00657222">
        <w:rPr>
          <w:bCs/>
          <w:sz w:val="24"/>
          <w:szCs w:val="24"/>
          <w:lang w:val="en-GB"/>
        </w:rPr>
        <w:t>научно</w:t>
      </w:r>
      <w:proofErr w:type="spellEnd"/>
      <w:r w:rsidRPr="00657222">
        <w:rPr>
          <w:bCs/>
          <w:sz w:val="24"/>
          <w:szCs w:val="24"/>
          <w:lang w:val="en-GB"/>
        </w:rPr>
        <w:t xml:space="preserve"> </w:t>
      </w:r>
      <w:proofErr w:type="spellStart"/>
      <w:r w:rsidRPr="00657222">
        <w:rPr>
          <w:bCs/>
          <w:sz w:val="24"/>
          <w:szCs w:val="24"/>
          <w:lang w:val="en-GB"/>
        </w:rPr>
        <w:t>изложение</w:t>
      </w:r>
      <w:proofErr w:type="spellEnd"/>
      <w:r w:rsidRPr="00657222">
        <w:rPr>
          <w:bCs/>
          <w:sz w:val="24"/>
          <w:szCs w:val="24"/>
          <w:lang w:val="en-GB"/>
        </w:rPr>
        <w:t xml:space="preserve"> EXPO Science Europe 2020 г., </w:t>
      </w:r>
      <w:proofErr w:type="spellStart"/>
      <w:r w:rsidRPr="00657222">
        <w:rPr>
          <w:bCs/>
          <w:sz w:val="24"/>
          <w:szCs w:val="24"/>
          <w:lang w:val="en-GB"/>
        </w:rPr>
        <w:t>което</w:t>
      </w:r>
      <w:proofErr w:type="spellEnd"/>
      <w:r w:rsidRPr="00657222">
        <w:rPr>
          <w:bCs/>
          <w:sz w:val="24"/>
          <w:szCs w:val="24"/>
          <w:lang w:val="en-GB"/>
        </w:rPr>
        <w:t xml:space="preserve"> </w:t>
      </w:r>
      <w:proofErr w:type="spellStart"/>
      <w:r w:rsidRPr="00657222">
        <w:rPr>
          <w:bCs/>
          <w:sz w:val="24"/>
          <w:szCs w:val="24"/>
          <w:lang w:val="en-GB"/>
        </w:rPr>
        <w:t>ще</w:t>
      </w:r>
      <w:proofErr w:type="spellEnd"/>
      <w:r w:rsidRPr="00657222">
        <w:rPr>
          <w:bCs/>
          <w:sz w:val="24"/>
          <w:szCs w:val="24"/>
          <w:lang w:val="en-GB"/>
        </w:rPr>
        <w:t xml:space="preserve"> </w:t>
      </w:r>
      <w:proofErr w:type="spellStart"/>
      <w:r w:rsidRPr="00657222">
        <w:rPr>
          <w:bCs/>
          <w:sz w:val="24"/>
          <w:szCs w:val="24"/>
          <w:lang w:val="en-GB"/>
        </w:rPr>
        <w:t>се</w:t>
      </w:r>
      <w:proofErr w:type="spellEnd"/>
      <w:r w:rsidRPr="00657222">
        <w:rPr>
          <w:bCs/>
          <w:sz w:val="24"/>
          <w:szCs w:val="24"/>
          <w:lang w:val="en-GB"/>
        </w:rPr>
        <w:t xml:space="preserve"> </w:t>
      </w:r>
      <w:proofErr w:type="spellStart"/>
      <w:r w:rsidRPr="00657222">
        <w:rPr>
          <w:bCs/>
          <w:sz w:val="24"/>
          <w:szCs w:val="24"/>
          <w:lang w:val="en-GB"/>
        </w:rPr>
        <w:t>проведе</w:t>
      </w:r>
      <w:proofErr w:type="spellEnd"/>
      <w:r w:rsidRPr="00657222">
        <w:rPr>
          <w:bCs/>
          <w:sz w:val="24"/>
          <w:szCs w:val="24"/>
          <w:lang w:val="en-GB"/>
        </w:rPr>
        <w:t xml:space="preserve"> </w:t>
      </w:r>
      <w:proofErr w:type="spellStart"/>
      <w:r w:rsidRPr="00657222">
        <w:rPr>
          <w:bCs/>
          <w:sz w:val="24"/>
          <w:szCs w:val="24"/>
          <w:lang w:val="en-GB"/>
        </w:rPr>
        <w:t>през</w:t>
      </w:r>
      <w:proofErr w:type="spellEnd"/>
      <w:r w:rsidRPr="00657222">
        <w:rPr>
          <w:bCs/>
          <w:sz w:val="24"/>
          <w:szCs w:val="24"/>
          <w:lang w:val="en-GB"/>
        </w:rPr>
        <w:t xml:space="preserve"> </w:t>
      </w:r>
      <w:proofErr w:type="spellStart"/>
      <w:r w:rsidRPr="00657222">
        <w:rPr>
          <w:bCs/>
          <w:sz w:val="24"/>
          <w:szCs w:val="24"/>
          <w:lang w:val="en-GB"/>
        </w:rPr>
        <w:t>месец</w:t>
      </w:r>
      <w:proofErr w:type="spellEnd"/>
      <w:r w:rsidRPr="00657222">
        <w:rPr>
          <w:bCs/>
          <w:sz w:val="24"/>
          <w:szCs w:val="24"/>
          <w:lang w:val="en-GB"/>
        </w:rPr>
        <w:t xml:space="preserve"> </w:t>
      </w:r>
      <w:proofErr w:type="spellStart"/>
      <w:r w:rsidRPr="00657222">
        <w:rPr>
          <w:bCs/>
          <w:sz w:val="24"/>
          <w:szCs w:val="24"/>
          <w:lang w:val="en-GB"/>
        </w:rPr>
        <w:t>юли</w:t>
      </w:r>
      <w:proofErr w:type="spellEnd"/>
      <w:r w:rsidRPr="00657222">
        <w:rPr>
          <w:bCs/>
          <w:sz w:val="24"/>
          <w:szCs w:val="24"/>
          <w:lang w:val="en-GB"/>
        </w:rPr>
        <w:t xml:space="preserve"> 2020 г.</w:t>
      </w:r>
    </w:p>
    <w:p w14:paraId="17AFFCDE" w14:textId="77777777" w:rsidR="00622856" w:rsidRPr="00657222" w:rsidRDefault="00622856" w:rsidP="00622856">
      <w:pPr>
        <w:spacing w:before="120" w:after="120"/>
        <w:rPr>
          <w:bCs/>
          <w:sz w:val="24"/>
          <w:szCs w:val="24"/>
          <w:lang w:val="en-GB"/>
        </w:rPr>
      </w:pPr>
      <w:proofErr w:type="spellStart"/>
      <w:r w:rsidRPr="00657222">
        <w:rPr>
          <w:bCs/>
          <w:sz w:val="24"/>
          <w:szCs w:val="24"/>
          <w:lang w:val="en-GB"/>
        </w:rPr>
        <w:t>Три</w:t>
      </w:r>
      <w:proofErr w:type="spellEnd"/>
      <w:r w:rsidRPr="00657222">
        <w:rPr>
          <w:bCs/>
          <w:sz w:val="24"/>
          <w:szCs w:val="24"/>
          <w:lang w:val="en-GB"/>
        </w:rPr>
        <w:t xml:space="preserve"> </w:t>
      </w:r>
      <w:proofErr w:type="spellStart"/>
      <w:r w:rsidRPr="00657222">
        <w:rPr>
          <w:bCs/>
          <w:sz w:val="24"/>
          <w:szCs w:val="24"/>
          <w:lang w:val="en-GB"/>
        </w:rPr>
        <w:t>проекта</w:t>
      </w:r>
      <w:proofErr w:type="spellEnd"/>
      <w:r w:rsidRPr="00657222">
        <w:rPr>
          <w:bCs/>
          <w:sz w:val="24"/>
          <w:szCs w:val="24"/>
          <w:lang w:val="en-GB"/>
        </w:rPr>
        <w:t xml:space="preserve"> </w:t>
      </w:r>
      <w:proofErr w:type="spellStart"/>
      <w:r w:rsidRPr="00657222">
        <w:rPr>
          <w:bCs/>
          <w:sz w:val="24"/>
          <w:szCs w:val="24"/>
          <w:lang w:val="en-GB"/>
        </w:rPr>
        <w:t>получават</w:t>
      </w:r>
      <w:proofErr w:type="spellEnd"/>
      <w:r w:rsidRPr="00657222">
        <w:rPr>
          <w:bCs/>
          <w:sz w:val="24"/>
          <w:szCs w:val="24"/>
          <w:lang w:val="en-GB"/>
        </w:rPr>
        <w:t xml:space="preserve"> </w:t>
      </w:r>
      <w:proofErr w:type="spellStart"/>
      <w:r w:rsidRPr="00657222">
        <w:rPr>
          <w:bCs/>
          <w:sz w:val="24"/>
          <w:szCs w:val="24"/>
          <w:lang w:val="en-GB"/>
        </w:rPr>
        <w:t>поощрителни</w:t>
      </w:r>
      <w:proofErr w:type="spellEnd"/>
      <w:r w:rsidRPr="00657222">
        <w:rPr>
          <w:bCs/>
          <w:sz w:val="24"/>
          <w:szCs w:val="24"/>
          <w:lang w:val="en-GB"/>
        </w:rPr>
        <w:t xml:space="preserve"> </w:t>
      </w:r>
      <w:proofErr w:type="spellStart"/>
      <w:r w:rsidRPr="00657222">
        <w:rPr>
          <w:bCs/>
          <w:sz w:val="24"/>
          <w:szCs w:val="24"/>
          <w:lang w:val="en-GB"/>
        </w:rPr>
        <w:t>парични</w:t>
      </w:r>
      <w:proofErr w:type="spellEnd"/>
      <w:r w:rsidRPr="00657222">
        <w:rPr>
          <w:bCs/>
          <w:sz w:val="24"/>
          <w:szCs w:val="24"/>
          <w:lang w:val="en-GB"/>
        </w:rPr>
        <w:t xml:space="preserve"> </w:t>
      </w:r>
      <w:proofErr w:type="spellStart"/>
      <w:r w:rsidRPr="00657222">
        <w:rPr>
          <w:bCs/>
          <w:sz w:val="24"/>
          <w:szCs w:val="24"/>
          <w:lang w:val="en-GB"/>
        </w:rPr>
        <w:t>награди</w:t>
      </w:r>
      <w:proofErr w:type="spellEnd"/>
      <w:r w:rsidRPr="00657222">
        <w:rPr>
          <w:bCs/>
          <w:sz w:val="24"/>
          <w:szCs w:val="24"/>
          <w:lang w:val="en-GB"/>
        </w:rPr>
        <w:t xml:space="preserve"> </w:t>
      </w:r>
      <w:proofErr w:type="spellStart"/>
      <w:r w:rsidRPr="00657222">
        <w:rPr>
          <w:bCs/>
          <w:sz w:val="24"/>
          <w:szCs w:val="24"/>
          <w:lang w:val="en-GB"/>
        </w:rPr>
        <w:t>по</w:t>
      </w:r>
      <w:proofErr w:type="spellEnd"/>
      <w:r w:rsidRPr="00657222">
        <w:rPr>
          <w:bCs/>
          <w:sz w:val="24"/>
          <w:szCs w:val="24"/>
          <w:lang w:val="en-GB"/>
        </w:rPr>
        <w:t xml:space="preserve"> 1 000 </w:t>
      </w:r>
      <w:proofErr w:type="spellStart"/>
      <w:r w:rsidRPr="00657222">
        <w:rPr>
          <w:bCs/>
          <w:sz w:val="24"/>
          <w:szCs w:val="24"/>
          <w:lang w:val="en-GB"/>
        </w:rPr>
        <w:t>лв</w:t>
      </w:r>
      <w:proofErr w:type="spellEnd"/>
      <w:r w:rsidRPr="00657222">
        <w:rPr>
          <w:bCs/>
          <w:sz w:val="24"/>
          <w:szCs w:val="24"/>
          <w:lang w:val="en-GB"/>
        </w:rPr>
        <w:t>.</w:t>
      </w:r>
    </w:p>
    <w:p w14:paraId="55848074" w14:textId="77777777" w:rsidR="00622856" w:rsidRPr="00657222" w:rsidRDefault="00622856" w:rsidP="00622856">
      <w:pPr>
        <w:spacing w:before="120" w:after="120"/>
        <w:rPr>
          <w:bCs/>
          <w:sz w:val="24"/>
          <w:szCs w:val="24"/>
          <w:lang w:val="en-GB"/>
        </w:rPr>
      </w:pPr>
      <w:proofErr w:type="spellStart"/>
      <w:r w:rsidRPr="00657222">
        <w:rPr>
          <w:bCs/>
          <w:sz w:val="24"/>
          <w:szCs w:val="24"/>
          <w:lang w:val="en-GB"/>
        </w:rPr>
        <w:t>Проектите</w:t>
      </w:r>
      <w:proofErr w:type="spellEnd"/>
      <w:r w:rsidRPr="00657222">
        <w:rPr>
          <w:bCs/>
          <w:sz w:val="24"/>
          <w:szCs w:val="24"/>
          <w:lang w:val="en-GB"/>
        </w:rPr>
        <w:t xml:space="preserve"> </w:t>
      </w:r>
      <w:proofErr w:type="spellStart"/>
      <w:r w:rsidRPr="00657222">
        <w:rPr>
          <w:bCs/>
          <w:sz w:val="24"/>
          <w:szCs w:val="24"/>
          <w:lang w:val="en-GB"/>
        </w:rPr>
        <w:t>ще</w:t>
      </w:r>
      <w:proofErr w:type="spellEnd"/>
      <w:r w:rsidRPr="00657222">
        <w:rPr>
          <w:bCs/>
          <w:sz w:val="24"/>
          <w:szCs w:val="24"/>
          <w:lang w:val="en-GB"/>
        </w:rPr>
        <w:t xml:space="preserve"> </w:t>
      </w:r>
      <w:proofErr w:type="spellStart"/>
      <w:r w:rsidRPr="00657222">
        <w:rPr>
          <w:bCs/>
          <w:sz w:val="24"/>
          <w:szCs w:val="24"/>
          <w:lang w:val="en-GB"/>
        </w:rPr>
        <w:t>бъдат</w:t>
      </w:r>
      <w:proofErr w:type="spellEnd"/>
      <w:r w:rsidRPr="00657222">
        <w:rPr>
          <w:bCs/>
          <w:sz w:val="24"/>
          <w:szCs w:val="24"/>
          <w:lang w:val="en-GB"/>
        </w:rPr>
        <w:t xml:space="preserve"> </w:t>
      </w:r>
      <w:proofErr w:type="spellStart"/>
      <w:r w:rsidRPr="00657222">
        <w:rPr>
          <w:bCs/>
          <w:sz w:val="24"/>
          <w:szCs w:val="24"/>
          <w:lang w:val="en-GB"/>
        </w:rPr>
        <w:t>оценявани</w:t>
      </w:r>
      <w:proofErr w:type="spellEnd"/>
      <w:r w:rsidRPr="00657222">
        <w:rPr>
          <w:bCs/>
          <w:sz w:val="24"/>
          <w:szCs w:val="24"/>
          <w:lang w:val="en-GB"/>
        </w:rPr>
        <w:t xml:space="preserve"> </w:t>
      </w:r>
      <w:proofErr w:type="spellStart"/>
      <w:r w:rsidRPr="00657222">
        <w:rPr>
          <w:bCs/>
          <w:sz w:val="24"/>
          <w:szCs w:val="24"/>
          <w:lang w:val="en-GB"/>
        </w:rPr>
        <w:t>от</w:t>
      </w:r>
      <w:proofErr w:type="spellEnd"/>
      <w:r w:rsidRPr="00657222">
        <w:rPr>
          <w:bCs/>
          <w:sz w:val="24"/>
          <w:szCs w:val="24"/>
          <w:lang w:val="en-GB"/>
        </w:rPr>
        <w:t xml:space="preserve"> </w:t>
      </w:r>
      <w:proofErr w:type="spellStart"/>
      <w:r w:rsidRPr="00657222">
        <w:rPr>
          <w:bCs/>
          <w:sz w:val="24"/>
          <w:szCs w:val="24"/>
          <w:lang w:val="en-GB"/>
        </w:rPr>
        <w:t>жури</w:t>
      </w:r>
      <w:proofErr w:type="spellEnd"/>
      <w:r w:rsidRPr="00657222">
        <w:rPr>
          <w:bCs/>
          <w:sz w:val="24"/>
          <w:szCs w:val="24"/>
          <w:lang w:val="en-GB"/>
        </w:rPr>
        <w:t>.</w:t>
      </w:r>
    </w:p>
    <w:p w14:paraId="5740B7A2" w14:textId="77777777" w:rsidR="00622856" w:rsidRPr="00657222" w:rsidRDefault="00622856" w:rsidP="00622856">
      <w:pPr>
        <w:spacing w:before="120" w:after="120"/>
        <w:rPr>
          <w:bCs/>
          <w:sz w:val="24"/>
          <w:szCs w:val="24"/>
          <w:lang w:val="en-GB"/>
        </w:rPr>
      </w:pPr>
      <w:proofErr w:type="spellStart"/>
      <w:r w:rsidRPr="00657222">
        <w:rPr>
          <w:bCs/>
          <w:sz w:val="24"/>
          <w:szCs w:val="24"/>
          <w:lang w:val="en-GB"/>
        </w:rPr>
        <w:t>Информацията</w:t>
      </w:r>
      <w:proofErr w:type="spellEnd"/>
      <w:r w:rsidRPr="00657222">
        <w:rPr>
          <w:bCs/>
          <w:sz w:val="24"/>
          <w:szCs w:val="24"/>
          <w:lang w:val="en-GB"/>
        </w:rPr>
        <w:t xml:space="preserve"> </w:t>
      </w:r>
      <w:proofErr w:type="spellStart"/>
      <w:r w:rsidRPr="00657222">
        <w:rPr>
          <w:bCs/>
          <w:sz w:val="24"/>
          <w:szCs w:val="24"/>
          <w:lang w:val="en-GB"/>
        </w:rPr>
        <w:t>за</w:t>
      </w:r>
      <w:proofErr w:type="spellEnd"/>
      <w:r w:rsidRPr="00657222">
        <w:rPr>
          <w:bCs/>
          <w:sz w:val="24"/>
          <w:szCs w:val="24"/>
          <w:lang w:val="en-GB"/>
        </w:rPr>
        <w:t xml:space="preserve"> </w:t>
      </w:r>
      <w:proofErr w:type="spellStart"/>
      <w:r w:rsidRPr="00657222">
        <w:rPr>
          <w:bCs/>
          <w:sz w:val="24"/>
          <w:szCs w:val="24"/>
          <w:lang w:val="en-GB"/>
        </w:rPr>
        <w:t>конкурса</w:t>
      </w:r>
      <w:proofErr w:type="spellEnd"/>
      <w:r w:rsidRPr="00657222">
        <w:rPr>
          <w:bCs/>
          <w:sz w:val="24"/>
          <w:szCs w:val="24"/>
          <w:lang w:val="en-GB"/>
        </w:rPr>
        <w:t xml:space="preserve"> е </w:t>
      </w:r>
      <w:proofErr w:type="spellStart"/>
      <w:r w:rsidRPr="00657222">
        <w:rPr>
          <w:bCs/>
          <w:sz w:val="24"/>
          <w:szCs w:val="24"/>
          <w:lang w:val="en-GB"/>
        </w:rPr>
        <w:t>разпространена</w:t>
      </w:r>
      <w:proofErr w:type="spellEnd"/>
      <w:r w:rsidRPr="00657222">
        <w:rPr>
          <w:bCs/>
          <w:sz w:val="24"/>
          <w:szCs w:val="24"/>
          <w:lang w:val="en-GB"/>
        </w:rPr>
        <w:t xml:space="preserve"> в </w:t>
      </w:r>
      <w:proofErr w:type="spellStart"/>
      <w:r w:rsidRPr="00657222">
        <w:rPr>
          <w:bCs/>
          <w:sz w:val="24"/>
          <w:szCs w:val="24"/>
          <w:lang w:val="en-GB"/>
        </w:rPr>
        <w:t>училищата</w:t>
      </w:r>
      <w:proofErr w:type="spellEnd"/>
      <w:r w:rsidRPr="00657222">
        <w:rPr>
          <w:bCs/>
          <w:sz w:val="24"/>
          <w:szCs w:val="24"/>
          <w:lang w:val="en-GB"/>
        </w:rPr>
        <w:t xml:space="preserve"> в </w:t>
      </w:r>
      <w:proofErr w:type="spellStart"/>
      <w:r w:rsidRPr="00657222">
        <w:rPr>
          <w:bCs/>
          <w:sz w:val="24"/>
          <w:szCs w:val="24"/>
          <w:lang w:val="en-GB"/>
        </w:rPr>
        <w:t>страната</w:t>
      </w:r>
      <w:proofErr w:type="spellEnd"/>
      <w:r w:rsidRPr="00657222">
        <w:rPr>
          <w:bCs/>
          <w:sz w:val="24"/>
          <w:szCs w:val="24"/>
          <w:lang w:val="en-GB"/>
        </w:rPr>
        <w:t xml:space="preserve"> и </w:t>
      </w:r>
      <w:proofErr w:type="spellStart"/>
      <w:r w:rsidRPr="00657222">
        <w:rPr>
          <w:bCs/>
          <w:sz w:val="24"/>
          <w:szCs w:val="24"/>
          <w:lang w:val="en-GB"/>
        </w:rPr>
        <w:t>чрез</w:t>
      </w:r>
      <w:proofErr w:type="spellEnd"/>
      <w:r w:rsidRPr="00657222">
        <w:rPr>
          <w:bCs/>
          <w:sz w:val="24"/>
          <w:szCs w:val="24"/>
          <w:lang w:val="en-GB"/>
        </w:rPr>
        <w:t xml:space="preserve"> </w:t>
      </w:r>
      <w:proofErr w:type="spellStart"/>
      <w:r w:rsidRPr="00657222">
        <w:rPr>
          <w:bCs/>
          <w:sz w:val="24"/>
          <w:szCs w:val="24"/>
          <w:lang w:val="en-GB"/>
        </w:rPr>
        <w:t>регионалните</w:t>
      </w:r>
      <w:proofErr w:type="spellEnd"/>
      <w:r w:rsidRPr="00657222">
        <w:rPr>
          <w:bCs/>
          <w:sz w:val="24"/>
          <w:szCs w:val="24"/>
          <w:lang w:val="en-GB"/>
        </w:rPr>
        <w:t xml:space="preserve"> </w:t>
      </w:r>
      <w:proofErr w:type="spellStart"/>
      <w:r w:rsidRPr="00657222">
        <w:rPr>
          <w:bCs/>
          <w:sz w:val="24"/>
          <w:szCs w:val="24"/>
          <w:lang w:val="en-GB"/>
        </w:rPr>
        <w:t>управления</w:t>
      </w:r>
      <w:proofErr w:type="spellEnd"/>
      <w:r w:rsidRPr="00657222">
        <w:rPr>
          <w:bCs/>
          <w:sz w:val="24"/>
          <w:szCs w:val="24"/>
          <w:lang w:val="en-GB"/>
        </w:rPr>
        <w:t xml:space="preserve"> </w:t>
      </w:r>
      <w:proofErr w:type="spellStart"/>
      <w:r w:rsidRPr="00657222">
        <w:rPr>
          <w:bCs/>
          <w:sz w:val="24"/>
          <w:szCs w:val="24"/>
          <w:lang w:val="en-GB"/>
        </w:rPr>
        <w:t>на</w:t>
      </w:r>
      <w:proofErr w:type="spellEnd"/>
      <w:r w:rsidRPr="00657222">
        <w:rPr>
          <w:bCs/>
          <w:sz w:val="24"/>
          <w:szCs w:val="24"/>
          <w:lang w:val="en-GB"/>
        </w:rPr>
        <w:t xml:space="preserve"> </w:t>
      </w:r>
      <w:proofErr w:type="spellStart"/>
      <w:r w:rsidRPr="00657222">
        <w:rPr>
          <w:bCs/>
          <w:sz w:val="24"/>
          <w:szCs w:val="24"/>
          <w:lang w:val="en-GB"/>
        </w:rPr>
        <w:t>образованието</w:t>
      </w:r>
      <w:proofErr w:type="spellEnd"/>
      <w:r w:rsidRPr="00657222">
        <w:rPr>
          <w:bCs/>
          <w:sz w:val="24"/>
          <w:szCs w:val="24"/>
          <w:lang w:val="en-GB"/>
        </w:rPr>
        <w:t xml:space="preserve"> </w:t>
      </w:r>
      <w:proofErr w:type="spellStart"/>
      <w:r w:rsidRPr="00657222">
        <w:rPr>
          <w:bCs/>
          <w:sz w:val="24"/>
          <w:szCs w:val="24"/>
          <w:lang w:val="en-GB"/>
        </w:rPr>
        <w:t>на</w:t>
      </w:r>
      <w:proofErr w:type="spellEnd"/>
      <w:r w:rsidRPr="00657222">
        <w:rPr>
          <w:bCs/>
          <w:sz w:val="24"/>
          <w:szCs w:val="24"/>
          <w:lang w:val="en-GB"/>
        </w:rPr>
        <w:t xml:space="preserve"> МОН.</w:t>
      </w:r>
    </w:p>
    <w:p w14:paraId="68D1A55B" w14:textId="77777777" w:rsidR="0075452A" w:rsidRPr="00657222" w:rsidRDefault="00657222" w:rsidP="00657222">
      <w:pPr>
        <w:spacing w:before="120" w:after="480"/>
        <w:rPr>
          <w:b/>
          <w:bCs/>
          <w:sz w:val="24"/>
          <w:szCs w:val="24"/>
        </w:rPr>
      </w:pPr>
      <w:r w:rsidRPr="00657222">
        <w:rPr>
          <w:b/>
          <w:bCs/>
          <w:sz w:val="24"/>
          <w:szCs w:val="24"/>
        </w:rPr>
        <w:t xml:space="preserve">Краен срок: </w:t>
      </w:r>
      <w:r w:rsidRPr="00657222">
        <w:rPr>
          <w:b/>
          <w:bCs/>
          <w:sz w:val="24"/>
          <w:szCs w:val="24"/>
          <w:lang w:val="en-GB"/>
        </w:rPr>
        <w:t xml:space="preserve">7 </w:t>
      </w:r>
      <w:proofErr w:type="spellStart"/>
      <w:r w:rsidRPr="00657222">
        <w:rPr>
          <w:b/>
          <w:bCs/>
          <w:sz w:val="24"/>
          <w:szCs w:val="24"/>
          <w:lang w:val="en-GB"/>
        </w:rPr>
        <w:t>април</w:t>
      </w:r>
      <w:proofErr w:type="spellEnd"/>
      <w:r w:rsidRPr="00657222">
        <w:rPr>
          <w:b/>
          <w:bCs/>
          <w:sz w:val="24"/>
          <w:szCs w:val="24"/>
          <w:lang w:val="en-GB"/>
        </w:rPr>
        <w:t xml:space="preserve"> 2020 г.</w:t>
      </w:r>
    </w:p>
    <w:p w14:paraId="4DC1764A" w14:textId="77777777" w:rsidR="00CC34A4" w:rsidRDefault="00CC34A4" w:rsidP="001E2550">
      <w:pPr>
        <w:spacing w:before="120" w:after="120"/>
        <w:rPr>
          <w:sz w:val="24"/>
          <w:szCs w:val="24"/>
        </w:rPr>
      </w:pPr>
    </w:p>
    <w:p w14:paraId="11E3D3BF" w14:textId="77777777" w:rsidR="00B979BE" w:rsidRDefault="00B979BE" w:rsidP="001E2550">
      <w:pPr>
        <w:spacing w:before="120" w:after="120"/>
        <w:rPr>
          <w:sz w:val="24"/>
          <w:szCs w:val="24"/>
        </w:rPr>
      </w:pPr>
    </w:p>
    <w:p w14:paraId="6C3EF836" w14:textId="77777777" w:rsidR="00B979BE" w:rsidRPr="004B4AD3" w:rsidRDefault="00B979BE" w:rsidP="001E2550">
      <w:pPr>
        <w:spacing w:before="120" w:after="120"/>
        <w:rPr>
          <w:sz w:val="24"/>
          <w:szCs w:val="24"/>
          <w:lang w:val="ru-RU"/>
        </w:rPr>
        <w:sectPr w:rsidR="00B979BE" w:rsidRPr="004B4AD3" w:rsidSect="00AA7F9B">
          <w:footerReference w:type="default" r:id="rId43"/>
          <w:pgSz w:w="11906" w:h="16838"/>
          <w:pgMar w:top="1440" w:right="1080" w:bottom="1440" w:left="1080" w:header="708" w:footer="708" w:gutter="0"/>
          <w:cols w:space="708"/>
          <w:docGrid w:linePitch="360"/>
        </w:sectPr>
      </w:pPr>
    </w:p>
    <w:p w14:paraId="46C527CD" w14:textId="77777777" w:rsidR="00D00941" w:rsidRDefault="00912146" w:rsidP="00B278E8">
      <w:pPr>
        <w:pStyle w:val="Programs"/>
      </w:pPr>
      <w:bookmarkStart w:id="12" w:name="_Toc34660378"/>
      <w:r>
        <w:lastRenderedPageBreak/>
        <w:t>ПРОГРАМИ</w:t>
      </w:r>
      <w:bookmarkEnd w:id="12"/>
    </w:p>
    <w:p w14:paraId="1494CACD" w14:textId="77777777" w:rsidR="00916158" w:rsidRPr="002B5D11" w:rsidRDefault="00916158" w:rsidP="00F92792">
      <w:pPr>
        <w:pStyle w:val="Heading2"/>
        <w:rPr>
          <w:lang w:val="ru-RU"/>
        </w:rPr>
      </w:pPr>
      <w:bookmarkStart w:id="13" w:name="_Toc34660379"/>
      <w:r w:rsidRPr="002B5D11">
        <w:rPr>
          <w:lang w:val="ru-RU"/>
        </w:rPr>
        <w:t>Конкурс за проекти по програми за двустранно сътрудничество – България – Китай 2019 г.</w:t>
      </w:r>
      <w:bookmarkEnd w:id="13"/>
    </w:p>
    <w:p w14:paraId="2B34E075" w14:textId="77777777" w:rsidR="00916158" w:rsidRPr="00E769AA" w:rsidRDefault="00916158" w:rsidP="00916158">
      <w:pPr>
        <w:rPr>
          <w:sz w:val="24"/>
          <w:szCs w:val="24"/>
          <w:lang w:val="ru-RU"/>
        </w:rPr>
      </w:pPr>
      <w:r w:rsidRPr="00E769AA">
        <w:rPr>
          <w:bCs/>
          <w:sz w:val="24"/>
          <w:szCs w:val="24"/>
          <w:lang w:val="ru-RU"/>
        </w:rPr>
        <w:t>Фонд „Научни изследвания“ отправя покана за участие в „Конкурс за проекти по програми за двустранно сътрудничество – България – Китай 2019 г.“</w:t>
      </w:r>
    </w:p>
    <w:p w14:paraId="2693B502" w14:textId="77777777" w:rsidR="00916158" w:rsidRPr="002B5D11" w:rsidRDefault="00916158" w:rsidP="00916158">
      <w:pPr>
        <w:rPr>
          <w:sz w:val="24"/>
          <w:szCs w:val="24"/>
          <w:lang w:val="ru-RU"/>
        </w:rPr>
      </w:pPr>
      <w:r w:rsidRPr="002B5D11">
        <w:rPr>
          <w:b/>
          <w:bCs/>
          <w:sz w:val="24"/>
          <w:szCs w:val="24"/>
          <w:lang w:val="ru-RU"/>
        </w:rPr>
        <w:t>1. Цел на процедурата за двустранно сътрудничество</w:t>
      </w:r>
    </w:p>
    <w:p w14:paraId="0B93D2AA" w14:textId="77777777" w:rsidR="00916158" w:rsidRPr="00E769AA" w:rsidRDefault="00916158" w:rsidP="00916158">
      <w:pPr>
        <w:rPr>
          <w:sz w:val="24"/>
          <w:szCs w:val="24"/>
          <w:lang w:val="ru-RU"/>
        </w:rPr>
      </w:pPr>
      <w:r w:rsidRPr="00E769AA">
        <w:rPr>
          <w:sz w:val="24"/>
          <w:szCs w:val="24"/>
          <w:lang w:val="ru-RU"/>
        </w:rPr>
        <w:t>Целта на настоящата процедура е подкрепа на дейности, свързани с международно научно и технологично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w:t>
      </w:r>
    </w:p>
    <w:p w14:paraId="41057B6E" w14:textId="77777777" w:rsidR="00916158" w:rsidRPr="00E769AA" w:rsidRDefault="00916158" w:rsidP="00916158">
      <w:pPr>
        <w:rPr>
          <w:sz w:val="24"/>
          <w:szCs w:val="24"/>
          <w:lang w:val="ru-RU"/>
        </w:rPr>
      </w:pPr>
      <w:r w:rsidRPr="00E769AA">
        <w:rPr>
          <w:sz w:val="24"/>
          <w:szCs w:val="24"/>
          <w:lang w:val="ru-RU"/>
        </w:rPr>
        <w:t>Финансирането по настоящата процедура е единствено в подкрепа на осъществяване на нестопанска научна дейност за международно научно и технологично сътрудничество с оглед придобиване на нови знания, насърчаване на научния обмен между държавите и мобилността на учените, както подпомага</w:t>
      </w:r>
      <w:r w:rsidR="00F92792">
        <w:rPr>
          <w:sz w:val="24"/>
          <w:szCs w:val="24"/>
        </w:rPr>
        <w:t>не</w:t>
      </w:r>
      <w:r w:rsidRPr="00E769AA">
        <w:rPr>
          <w:sz w:val="24"/>
          <w:szCs w:val="24"/>
          <w:lang w:val="ru-RU"/>
        </w:rPr>
        <w:t xml:space="preserve">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w:t>
      </w:r>
      <w:r w:rsidR="00F92792">
        <w:rPr>
          <w:sz w:val="24"/>
          <w:szCs w:val="24"/>
        </w:rPr>
        <w:t xml:space="preserve"> </w:t>
      </w:r>
      <w:r w:rsidRPr="00E769AA">
        <w:rPr>
          <w:sz w:val="24"/>
          <w:szCs w:val="24"/>
          <w:lang w:val="ru-RU"/>
        </w:rPr>
        <w:t xml:space="preserve">са определени в Годишната оперативна програма на Фонда и в настоящите Общи насоки.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регламентирани в Допълнение „Специфични условия“ </w:t>
      </w:r>
      <w:r w:rsidR="00F92792">
        <w:rPr>
          <w:sz w:val="24"/>
          <w:szCs w:val="24"/>
        </w:rPr>
        <w:t xml:space="preserve"> </w:t>
      </w:r>
      <w:r w:rsidRPr="00E769AA">
        <w:rPr>
          <w:sz w:val="24"/>
          <w:szCs w:val="24"/>
          <w:lang w:val="ru-RU"/>
        </w:rPr>
        <w:t>към документацията на настоящата процедура.</w:t>
      </w:r>
    </w:p>
    <w:p w14:paraId="0A5D033B" w14:textId="77777777" w:rsidR="00916158" w:rsidRPr="002B5D11" w:rsidRDefault="00916158" w:rsidP="00916158">
      <w:pPr>
        <w:rPr>
          <w:sz w:val="24"/>
          <w:szCs w:val="24"/>
          <w:lang w:val="ru-RU"/>
        </w:rPr>
      </w:pPr>
      <w:r w:rsidRPr="002B5D11">
        <w:rPr>
          <w:b/>
          <w:bCs/>
          <w:sz w:val="24"/>
          <w:szCs w:val="24"/>
          <w:lang w:val="ru-RU"/>
        </w:rPr>
        <w:t>2. Обща информация за двустранната програма</w:t>
      </w:r>
    </w:p>
    <w:p w14:paraId="2D51A0DD" w14:textId="77777777" w:rsidR="00916158" w:rsidRPr="002B5D11" w:rsidRDefault="00916158" w:rsidP="00916158">
      <w:pPr>
        <w:rPr>
          <w:sz w:val="24"/>
          <w:szCs w:val="24"/>
          <w:lang w:val="ru-RU"/>
        </w:rPr>
      </w:pPr>
      <w:r w:rsidRPr="002B5D11">
        <w:rPr>
          <w:b/>
          <w:bCs/>
          <w:sz w:val="24"/>
          <w:szCs w:val="24"/>
          <w:lang w:val="ru-RU"/>
        </w:rPr>
        <w:t>Конкурсът за проекти по програми за двустранно сътрудничество – България – Китай 2019</w:t>
      </w:r>
      <w:r w:rsidRPr="00F92792">
        <w:rPr>
          <w:b/>
          <w:bCs/>
          <w:sz w:val="24"/>
          <w:szCs w:val="24"/>
          <w:lang w:val="en-GB"/>
        </w:rPr>
        <w:t> </w:t>
      </w:r>
      <w:r w:rsidRPr="002B5D11">
        <w:rPr>
          <w:b/>
          <w:bCs/>
          <w:sz w:val="24"/>
          <w:szCs w:val="24"/>
          <w:lang w:val="ru-RU"/>
        </w:rPr>
        <w:t>г.</w:t>
      </w:r>
      <w:r w:rsidRPr="00F92792">
        <w:rPr>
          <w:b/>
          <w:bCs/>
          <w:sz w:val="24"/>
          <w:szCs w:val="24"/>
          <w:lang w:val="en-GB"/>
        </w:rPr>
        <w:t> </w:t>
      </w:r>
      <w:r w:rsidRPr="002B5D11">
        <w:rPr>
          <w:sz w:val="24"/>
          <w:szCs w:val="24"/>
          <w:lang w:val="ru-RU"/>
        </w:rPr>
        <w:t>се обявява на основата на Спогодбата между Народна Република България и Китайска народна република за основните насоки на дългосрочното икономическо и научно-техническо сътрудничество, подписана на 06.05.1987 год. в Пекин и Протокола от шестнадесета сесия на Българо-китайската комисия за научно и технологично сътрудничество от 23.04.2018 г.</w:t>
      </w:r>
    </w:p>
    <w:p w14:paraId="2F94FB21" w14:textId="77777777" w:rsidR="00916158" w:rsidRPr="00E769AA" w:rsidRDefault="00916158" w:rsidP="00916158">
      <w:pPr>
        <w:rPr>
          <w:sz w:val="24"/>
          <w:szCs w:val="24"/>
          <w:lang w:val="ru-RU"/>
        </w:rPr>
      </w:pPr>
      <w:r w:rsidRPr="00E769AA">
        <w:rPr>
          <w:sz w:val="24"/>
          <w:szCs w:val="24"/>
          <w:lang w:val="ru-RU"/>
        </w:rPr>
        <w:t xml:space="preserve">Водеща институция по програмата от страна на Китайската народна република е Министерството на науката и технологиите, а от българска страна е Министерството на образованието и науката (МОН) чрез Фонд </w:t>
      </w:r>
      <w:r w:rsidR="00F92792">
        <w:rPr>
          <w:sz w:val="24"/>
          <w:szCs w:val="24"/>
        </w:rPr>
        <w:t xml:space="preserve"> </w:t>
      </w:r>
      <w:r w:rsidRPr="00E769AA">
        <w:rPr>
          <w:sz w:val="24"/>
          <w:szCs w:val="24"/>
          <w:lang w:val="ru-RU"/>
        </w:rPr>
        <w:t>”Научни изследвания” (ФНИ).</w:t>
      </w:r>
    </w:p>
    <w:p w14:paraId="0172E75A" w14:textId="77777777" w:rsidR="00916158" w:rsidRPr="002B5D11" w:rsidRDefault="00916158" w:rsidP="00916158">
      <w:pPr>
        <w:rPr>
          <w:sz w:val="24"/>
          <w:szCs w:val="24"/>
          <w:lang w:val="ru-RU"/>
        </w:rPr>
      </w:pPr>
      <w:r w:rsidRPr="002B5D11">
        <w:rPr>
          <w:b/>
          <w:bCs/>
          <w:sz w:val="24"/>
          <w:szCs w:val="24"/>
          <w:lang w:val="ru-RU"/>
        </w:rPr>
        <w:t>Научните областите, в които ще бъдат финансирани проектите, са:</w:t>
      </w:r>
    </w:p>
    <w:p w14:paraId="30220A50" w14:textId="77777777" w:rsidR="00916158" w:rsidRPr="002B5D11" w:rsidRDefault="00916158" w:rsidP="00F92792">
      <w:pPr>
        <w:spacing w:after="120"/>
        <w:rPr>
          <w:sz w:val="24"/>
          <w:szCs w:val="24"/>
          <w:lang w:val="ru-RU"/>
        </w:rPr>
      </w:pPr>
      <w:r w:rsidRPr="002B5D11">
        <w:rPr>
          <w:b/>
          <w:bCs/>
          <w:sz w:val="24"/>
          <w:szCs w:val="24"/>
          <w:lang w:val="ru-RU"/>
        </w:rPr>
        <w:t>- биотехнологии;</w:t>
      </w:r>
    </w:p>
    <w:p w14:paraId="24F275C2" w14:textId="77777777" w:rsidR="00916158" w:rsidRPr="002B5D11" w:rsidRDefault="00916158" w:rsidP="00F92792">
      <w:pPr>
        <w:spacing w:after="120"/>
        <w:rPr>
          <w:sz w:val="24"/>
          <w:szCs w:val="24"/>
          <w:lang w:val="ru-RU"/>
        </w:rPr>
      </w:pPr>
      <w:r w:rsidRPr="002B5D11">
        <w:rPr>
          <w:b/>
          <w:bCs/>
          <w:sz w:val="24"/>
          <w:szCs w:val="24"/>
          <w:lang w:val="ru-RU"/>
        </w:rPr>
        <w:lastRenderedPageBreak/>
        <w:t>- устойчиво земеделие;</w:t>
      </w:r>
    </w:p>
    <w:p w14:paraId="049C5887" w14:textId="77777777" w:rsidR="00916158" w:rsidRPr="002B5D11" w:rsidRDefault="00916158" w:rsidP="00F92792">
      <w:pPr>
        <w:spacing w:after="120"/>
        <w:rPr>
          <w:sz w:val="24"/>
          <w:szCs w:val="24"/>
          <w:lang w:val="ru-RU"/>
        </w:rPr>
      </w:pPr>
      <w:r w:rsidRPr="002B5D11">
        <w:rPr>
          <w:b/>
          <w:bCs/>
          <w:sz w:val="24"/>
          <w:szCs w:val="24"/>
          <w:lang w:val="ru-RU"/>
        </w:rPr>
        <w:t>- информационни и комуникационни технологии;</w:t>
      </w:r>
    </w:p>
    <w:p w14:paraId="7CFCE1FB" w14:textId="77777777" w:rsidR="00916158" w:rsidRPr="002B5D11" w:rsidRDefault="00916158" w:rsidP="00F92792">
      <w:pPr>
        <w:spacing w:after="120"/>
        <w:rPr>
          <w:sz w:val="24"/>
          <w:szCs w:val="24"/>
          <w:lang w:val="ru-RU"/>
        </w:rPr>
      </w:pPr>
      <w:r w:rsidRPr="002B5D11">
        <w:rPr>
          <w:b/>
          <w:bCs/>
          <w:sz w:val="24"/>
          <w:szCs w:val="24"/>
          <w:lang w:val="ru-RU"/>
        </w:rPr>
        <w:t>- енергетика и опазване на околната среда;</w:t>
      </w:r>
    </w:p>
    <w:p w14:paraId="0C7665D1" w14:textId="77777777" w:rsidR="00916158" w:rsidRPr="002B5D11" w:rsidRDefault="00916158" w:rsidP="00F92792">
      <w:pPr>
        <w:spacing w:after="120"/>
        <w:rPr>
          <w:sz w:val="24"/>
          <w:szCs w:val="24"/>
          <w:lang w:val="ru-RU"/>
        </w:rPr>
      </w:pPr>
      <w:r w:rsidRPr="002B5D11">
        <w:rPr>
          <w:b/>
          <w:bCs/>
          <w:sz w:val="24"/>
          <w:szCs w:val="24"/>
          <w:lang w:val="ru-RU"/>
        </w:rPr>
        <w:t>- медицински науки;</w:t>
      </w:r>
    </w:p>
    <w:p w14:paraId="352CB5F4" w14:textId="77777777" w:rsidR="00916158" w:rsidRPr="002B5D11" w:rsidRDefault="00916158" w:rsidP="00F92792">
      <w:pPr>
        <w:spacing w:after="120"/>
        <w:rPr>
          <w:sz w:val="24"/>
          <w:szCs w:val="24"/>
          <w:lang w:val="ru-RU"/>
        </w:rPr>
      </w:pPr>
      <w:r w:rsidRPr="002B5D11">
        <w:rPr>
          <w:b/>
          <w:bCs/>
          <w:sz w:val="24"/>
          <w:szCs w:val="24"/>
          <w:lang w:val="ru-RU"/>
        </w:rPr>
        <w:t>- химия и инженерна химия;</w:t>
      </w:r>
    </w:p>
    <w:p w14:paraId="0F4D1FDE" w14:textId="77777777" w:rsidR="00916158" w:rsidRPr="002B5D11" w:rsidRDefault="00916158" w:rsidP="00F92792">
      <w:pPr>
        <w:spacing w:after="120"/>
        <w:rPr>
          <w:sz w:val="24"/>
          <w:szCs w:val="24"/>
          <w:lang w:val="ru-RU"/>
        </w:rPr>
      </w:pPr>
      <w:r w:rsidRPr="002B5D11">
        <w:rPr>
          <w:b/>
          <w:bCs/>
          <w:sz w:val="24"/>
          <w:szCs w:val="24"/>
          <w:lang w:val="ru-RU"/>
        </w:rPr>
        <w:t>- физически науки;</w:t>
      </w:r>
    </w:p>
    <w:p w14:paraId="1CCC5367" w14:textId="77777777" w:rsidR="00916158" w:rsidRPr="002B5D11" w:rsidRDefault="00916158" w:rsidP="00F92792">
      <w:pPr>
        <w:spacing w:after="120"/>
        <w:rPr>
          <w:sz w:val="24"/>
          <w:szCs w:val="24"/>
          <w:lang w:val="ru-RU"/>
        </w:rPr>
      </w:pPr>
      <w:r w:rsidRPr="002B5D11">
        <w:rPr>
          <w:b/>
          <w:bCs/>
          <w:sz w:val="24"/>
          <w:szCs w:val="24"/>
          <w:lang w:val="ru-RU"/>
        </w:rPr>
        <w:t>- технически науки;</w:t>
      </w:r>
    </w:p>
    <w:p w14:paraId="65A86265" w14:textId="77777777" w:rsidR="00916158" w:rsidRPr="002B5D11" w:rsidRDefault="00916158" w:rsidP="00F92792">
      <w:pPr>
        <w:spacing w:after="120"/>
        <w:rPr>
          <w:sz w:val="24"/>
          <w:szCs w:val="24"/>
          <w:lang w:val="ru-RU"/>
        </w:rPr>
      </w:pPr>
      <w:r w:rsidRPr="002B5D11">
        <w:rPr>
          <w:b/>
          <w:bCs/>
          <w:sz w:val="24"/>
          <w:szCs w:val="24"/>
          <w:lang w:val="ru-RU"/>
        </w:rPr>
        <w:t>- икономика и мениджмънт.</w:t>
      </w:r>
    </w:p>
    <w:p w14:paraId="07D39D94" w14:textId="77777777" w:rsidR="00916158" w:rsidRPr="002B5D11" w:rsidRDefault="00916158" w:rsidP="00916158">
      <w:pPr>
        <w:rPr>
          <w:sz w:val="24"/>
          <w:szCs w:val="24"/>
          <w:lang w:val="ru-RU"/>
        </w:rPr>
      </w:pPr>
      <w:r w:rsidRPr="002B5D11">
        <w:rPr>
          <w:b/>
          <w:bCs/>
          <w:sz w:val="24"/>
          <w:szCs w:val="24"/>
          <w:lang w:val="ru-RU"/>
        </w:rPr>
        <w:t>3. Допустими кандидати:</w:t>
      </w:r>
    </w:p>
    <w:p w14:paraId="5C50E4EC" w14:textId="77777777" w:rsidR="00916158" w:rsidRPr="002B5D11" w:rsidRDefault="00916158" w:rsidP="00916158">
      <w:pPr>
        <w:rPr>
          <w:sz w:val="24"/>
          <w:szCs w:val="24"/>
          <w:lang w:val="ru-RU"/>
        </w:rPr>
      </w:pPr>
      <w:r w:rsidRPr="002B5D11">
        <w:rPr>
          <w:sz w:val="24"/>
          <w:szCs w:val="24"/>
          <w:lang w:val="ru-RU"/>
        </w:rPr>
        <w:t>Допустими по настоящата процедура за подбор на проекти са само кандидати, които са:</w:t>
      </w:r>
    </w:p>
    <w:p w14:paraId="266B0761" w14:textId="77777777" w:rsidR="00916158" w:rsidRPr="002B5D11" w:rsidRDefault="00916158" w:rsidP="00916158">
      <w:pPr>
        <w:rPr>
          <w:sz w:val="24"/>
          <w:szCs w:val="24"/>
          <w:lang w:val="ru-RU"/>
        </w:rPr>
      </w:pPr>
      <w:r w:rsidRPr="002B5D11">
        <w:rPr>
          <w:sz w:val="24"/>
          <w:szCs w:val="24"/>
          <w:lang w:val="ru-RU"/>
        </w:rPr>
        <w:t>1) акредитирани висши училища по чл. 85 ал. 1, т. 7 на ЗВО, които са акредитирани от НАОА да провеждат обучение по образователна и научна степен "доктор"</w:t>
      </w:r>
    </w:p>
    <w:p w14:paraId="7306DF50" w14:textId="77777777" w:rsidR="00916158" w:rsidRPr="002B5D11" w:rsidRDefault="00916158" w:rsidP="00916158">
      <w:pPr>
        <w:rPr>
          <w:sz w:val="24"/>
          <w:szCs w:val="24"/>
          <w:lang w:val="ru-RU"/>
        </w:rPr>
      </w:pPr>
      <w:r w:rsidRPr="002B5D11">
        <w:rPr>
          <w:sz w:val="24"/>
          <w:szCs w:val="24"/>
          <w:lang w:val="ru-RU"/>
        </w:rPr>
        <w:t>2) научни организации по чл. 47, ал. 1 на ЗВО, които са акредитирани от НАОА да провеждат обучение по образователна и научна степен "доктор"</w:t>
      </w:r>
    </w:p>
    <w:p w14:paraId="69B2006A" w14:textId="77777777" w:rsidR="00916158" w:rsidRPr="002B5D11" w:rsidRDefault="00916158" w:rsidP="00916158">
      <w:pPr>
        <w:rPr>
          <w:sz w:val="24"/>
          <w:szCs w:val="24"/>
          <w:lang w:val="ru-RU"/>
        </w:rPr>
      </w:pPr>
      <w:r w:rsidRPr="002B5D11">
        <w:rPr>
          <w:sz w:val="24"/>
          <w:szCs w:val="24"/>
          <w:lang w:val="ru-RU"/>
        </w:rPr>
        <w:t>Проверката за горепосочените обстоятелства се извършва в регистъра на НАОА. Останалите критерии за допустимост на кандидатите са определени в Общите условия и Специфичните условия за конкурса.</w:t>
      </w:r>
    </w:p>
    <w:p w14:paraId="6CC6C230" w14:textId="77777777" w:rsidR="00916158" w:rsidRPr="002B5D11" w:rsidRDefault="00916158" w:rsidP="00916158">
      <w:pPr>
        <w:rPr>
          <w:sz w:val="24"/>
          <w:szCs w:val="24"/>
          <w:lang w:val="ru-RU"/>
        </w:rPr>
      </w:pPr>
      <w:r w:rsidRPr="002B5D11">
        <w:rPr>
          <w:b/>
          <w:bCs/>
          <w:sz w:val="24"/>
          <w:szCs w:val="24"/>
          <w:lang w:val="ru-RU"/>
        </w:rPr>
        <w:t>4. Бюджет</w:t>
      </w:r>
    </w:p>
    <w:p w14:paraId="2014A9EB" w14:textId="77777777" w:rsidR="00916158" w:rsidRPr="002B5D11" w:rsidRDefault="00916158" w:rsidP="00916158">
      <w:pPr>
        <w:rPr>
          <w:sz w:val="24"/>
          <w:szCs w:val="24"/>
          <w:lang w:val="ru-RU"/>
        </w:rPr>
      </w:pPr>
      <w:r w:rsidRPr="002B5D11">
        <w:rPr>
          <w:sz w:val="24"/>
          <w:szCs w:val="24"/>
          <w:lang w:val="ru-RU"/>
        </w:rPr>
        <w:t>Прогнозният общ бюджет на конкурса е 600</w:t>
      </w:r>
      <w:r w:rsidRPr="00F92792">
        <w:rPr>
          <w:sz w:val="24"/>
          <w:szCs w:val="24"/>
          <w:lang w:val="en-GB"/>
        </w:rPr>
        <w:t> </w:t>
      </w:r>
      <w:r w:rsidRPr="002B5D11">
        <w:rPr>
          <w:sz w:val="24"/>
          <w:szCs w:val="24"/>
          <w:lang w:val="ru-RU"/>
        </w:rPr>
        <w:t>000 лв. Общият размер на финансирането за всеки индивидуален проект по настоящата процедура следва да бъде съобразен с допустимите разходи и да бъде с максималната сума за всеки отделен проект е 40</w:t>
      </w:r>
      <w:r w:rsidRPr="00F92792">
        <w:rPr>
          <w:sz w:val="24"/>
          <w:szCs w:val="24"/>
          <w:lang w:val="en-GB"/>
        </w:rPr>
        <w:t> </w:t>
      </w:r>
      <w:r w:rsidRPr="002B5D11">
        <w:rPr>
          <w:sz w:val="24"/>
          <w:szCs w:val="24"/>
          <w:lang w:val="ru-RU"/>
        </w:rPr>
        <w:t>000 лв.</w:t>
      </w:r>
    </w:p>
    <w:p w14:paraId="53C76739" w14:textId="77777777" w:rsidR="00916158" w:rsidRPr="002B5D11" w:rsidRDefault="00916158" w:rsidP="00916158">
      <w:pPr>
        <w:rPr>
          <w:sz w:val="24"/>
          <w:szCs w:val="24"/>
          <w:lang w:val="ru-RU"/>
        </w:rPr>
      </w:pPr>
      <w:r w:rsidRPr="002B5D11">
        <w:rPr>
          <w:sz w:val="24"/>
          <w:szCs w:val="24"/>
          <w:lang w:val="ru-RU"/>
        </w:rPr>
        <w:t>Срок за изпълнение на одобрените проекти:</w:t>
      </w:r>
      <w:r w:rsidRPr="00F92792">
        <w:rPr>
          <w:sz w:val="24"/>
          <w:szCs w:val="24"/>
          <w:u w:val="single"/>
          <w:lang w:val="en-GB"/>
        </w:rPr>
        <w:t> </w:t>
      </w:r>
      <w:r w:rsidRPr="002B5D11">
        <w:rPr>
          <w:sz w:val="24"/>
          <w:szCs w:val="24"/>
          <w:u w:val="single"/>
          <w:lang w:val="ru-RU"/>
        </w:rPr>
        <w:t>24 месеца.</w:t>
      </w:r>
      <w:r w:rsidRPr="00F92792">
        <w:rPr>
          <w:sz w:val="24"/>
          <w:szCs w:val="24"/>
          <w:lang w:val="en-GB"/>
        </w:rPr>
        <w:t> </w:t>
      </w:r>
      <w:r w:rsidRPr="002B5D11">
        <w:rPr>
          <w:sz w:val="24"/>
          <w:szCs w:val="24"/>
          <w:lang w:val="ru-RU"/>
        </w:rPr>
        <w:t>За начална дата на проекта се счита датата на подписване на договора за финансиране.</w:t>
      </w:r>
    </w:p>
    <w:p w14:paraId="23CFE128" w14:textId="77777777" w:rsidR="00916158" w:rsidRPr="002B5D11" w:rsidRDefault="00916158" w:rsidP="00916158">
      <w:pPr>
        <w:rPr>
          <w:sz w:val="24"/>
          <w:szCs w:val="24"/>
          <w:lang w:val="ru-RU"/>
        </w:rPr>
      </w:pPr>
      <w:r w:rsidRPr="00F92792">
        <w:rPr>
          <w:sz w:val="24"/>
          <w:szCs w:val="24"/>
          <w:lang w:val="en-GB"/>
        </w:rPr>
        <w:t> </w:t>
      </w:r>
      <w:r w:rsidRPr="002B5D11">
        <w:rPr>
          <w:b/>
          <w:bCs/>
          <w:sz w:val="24"/>
          <w:szCs w:val="24"/>
          <w:lang w:val="ru-RU"/>
        </w:rPr>
        <w:t>5. Срок за подаване на проектните предложения</w:t>
      </w:r>
    </w:p>
    <w:p w14:paraId="78FD8123" w14:textId="77777777" w:rsidR="00916158" w:rsidRPr="002B5D11" w:rsidRDefault="00916158" w:rsidP="00916158">
      <w:pPr>
        <w:rPr>
          <w:sz w:val="24"/>
          <w:szCs w:val="24"/>
          <w:lang w:val="ru-RU"/>
        </w:rPr>
      </w:pPr>
      <w:r w:rsidRPr="002B5D11">
        <w:rPr>
          <w:sz w:val="24"/>
          <w:szCs w:val="24"/>
          <w:lang w:val="ru-RU"/>
        </w:rPr>
        <w:t xml:space="preserve">Проектните предложения се представят до 17 часа на 20 март 2020 г. по електронен път към Фонд "Научни изследвания" в електронен формат, като документите - Част 1 и Част 2 на проектното предложение, трябва да дават възможност за автоматично търсене (в </w:t>
      </w:r>
      <w:r w:rsidRPr="00F92792">
        <w:rPr>
          <w:sz w:val="24"/>
          <w:szCs w:val="24"/>
          <w:lang w:val="en-GB"/>
        </w:rPr>
        <w:t>pdf</w:t>
      </w:r>
      <w:r w:rsidRPr="002B5D11">
        <w:rPr>
          <w:sz w:val="24"/>
          <w:szCs w:val="24"/>
          <w:lang w:val="ru-RU"/>
        </w:rPr>
        <w:t xml:space="preserve"> формат генериран автоматично от документа). Документите следва да са подписани с електронен подпис от ръководителя на базовата организация или ръководителят на проектното предложение трябва да подаде в деловодството на ФНИ декларация в свободен текст, че е съгласен с текста на подадените електронно документи. Всички декларации от членовете на колектива се прилагат подписани и сканирани. Декларациите от името на базовата организация, изисквани според Общите насоки за конкурсите по двустранно сътрудничество и декларацията за обработка на лични данни от ръководителя на </w:t>
      </w:r>
      <w:r w:rsidRPr="002B5D11">
        <w:rPr>
          <w:sz w:val="24"/>
          <w:szCs w:val="24"/>
          <w:lang w:val="ru-RU"/>
        </w:rPr>
        <w:lastRenderedPageBreak/>
        <w:t>организацията, се подават в оригинал в деловодството на ФНИ и важат за всички конкурси на ФНИ през годината.</w:t>
      </w:r>
    </w:p>
    <w:p w14:paraId="3050121A" w14:textId="77777777" w:rsidR="00916158" w:rsidRPr="002B5D11" w:rsidRDefault="00916158" w:rsidP="00916158">
      <w:pPr>
        <w:rPr>
          <w:sz w:val="24"/>
          <w:szCs w:val="24"/>
          <w:lang w:val="ru-RU"/>
        </w:rPr>
      </w:pPr>
      <w:r w:rsidRPr="002B5D11">
        <w:rPr>
          <w:sz w:val="24"/>
          <w:szCs w:val="24"/>
          <w:lang w:val="ru-RU"/>
        </w:rPr>
        <w:t>Документите Част 1 - Административно описание на проектното предложение и биографиите на учените от държавата-партньор се подават на български и английски език, а останалите документи се подават само на български език.</w:t>
      </w:r>
    </w:p>
    <w:p w14:paraId="0AD348FD" w14:textId="77777777" w:rsidR="00916158" w:rsidRPr="002B5D11" w:rsidRDefault="00916158" w:rsidP="00916158">
      <w:pPr>
        <w:rPr>
          <w:sz w:val="24"/>
          <w:szCs w:val="24"/>
          <w:lang w:val="ru-RU"/>
        </w:rPr>
      </w:pPr>
      <w:r w:rsidRPr="002B5D11">
        <w:rPr>
          <w:b/>
          <w:bCs/>
          <w:sz w:val="24"/>
          <w:szCs w:val="24"/>
          <w:lang w:val="ru-RU"/>
        </w:rPr>
        <w:t>Срокове по конкурса:</w:t>
      </w:r>
    </w:p>
    <w:p w14:paraId="66A3C7B5" w14:textId="77777777" w:rsidR="00916158" w:rsidRPr="002B5D11" w:rsidRDefault="00916158" w:rsidP="00916158">
      <w:pPr>
        <w:rPr>
          <w:sz w:val="24"/>
          <w:szCs w:val="24"/>
          <w:lang w:val="ru-RU"/>
        </w:rPr>
      </w:pPr>
      <w:r w:rsidRPr="002B5D11">
        <w:rPr>
          <w:sz w:val="24"/>
          <w:szCs w:val="24"/>
          <w:lang w:val="ru-RU"/>
        </w:rPr>
        <w:t>Обявяване на конкурса – 20 декември 2019 г.</w:t>
      </w:r>
    </w:p>
    <w:p w14:paraId="343154A1" w14:textId="77777777" w:rsidR="00916158" w:rsidRPr="002B5D11" w:rsidRDefault="00916158" w:rsidP="00916158">
      <w:pPr>
        <w:rPr>
          <w:sz w:val="24"/>
          <w:szCs w:val="24"/>
          <w:lang w:val="ru-RU"/>
        </w:rPr>
      </w:pPr>
      <w:r w:rsidRPr="002B5D11">
        <w:rPr>
          <w:sz w:val="24"/>
          <w:szCs w:val="24"/>
          <w:lang w:val="ru-RU"/>
        </w:rPr>
        <w:t>Начало на подаване на проектните предложения – 20 януари 2020 г.</w:t>
      </w:r>
    </w:p>
    <w:p w14:paraId="63887137" w14:textId="77777777" w:rsidR="00916158" w:rsidRPr="002B5D11" w:rsidRDefault="00916158" w:rsidP="00916158">
      <w:pPr>
        <w:rPr>
          <w:sz w:val="24"/>
          <w:szCs w:val="24"/>
          <w:lang w:val="ru-RU"/>
        </w:rPr>
      </w:pPr>
      <w:r w:rsidRPr="002B5D11">
        <w:rPr>
          <w:sz w:val="24"/>
          <w:szCs w:val="24"/>
          <w:lang w:val="ru-RU"/>
        </w:rPr>
        <w:t>Краен срок за подаване на проектни предложения – 20 март 2020 г.</w:t>
      </w:r>
    </w:p>
    <w:p w14:paraId="046C24D3" w14:textId="77777777" w:rsidR="00916158" w:rsidRPr="002B5D11" w:rsidRDefault="00916158" w:rsidP="00916158">
      <w:pPr>
        <w:rPr>
          <w:sz w:val="24"/>
          <w:szCs w:val="24"/>
          <w:lang w:val="ru-RU"/>
        </w:rPr>
      </w:pPr>
      <w:r w:rsidRPr="002B5D11">
        <w:rPr>
          <w:sz w:val="24"/>
          <w:szCs w:val="24"/>
          <w:lang w:val="ru-RU"/>
        </w:rPr>
        <w:t>Размяна на списъците с подадените проекти от двете страни – 5 април 2020 г.</w:t>
      </w:r>
    </w:p>
    <w:p w14:paraId="43CD5DF6" w14:textId="77777777" w:rsidR="00916158" w:rsidRPr="002B5D11" w:rsidRDefault="00916158" w:rsidP="00916158">
      <w:pPr>
        <w:rPr>
          <w:sz w:val="24"/>
          <w:szCs w:val="24"/>
          <w:lang w:val="ru-RU"/>
        </w:rPr>
      </w:pPr>
      <w:r w:rsidRPr="002B5D11">
        <w:rPr>
          <w:sz w:val="24"/>
          <w:szCs w:val="24"/>
          <w:lang w:val="ru-RU"/>
        </w:rPr>
        <w:t>Оценяване на проектите – 15 юни 2020 г.</w:t>
      </w:r>
    </w:p>
    <w:p w14:paraId="389A7FC2" w14:textId="77777777" w:rsidR="00916158" w:rsidRPr="002B5D11" w:rsidRDefault="00916158" w:rsidP="00916158">
      <w:pPr>
        <w:rPr>
          <w:sz w:val="24"/>
          <w:szCs w:val="24"/>
          <w:lang w:val="ru-RU"/>
        </w:rPr>
      </w:pPr>
      <w:r w:rsidRPr="002B5D11">
        <w:rPr>
          <w:sz w:val="24"/>
          <w:szCs w:val="24"/>
          <w:lang w:val="ru-RU"/>
        </w:rPr>
        <w:t>Размяна на резултатите от оценяването на проектите – 30 юни 2020 г.</w:t>
      </w:r>
    </w:p>
    <w:p w14:paraId="1A2403B4" w14:textId="77777777" w:rsidR="00916158" w:rsidRPr="002B5D11" w:rsidRDefault="00916158" w:rsidP="00916158">
      <w:pPr>
        <w:rPr>
          <w:sz w:val="24"/>
          <w:szCs w:val="24"/>
          <w:lang w:val="ru-RU"/>
        </w:rPr>
      </w:pPr>
      <w:r w:rsidRPr="002B5D11">
        <w:rPr>
          <w:sz w:val="24"/>
          <w:szCs w:val="24"/>
          <w:lang w:val="ru-RU"/>
        </w:rPr>
        <w:t>Взимане на съвместно решение за финансиране – по време на заседание на смесена комисия.</w:t>
      </w:r>
    </w:p>
    <w:p w14:paraId="72AEDC24" w14:textId="77777777" w:rsidR="00916158" w:rsidRPr="002B5D11" w:rsidRDefault="00916158" w:rsidP="00916158">
      <w:pPr>
        <w:rPr>
          <w:sz w:val="24"/>
          <w:szCs w:val="24"/>
          <w:lang w:val="ru-RU"/>
        </w:rPr>
      </w:pPr>
      <w:r w:rsidRPr="002B5D11">
        <w:rPr>
          <w:sz w:val="24"/>
          <w:szCs w:val="24"/>
          <w:lang w:val="ru-RU"/>
        </w:rPr>
        <w:t>Прогнозно начало на проектите – декември 2020 г.</w:t>
      </w:r>
    </w:p>
    <w:p w14:paraId="3940436B" w14:textId="77777777" w:rsidR="00916158" w:rsidRPr="00F92792" w:rsidRDefault="00916158" w:rsidP="00916158">
      <w:pPr>
        <w:rPr>
          <w:sz w:val="24"/>
          <w:szCs w:val="24"/>
          <w:lang w:val="en-GB"/>
        </w:rPr>
      </w:pPr>
      <w:r w:rsidRPr="00F92792">
        <w:rPr>
          <w:b/>
          <w:bCs/>
          <w:sz w:val="24"/>
          <w:szCs w:val="24"/>
          <w:lang w:val="en-GB"/>
        </w:rPr>
        <w:t>6. </w:t>
      </w:r>
      <w:proofErr w:type="spellStart"/>
      <w:r w:rsidRPr="00F92792">
        <w:rPr>
          <w:b/>
          <w:bCs/>
          <w:sz w:val="24"/>
          <w:szCs w:val="24"/>
          <w:lang w:val="en-GB"/>
        </w:rPr>
        <w:t>Документи</w:t>
      </w:r>
      <w:proofErr w:type="spellEnd"/>
      <w:r w:rsidRPr="00F92792">
        <w:rPr>
          <w:b/>
          <w:bCs/>
          <w:sz w:val="24"/>
          <w:szCs w:val="24"/>
          <w:lang w:val="en-GB"/>
        </w:rPr>
        <w:t xml:space="preserve"> </w:t>
      </w:r>
      <w:proofErr w:type="spellStart"/>
      <w:r w:rsidRPr="00F92792">
        <w:rPr>
          <w:b/>
          <w:bCs/>
          <w:sz w:val="24"/>
          <w:szCs w:val="24"/>
          <w:lang w:val="en-GB"/>
        </w:rPr>
        <w:t>за</w:t>
      </w:r>
      <w:proofErr w:type="spellEnd"/>
      <w:r w:rsidRPr="00F92792">
        <w:rPr>
          <w:b/>
          <w:bCs/>
          <w:sz w:val="24"/>
          <w:szCs w:val="24"/>
          <w:lang w:val="en-GB"/>
        </w:rPr>
        <w:t xml:space="preserve"> </w:t>
      </w:r>
      <w:proofErr w:type="spellStart"/>
      <w:r w:rsidRPr="00F92792">
        <w:rPr>
          <w:b/>
          <w:bCs/>
          <w:sz w:val="24"/>
          <w:szCs w:val="24"/>
          <w:lang w:val="en-GB"/>
        </w:rPr>
        <w:t>конкурса</w:t>
      </w:r>
      <w:proofErr w:type="spellEnd"/>
      <w:r w:rsidRPr="00F92792">
        <w:rPr>
          <w:b/>
          <w:bCs/>
          <w:sz w:val="24"/>
          <w:szCs w:val="24"/>
          <w:lang w:val="en-GB"/>
        </w:rPr>
        <w:t>:</w:t>
      </w:r>
    </w:p>
    <w:p w14:paraId="716740E7" w14:textId="77777777" w:rsidR="00916158" w:rsidRPr="00F92792" w:rsidRDefault="00A213F2" w:rsidP="00E35609">
      <w:pPr>
        <w:numPr>
          <w:ilvl w:val="0"/>
          <w:numId w:val="13"/>
        </w:numPr>
        <w:rPr>
          <w:sz w:val="24"/>
          <w:szCs w:val="24"/>
          <w:lang w:val="en-GB"/>
        </w:rPr>
      </w:pPr>
      <w:hyperlink r:id="rId44" w:history="1">
        <w:proofErr w:type="spellStart"/>
        <w:r w:rsidR="00916158" w:rsidRPr="00F92792">
          <w:rPr>
            <w:rStyle w:val="Hyperlink"/>
            <w:sz w:val="24"/>
            <w:szCs w:val="24"/>
            <w:lang w:val="en-GB"/>
          </w:rPr>
          <w:t>Покана</w:t>
        </w:r>
        <w:proofErr w:type="spellEnd"/>
      </w:hyperlink>
    </w:p>
    <w:p w14:paraId="2131C060" w14:textId="77777777" w:rsidR="00916158" w:rsidRPr="002B5D11" w:rsidRDefault="00A213F2" w:rsidP="00E35609">
      <w:pPr>
        <w:numPr>
          <w:ilvl w:val="0"/>
          <w:numId w:val="13"/>
        </w:numPr>
        <w:rPr>
          <w:sz w:val="24"/>
          <w:szCs w:val="24"/>
          <w:lang w:val="ru-RU"/>
        </w:rPr>
      </w:pPr>
      <w:hyperlink r:id="rId45" w:history="1">
        <w:r w:rsidR="00916158" w:rsidRPr="002B5D11">
          <w:rPr>
            <w:rStyle w:val="Hyperlink"/>
            <w:sz w:val="24"/>
            <w:szCs w:val="24"/>
            <w:lang w:val="ru-RU"/>
          </w:rPr>
          <w:t>Специфични условия за Конкурс за проекти по програми за двустранно сътрудничество – България – Китай 2019</w:t>
        </w:r>
      </w:hyperlink>
    </w:p>
    <w:p w14:paraId="0CADF06E" w14:textId="77777777" w:rsidR="00916158" w:rsidRPr="002B5D11" w:rsidRDefault="00A213F2" w:rsidP="00E35609">
      <w:pPr>
        <w:numPr>
          <w:ilvl w:val="0"/>
          <w:numId w:val="13"/>
        </w:numPr>
        <w:rPr>
          <w:sz w:val="24"/>
          <w:szCs w:val="24"/>
          <w:lang w:val="ru-RU"/>
        </w:rPr>
      </w:pPr>
      <w:hyperlink r:id="rId46" w:history="1">
        <w:r w:rsidR="00916158" w:rsidRPr="002B5D11">
          <w:rPr>
            <w:rStyle w:val="Hyperlink"/>
            <w:sz w:val="24"/>
            <w:szCs w:val="24"/>
            <w:lang w:val="ru-RU"/>
          </w:rPr>
          <w:t>ОБЩИ НАСОКИ И МЕТОДИКА ЗА ОЦЕНКА ПО ПРОЦЕДУРА „КОНКУРСИ ЗА ПРОЕКТИ ПО ПРОГРАМИ ЗА ДВУСТРАННО СЪТРУДНИЧЕСТВО ”</w:t>
        </w:r>
      </w:hyperlink>
    </w:p>
    <w:p w14:paraId="07ED5F5E" w14:textId="77777777" w:rsidR="00916158" w:rsidRPr="002B5D11" w:rsidRDefault="00916158" w:rsidP="00916158">
      <w:pPr>
        <w:rPr>
          <w:sz w:val="24"/>
          <w:szCs w:val="24"/>
          <w:lang w:val="ru-RU"/>
        </w:rPr>
      </w:pPr>
      <w:r w:rsidRPr="002B5D11">
        <w:rPr>
          <w:b/>
          <w:bCs/>
          <w:sz w:val="24"/>
          <w:szCs w:val="24"/>
          <w:lang w:val="ru-RU"/>
        </w:rPr>
        <w:t>7. Образци на документите за кандидатстване:</w:t>
      </w:r>
    </w:p>
    <w:p w14:paraId="38703D7D"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47" w:tgtFrame="_blank" w:history="1">
        <w:r w:rsidRPr="002B5D11">
          <w:rPr>
            <w:rStyle w:val="Hyperlink"/>
            <w:sz w:val="24"/>
            <w:szCs w:val="24"/>
            <w:lang w:val="ru-RU"/>
          </w:rPr>
          <w:t>Административно описание на проектното предложение - Част 1 (на български език)</w:t>
        </w:r>
      </w:hyperlink>
    </w:p>
    <w:p w14:paraId="44F3C1EC"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48" w:tgtFrame="_blank" w:history="1">
        <w:r w:rsidRPr="002B5D11">
          <w:rPr>
            <w:rStyle w:val="Hyperlink"/>
            <w:sz w:val="24"/>
            <w:szCs w:val="24"/>
            <w:lang w:val="ru-RU"/>
          </w:rPr>
          <w:t>Административно описание на проектното предложение - Част 1 (на английски език)</w:t>
        </w:r>
      </w:hyperlink>
    </w:p>
    <w:p w14:paraId="56634895"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49" w:tgtFrame="_blank" w:history="1">
        <w:r w:rsidRPr="002B5D11">
          <w:rPr>
            <w:rStyle w:val="Hyperlink"/>
            <w:sz w:val="24"/>
            <w:szCs w:val="24"/>
            <w:lang w:val="ru-RU"/>
          </w:rPr>
          <w:t>Научно описание на проектното предложение - Част 2 (на български език)</w:t>
        </w:r>
      </w:hyperlink>
    </w:p>
    <w:p w14:paraId="39E471C4"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50" w:tgtFrame="_blank" w:history="1">
        <w:r w:rsidRPr="002B5D11">
          <w:rPr>
            <w:rStyle w:val="Hyperlink"/>
            <w:sz w:val="24"/>
            <w:szCs w:val="24"/>
            <w:lang w:val="ru-RU"/>
          </w:rPr>
          <w:t>Приложение 1: Декларация</w:t>
        </w:r>
      </w:hyperlink>
    </w:p>
    <w:p w14:paraId="0BED4CCA"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51" w:tgtFrame="_blank" w:history="1">
        <w:r w:rsidRPr="002B5D11">
          <w:rPr>
            <w:rStyle w:val="Hyperlink"/>
            <w:sz w:val="24"/>
            <w:szCs w:val="24"/>
            <w:lang w:val="ru-RU"/>
          </w:rPr>
          <w:t>Приложение 2: Декларация</w:t>
        </w:r>
      </w:hyperlink>
    </w:p>
    <w:p w14:paraId="29A79A08"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52" w:tgtFrame="_blank" w:history="1">
        <w:r w:rsidRPr="002B5D11">
          <w:rPr>
            <w:rStyle w:val="Hyperlink"/>
            <w:sz w:val="24"/>
            <w:szCs w:val="24"/>
            <w:lang w:val="ru-RU"/>
          </w:rPr>
          <w:t>Приложение 3: Декларация</w:t>
        </w:r>
      </w:hyperlink>
    </w:p>
    <w:p w14:paraId="1DCCE4AC"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53" w:tgtFrame="_blank" w:history="1">
        <w:r w:rsidRPr="002B5D11">
          <w:rPr>
            <w:rStyle w:val="Hyperlink"/>
            <w:sz w:val="24"/>
            <w:szCs w:val="24"/>
            <w:lang w:val="ru-RU"/>
          </w:rPr>
          <w:t>Приложение 4: Декларация</w:t>
        </w:r>
      </w:hyperlink>
    </w:p>
    <w:p w14:paraId="586D6410"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54" w:tgtFrame="_blank" w:history="1">
        <w:r w:rsidRPr="002B5D11">
          <w:rPr>
            <w:rStyle w:val="Hyperlink"/>
            <w:sz w:val="24"/>
            <w:szCs w:val="24"/>
            <w:lang w:val="ru-RU"/>
          </w:rPr>
          <w:t>Приложение 4: Декларация от ръководителя на базовата организация</w:t>
        </w:r>
      </w:hyperlink>
    </w:p>
    <w:p w14:paraId="77A4A1E3"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55" w:tgtFrame="_blank" w:history="1">
        <w:r w:rsidRPr="002B5D11">
          <w:rPr>
            <w:rStyle w:val="Hyperlink"/>
            <w:sz w:val="24"/>
            <w:szCs w:val="24"/>
            <w:lang w:val="ru-RU"/>
          </w:rPr>
          <w:t>Заявление от ръководителя (не е задължително)</w:t>
        </w:r>
      </w:hyperlink>
    </w:p>
    <w:p w14:paraId="01E366C6" w14:textId="77777777" w:rsidR="00916158" w:rsidRPr="002B5D11" w:rsidRDefault="00916158" w:rsidP="00916158">
      <w:pPr>
        <w:rPr>
          <w:sz w:val="24"/>
          <w:szCs w:val="24"/>
          <w:lang w:val="ru-RU"/>
        </w:rPr>
      </w:pPr>
      <w:r w:rsidRPr="00F92792">
        <w:rPr>
          <w:sz w:val="24"/>
          <w:szCs w:val="24"/>
          <w:lang w:val="en-GB"/>
        </w:rPr>
        <w:lastRenderedPageBreak/>
        <w:t> </w:t>
      </w:r>
      <w:r w:rsidRPr="002B5D11">
        <w:rPr>
          <w:sz w:val="24"/>
          <w:szCs w:val="24"/>
          <w:lang w:val="ru-RU"/>
        </w:rPr>
        <w:t>8.</w:t>
      </w:r>
      <w:r w:rsidRPr="00F92792">
        <w:rPr>
          <w:sz w:val="24"/>
          <w:szCs w:val="24"/>
          <w:lang w:val="en-GB"/>
        </w:rPr>
        <w:t> </w:t>
      </w:r>
      <w:r w:rsidRPr="002B5D11">
        <w:rPr>
          <w:b/>
          <w:bCs/>
          <w:sz w:val="24"/>
          <w:szCs w:val="24"/>
          <w:lang w:val="ru-RU"/>
        </w:rPr>
        <w:t>Допълнителни документи:</w:t>
      </w:r>
    </w:p>
    <w:p w14:paraId="0BEA5D39"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56" w:tgtFrame="_blank" w:history="1">
        <w:r w:rsidRPr="002B5D11">
          <w:rPr>
            <w:rStyle w:val="Hyperlink"/>
            <w:sz w:val="24"/>
            <w:szCs w:val="24"/>
            <w:lang w:val="ru-RU"/>
          </w:rPr>
          <w:t>Проект на договор</w:t>
        </w:r>
      </w:hyperlink>
    </w:p>
    <w:p w14:paraId="39071C64"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57" w:history="1">
        <w:r w:rsidRPr="002B5D11">
          <w:rPr>
            <w:rStyle w:val="Hyperlink"/>
            <w:sz w:val="24"/>
            <w:szCs w:val="24"/>
            <w:lang w:val="ru-RU"/>
          </w:rPr>
          <w:t>Декларация при подписване на договор</w:t>
        </w:r>
      </w:hyperlink>
    </w:p>
    <w:p w14:paraId="60D8FA24"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58" w:tgtFrame="_blank" w:history="1">
        <w:r w:rsidRPr="002B5D11">
          <w:rPr>
            <w:rStyle w:val="Hyperlink"/>
            <w:sz w:val="24"/>
            <w:szCs w:val="24"/>
            <w:lang w:val="ru-RU"/>
          </w:rPr>
          <w:t>Декларация във връзка с кръстосана проверка на дейностите</w:t>
        </w:r>
      </w:hyperlink>
    </w:p>
    <w:p w14:paraId="7F010F1E"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59" w:tgtFrame="_blank" w:history="1">
        <w:r w:rsidRPr="002B5D11">
          <w:rPr>
            <w:rStyle w:val="Hyperlink"/>
            <w:sz w:val="24"/>
            <w:szCs w:val="24"/>
            <w:lang w:val="ru-RU"/>
          </w:rPr>
          <w:t>Комплект документи като архив</w:t>
        </w:r>
      </w:hyperlink>
    </w:p>
    <w:p w14:paraId="66ADDC25"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60" w:tgtFrame="_blank" w:history="1">
        <w:r w:rsidRPr="002B5D11">
          <w:rPr>
            <w:rStyle w:val="Hyperlink"/>
            <w:sz w:val="24"/>
            <w:szCs w:val="24"/>
            <w:lang w:val="ru-RU"/>
          </w:rPr>
          <w:t>Заповед за откриване на конкурсната процедура</w:t>
        </w:r>
      </w:hyperlink>
    </w:p>
    <w:p w14:paraId="36E36729" w14:textId="77777777" w:rsidR="00916158" w:rsidRPr="002B5D11" w:rsidRDefault="00916158" w:rsidP="00916158">
      <w:pPr>
        <w:rPr>
          <w:sz w:val="24"/>
          <w:szCs w:val="24"/>
          <w:lang w:val="ru-RU"/>
        </w:rPr>
      </w:pPr>
      <w:r w:rsidRPr="002B5D11">
        <w:rPr>
          <w:sz w:val="24"/>
          <w:szCs w:val="24"/>
          <w:lang w:val="ru-RU"/>
        </w:rPr>
        <w:t>Биографиите на членовете на колектива и други приложения, ако има такива, трябва да бъдат част от съответния файл – част 2.</w:t>
      </w:r>
    </w:p>
    <w:p w14:paraId="4CF96311" w14:textId="77777777" w:rsidR="00F92792" w:rsidRPr="00F92792" w:rsidRDefault="00F92792" w:rsidP="00F92792">
      <w:pPr>
        <w:spacing w:after="600"/>
        <w:rPr>
          <w:b/>
          <w:sz w:val="24"/>
          <w:szCs w:val="24"/>
        </w:rPr>
      </w:pPr>
      <w:r w:rsidRPr="00F92792">
        <w:rPr>
          <w:b/>
          <w:sz w:val="24"/>
          <w:szCs w:val="24"/>
        </w:rPr>
        <w:t xml:space="preserve">Краен срок: </w:t>
      </w:r>
      <w:r w:rsidRPr="00F92792">
        <w:rPr>
          <w:b/>
          <w:sz w:val="24"/>
          <w:szCs w:val="24"/>
          <w:lang w:val="en-GB"/>
        </w:rPr>
        <w:t xml:space="preserve">20 </w:t>
      </w:r>
      <w:proofErr w:type="spellStart"/>
      <w:r w:rsidRPr="00F92792">
        <w:rPr>
          <w:b/>
          <w:sz w:val="24"/>
          <w:szCs w:val="24"/>
          <w:lang w:val="en-GB"/>
        </w:rPr>
        <w:t>март</w:t>
      </w:r>
      <w:proofErr w:type="spellEnd"/>
      <w:r w:rsidRPr="00F92792">
        <w:rPr>
          <w:b/>
          <w:sz w:val="24"/>
          <w:szCs w:val="24"/>
          <w:lang w:val="en-GB"/>
        </w:rPr>
        <w:t xml:space="preserve"> 2020 г.</w:t>
      </w:r>
    </w:p>
    <w:p w14:paraId="165A4E7B" w14:textId="77777777" w:rsidR="00916158" w:rsidRPr="002B5D11" w:rsidRDefault="00916158" w:rsidP="0012309E">
      <w:pPr>
        <w:pStyle w:val="Heading2"/>
        <w:rPr>
          <w:lang w:val="ru-RU"/>
        </w:rPr>
      </w:pPr>
      <w:bookmarkStart w:id="14" w:name="_Toc34660380"/>
      <w:r w:rsidRPr="002B5D11">
        <w:rPr>
          <w:lang w:val="ru-RU"/>
        </w:rPr>
        <w:t>Конкурс за проекти по програми за двустранно сътрудничество – България – Русия 2019-2020 г.</w:t>
      </w:r>
      <w:bookmarkEnd w:id="14"/>
    </w:p>
    <w:p w14:paraId="21818D37" w14:textId="77777777" w:rsidR="00916158" w:rsidRPr="00E769AA" w:rsidRDefault="00916158" w:rsidP="00916158">
      <w:pPr>
        <w:rPr>
          <w:sz w:val="24"/>
          <w:szCs w:val="24"/>
          <w:lang w:val="ru-RU"/>
        </w:rPr>
      </w:pPr>
      <w:r w:rsidRPr="00E769AA">
        <w:rPr>
          <w:bCs/>
          <w:sz w:val="24"/>
          <w:szCs w:val="24"/>
          <w:lang w:val="ru-RU"/>
        </w:rPr>
        <w:t>Фонд „Научни изследвания“ отправя покана за участие в „Конкурс за проекти по програми за двустранно сътрудничество – България – Русия 2019-2020 г.“</w:t>
      </w:r>
    </w:p>
    <w:p w14:paraId="02134A3B" w14:textId="77777777" w:rsidR="00916158" w:rsidRPr="002B5D11" w:rsidRDefault="00916158" w:rsidP="00916158">
      <w:pPr>
        <w:rPr>
          <w:sz w:val="24"/>
          <w:szCs w:val="24"/>
          <w:lang w:val="ru-RU"/>
        </w:rPr>
      </w:pPr>
      <w:r w:rsidRPr="002B5D11">
        <w:rPr>
          <w:b/>
          <w:bCs/>
          <w:sz w:val="24"/>
          <w:szCs w:val="24"/>
          <w:lang w:val="ru-RU"/>
        </w:rPr>
        <w:t>1. Цел на процедурата за двустранно сътрудничество</w:t>
      </w:r>
    </w:p>
    <w:p w14:paraId="39136558" w14:textId="77777777" w:rsidR="00916158" w:rsidRPr="00E769AA" w:rsidRDefault="00916158" w:rsidP="00916158">
      <w:pPr>
        <w:rPr>
          <w:sz w:val="24"/>
          <w:szCs w:val="24"/>
          <w:lang w:val="ru-RU"/>
        </w:rPr>
      </w:pPr>
      <w:r w:rsidRPr="00E769AA">
        <w:rPr>
          <w:sz w:val="24"/>
          <w:szCs w:val="24"/>
          <w:lang w:val="ru-RU"/>
        </w:rPr>
        <w:t>Целта на настоящата процедура е подкрепа на дейности, свързани с международно научно и технологично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w:t>
      </w:r>
    </w:p>
    <w:p w14:paraId="3823A562" w14:textId="77777777" w:rsidR="00916158" w:rsidRPr="00E769AA" w:rsidRDefault="00916158" w:rsidP="00916158">
      <w:pPr>
        <w:rPr>
          <w:sz w:val="24"/>
          <w:szCs w:val="24"/>
          <w:lang w:val="ru-RU"/>
        </w:rPr>
      </w:pPr>
      <w:r w:rsidRPr="00E769AA">
        <w:rPr>
          <w:sz w:val="24"/>
          <w:szCs w:val="24"/>
          <w:lang w:val="ru-RU"/>
        </w:rPr>
        <w:t>Финансирането по настоящата процедура е единствено в подкрепа на осъществяване на нестопанска научна дейност за международно научно и технологично сътрудничество с оглед придобиване на нови знания, насърчаване на научния обмен между държавите и мобилността на учените, както и да сеподпомага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w:t>
      </w:r>
      <w:r w:rsidR="0012309E">
        <w:rPr>
          <w:sz w:val="24"/>
          <w:szCs w:val="24"/>
        </w:rPr>
        <w:t xml:space="preserve"> </w:t>
      </w:r>
      <w:r w:rsidRPr="00E769AA">
        <w:rPr>
          <w:sz w:val="24"/>
          <w:szCs w:val="24"/>
          <w:lang w:val="ru-RU"/>
        </w:rPr>
        <w:t>са определени в Годишната оперативна програма на Фонда и в настоящите Общи насоки.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регламентирани в Допълнение „Специфични условия“</w:t>
      </w:r>
      <w:r w:rsidR="0012309E">
        <w:rPr>
          <w:sz w:val="24"/>
          <w:szCs w:val="24"/>
        </w:rPr>
        <w:t xml:space="preserve"> </w:t>
      </w:r>
      <w:r w:rsidRPr="00E769AA">
        <w:rPr>
          <w:sz w:val="24"/>
          <w:szCs w:val="24"/>
          <w:lang w:val="ru-RU"/>
        </w:rPr>
        <w:t>към документацията на настоящата процедура.</w:t>
      </w:r>
    </w:p>
    <w:p w14:paraId="4A8C64DC" w14:textId="77777777" w:rsidR="00916158" w:rsidRPr="002B5D11" w:rsidRDefault="00916158" w:rsidP="00916158">
      <w:pPr>
        <w:rPr>
          <w:sz w:val="24"/>
          <w:szCs w:val="24"/>
          <w:lang w:val="ru-RU"/>
        </w:rPr>
      </w:pPr>
      <w:r w:rsidRPr="002B5D11">
        <w:rPr>
          <w:b/>
          <w:bCs/>
          <w:sz w:val="24"/>
          <w:szCs w:val="24"/>
          <w:lang w:val="ru-RU"/>
        </w:rPr>
        <w:t>2. Обща информация за двустранната програма</w:t>
      </w:r>
    </w:p>
    <w:p w14:paraId="070637F9" w14:textId="77777777" w:rsidR="00916158" w:rsidRPr="002B5D11" w:rsidRDefault="00916158" w:rsidP="00916158">
      <w:pPr>
        <w:rPr>
          <w:sz w:val="24"/>
          <w:szCs w:val="24"/>
          <w:lang w:val="ru-RU"/>
        </w:rPr>
      </w:pPr>
      <w:r w:rsidRPr="002B5D11">
        <w:rPr>
          <w:sz w:val="24"/>
          <w:szCs w:val="24"/>
          <w:lang w:val="ru-RU"/>
        </w:rPr>
        <w:t>Конкурсът се обявява на основата на Меморандума за сътрудничество между Руската фондация за фундаментални изследвания и Фонд „Научни изследвания”, подписан на 12.09.2016 г.</w:t>
      </w:r>
    </w:p>
    <w:p w14:paraId="149DFC17" w14:textId="77777777" w:rsidR="00916158" w:rsidRPr="00E769AA" w:rsidRDefault="00916158" w:rsidP="00916158">
      <w:pPr>
        <w:rPr>
          <w:sz w:val="24"/>
          <w:szCs w:val="24"/>
          <w:lang w:val="ru-RU"/>
        </w:rPr>
      </w:pPr>
      <w:r w:rsidRPr="00E769AA">
        <w:rPr>
          <w:sz w:val="24"/>
          <w:szCs w:val="24"/>
          <w:lang w:val="ru-RU"/>
        </w:rPr>
        <w:lastRenderedPageBreak/>
        <w:t>Водеща институция по програмата от страна на Русия е Руската фондация за фундаментални изследвания, а от българска страна е Министерството на образованието и науката (МОН) чрез Фонд ”Научни изследвания” (ФНИ).</w:t>
      </w:r>
    </w:p>
    <w:p w14:paraId="0BDCAD6A" w14:textId="77777777" w:rsidR="00916158" w:rsidRPr="002B5D11" w:rsidRDefault="00916158" w:rsidP="00916158">
      <w:pPr>
        <w:rPr>
          <w:sz w:val="24"/>
          <w:szCs w:val="24"/>
          <w:lang w:val="ru-RU"/>
        </w:rPr>
      </w:pPr>
      <w:r w:rsidRPr="002B5D11">
        <w:rPr>
          <w:b/>
          <w:bCs/>
          <w:sz w:val="24"/>
          <w:szCs w:val="24"/>
          <w:lang w:val="ru-RU"/>
        </w:rPr>
        <w:t>Ще бъдат финансирани проекти в следните научни области, както следва:</w:t>
      </w:r>
    </w:p>
    <w:p w14:paraId="2BF571AF" w14:textId="77777777" w:rsidR="00916158" w:rsidRPr="002B5D11" w:rsidRDefault="00916158" w:rsidP="0012309E">
      <w:pPr>
        <w:spacing w:after="120"/>
        <w:rPr>
          <w:sz w:val="24"/>
          <w:szCs w:val="24"/>
          <w:lang w:val="ru-RU"/>
        </w:rPr>
      </w:pPr>
      <w:r w:rsidRPr="002B5D11">
        <w:rPr>
          <w:sz w:val="24"/>
          <w:szCs w:val="24"/>
          <w:lang w:val="ru-RU"/>
        </w:rPr>
        <w:t>- Математика, механика;</w:t>
      </w:r>
    </w:p>
    <w:p w14:paraId="02170691" w14:textId="77777777" w:rsidR="00916158" w:rsidRPr="002B5D11" w:rsidRDefault="00916158" w:rsidP="0012309E">
      <w:pPr>
        <w:spacing w:after="120"/>
        <w:rPr>
          <w:sz w:val="24"/>
          <w:szCs w:val="24"/>
          <w:lang w:val="ru-RU"/>
        </w:rPr>
      </w:pPr>
      <w:r w:rsidRPr="002B5D11">
        <w:rPr>
          <w:sz w:val="24"/>
          <w:szCs w:val="24"/>
          <w:lang w:val="ru-RU"/>
        </w:rPr>
        <w:t>- Физика и астрономия;</w:t>
      </w:r>
    </w:p>
    <w:p w14:paraId="4863A0CC" w14:textId="77777777" w:rsidR="00916158" w:rsidRPr="002B5D11" w:rsidRDefault="00916158" w:rsidP="0012309E">
      <w:pPr>
        <w:spacing w:after="120"/>
        <w:rPr>
          <w:sz w:val="24"/>
          <w:szCs w:val="24"/>
          <w:lang w:val="ru-RU"/>
        </w:rPr>
      </w:pPr>
      <w:r w:rsidRPr="002B5D11">
        <w:rPr>
          <w:sz w:val="24"/>
          <w:szCs w:val="24"/>
          <w:lang w:val="ru-RU"/>
        </w:rPr>
        <w:t>- Химия и материалознание;</w:t>
      </w:r>
    </w:p>
    <w:p w14:paraId="311C8DD3" w14:textId="77777777" w:rsidR="00916158" w:rsidRPr="002B5D11" w:rsidRDefault="00916158" w:rsidP="0012309E">
      <w:pPr>
        <w:spacing w:after="120"/>
        <w:rPr>
          <w:sz w:val="24"/>
          <w:szCs w:val="24"/>
          <w:lang w:val="ru-RU"/>
        </w:rPr>
      </w:pPr>
      <w:r w:rsidRPr="002B5D11">
        <w:rPr>
          <w:sz w:val="24"/>
          <w:szCs w:val="24"/>
          <w:lang w:val="ru-RU"/>
        </w:rPr>
        <w:t>- Биология;</w:t>
      </w:r>
    </w:p>
    <w:p w14:paraId="2F79AEB8" w14:textId="77777777" w:rsidR="00916158" w:rsidRPr="002B5D11" w:rsidRDefault="00916158" w:rsidP="0012309E">
      <w:pPr>
        <w:spacing w:after="120"/>
        <w:rPr>
          <w:sz w:val="24"/>
          <w:szCs w:val="24"/>
          <w:lang w:val="ru-RU"/>
        </w:rPr>
      </w:pPr>
      <w:r w:rsidRPr="002B5D11">
        <w:rPr>
          <w:sz w:val="24"/>
          <w:szCs w:val="24"/>
          <w:lang w:val="ru-RU"/>
        </w:rPr>
        <w:t>- Науки за Земята;</w:t>
      </w:r>
    </w:p>
    <w:p w14:paraId="6A30A53A" w14:textId="77777777" w:rsidR="00916158" w:rsidRPr="002B5D11" w:rsidRDefault="00916158" w:rsidP="0012309E">
      <w:pPr>
        <w:spacing w:after="120"/>
        <w:rPr>
          <w:sz w:val="24"/>
          <w:szCs w:val="24"/>
          <w:lang w:val="ru-RU"/>
        </w:rPr>
      </w:pPr>
      <w:r w:rsidRPr="002B5D11">
        <w:rPr>
          <w:sz w:val="24"/>
          <w:szCs w:val="24"/>
          <w:lang w:val="ru-RU"/>
        </w:rPr>
        <w:t>- Информационни и комуникационни технологии и компютърни системи;</w:t>
      </w:r>
    </w:p>
    <w:p w14:paraId="673FA0D9" w14:textId="77777777" w:rsidR="00916158" w:rsidRPr="002B5D11" w:rsidRDefault="00916158" w:rsidP="0012309E">
      <w:pPr>
        <w:spacing w:after="120"/>
        <w:rPr>
          <w:sz w:val="24"/>
          <w:szCs w:val="24"/>
          <w:lang w:val="ru-RU"/>
        </w:rPr>
      </w:pPr>
      <w:r w:rsidRPr="002B5D11">
        <w:rPr>
          <w:sz w:val="24"/>
          <w:szCs w:val="24"/>
          <w:lang w:val="ru-RU"/>
        </w:rPr>
        <w:t>- Основи на инженерните науки;</w:t>
      </w:r>
    </w:p>
    <w:p w14:paraId="0F0A8B90" w14:textId="77777777" w:rsidR="00916158" w:rsidRPr="002B5D11" w:rsidRDefault="00916158" w:rsidP="0012309E">
      <w:pPr>
        <w:spacing w:after="120"/>
        <w:rPr>
          <w:sz w:val="24"/>
          <w:szCs w:val="24"/>
          <w:lang w:val="ru-RU"/>
        </w:rPr>
      </w:pPr>
      <w:r w:rsidRPr="002B5D11">
        <w:rPr>
          <w:sz w:val="24"/>
          <w:szCs w:val="24"/>
          <w:lang w:val="ru-RU"/>
        </w:rPr>
        <w:t>- История, археология, етнология и антропология, философия, политология, социология, право, история на науката и технологиите, икономика;</w:t>
      </w:r>
    </w:p>
    <w:p w14:paraId="2298C7EA" w14:textId="77777777" w:rsidR="00916158" w:rsidRPr="002B5D11" w:rsidRDefault="00916158" w:rsidP="0012309E">
      <w:pPr>
        <w:spacing w:after="120"/>
        <w:rPr>
          <w:sz w:val="24"/>
          <w:szCs w:val="24"/>
          <w:lang w:val="ru-RU"/>
        </w:rPr>
      </w:pPr>
      <w:r w:rsidRPr="002B5D11">
        <w:rPr>
          <w:sz w:val="24"/>
          <w:szCs w:val="24"/>
          <w:lang w:val="ru-RU"/>
        </w:rPr>
        <w:t>- Филология и история на изкуствата;</w:t>
      </w:r>
    </w:p>
    <w:p w14:paraId="5A3A231D" w14:textId="77777777" w:rsidR="00916158" w:rsidRPr="002B5D11" w:rsidRDefault="00916158" w:rsidP="0012309E">
      <w:pPr>
        <w:spacing w:after="120"/>
        <w:rPr>
          <w:sz w:val="24"/>
          <w:szCs w:val="24"/>
          <w:lang w:val="ru-RU"/>
        </w:rPr>
      </w:pPr>
      <w:r w:rsidRPr="002B5D11">
        <w:rPr>
          <w:sz w:val="24"/>
          <w:szCs w:val="24"/>
          <w:lang w:val="ru-RU"/>
        </w:rPr>
        <w:t>- Психология, основни проблеми на образованието, социални проблеми на човешкото здраве и екология;</w:t>
      </w:r>
    </w:p>
    <w:p w14:paraId="0361F7D7" w14:textId="77777777" w:rsidR="00916158" w:rsidRPr="002B5D11" w:rsidRDefault="00916158" w:rsidP="0012309E">
      <w:pPr>
        <w:spacing w:after="120"/>
        <w:rPr>
          <w:sz w:val="24"/>
          <w:szCs w:val="24"/>
          <w:lang w:val="ru-RU"/>
        </w:rPr>
      </w:pPr>
      <w:r w:rsidRPr="002B5D11">
        <w:rPr>
          <w:sz w:val="24"/>
          <w:szCs w:val="24"/>
          <w:lang w:val="ru-RU"/>
        </w:rPr>
        <w:t>- Глобални проблеми и международни отношения;</w:t>
      </w:r>
    </w:p>
    <w:p w14:paraId="606DA096" w14:textId="77777777" w:rsidR="00916158" w:rsidRPr="002B5D11" w:rsidRDefault="00916158" w:rsidP="0012309E">
      <w:pPr>
        <w:spacing w:after="120"/>
        <w:rPr>
          <w:sz w:val="24"/>
          <w:szCs w:val="24"/>
          <w:lang w:val="ru-RU"/>
        </w:rPr>
      </w:pPr>
      <w:r w:rsidRPr="002B5D11">
        <w:rPr>
          <w:sz w:val="24"/>
          <w:szCs w:val="24"/>
          <w:lang w:val="ru-RU"/>
        </w:rPr>
        <w:t>- Психология, педагогически науки;</w:t>
      </w:r>
    </w:p>
    <w:p w14:paraId="68B67E25" w14:textId="77777777" w:rsidR="00916158" w:rsidRPr="002B5D11" w:rsidRDefault="00916158" w:rsidP="0012309E">
      <w:pPr>
        <w:spacing w:after="120"/>
        <w:rPr>
          <w:sz w:val="24"/>
          <w:szCs w:val="24"/>
          <w:lang w:val="ru-RU"/>
        </w:rPr>
      </w:pPr>
      <w:r w:rsidRPr="002B5D11">
        <w:rPr>
          <w:sz w:val="24"/>
          <w:szCs w:val="24"/>
          <w:lang w:val="ru-RU"/>
        </w:rPr>
        <w:t>- Основи на медицинските науки;</w:t>
      </w:r>
    </w:p>
    <w:p w14:paraId="3C12419C" w14:textId="77777777" w:rsidR="00916158" w:rsidRPr="002B5D11" w:rsidRDefault="00916158" w:rsidP="00916158">
      <w:pPr>
        <w:rPr>
          <w:sz w:val="24"/>
          <w:szCs w:val="24"/>
          <w:lang w:val="ru-RU"/>
        </w:rPr>
      </w:pPr>
      <w:r w:rsidRPr="002B5D11">
        <w:rPr>
          <w:sz w:val="24"/>
          <w:szCs w:val="24"/>
          <w:lang w:val="ru-RU"/>
        </w:rPr>
        <w:t>- Основи на селскостопанските науки.</w:t>
      </w:r>
    </w:p>
    <w:p w14:paraId="236BD44B" w14:textId="77777777" w:rsidR="00916158" w:rsidRPr="002B5D11" w:rsidRDefault="00916158" w:rsidP="00916158">
      <w:pPr>
        <w:rPr>
          <w:sz w:val="24"/>
          <w:szCs w:val="24"/>
          <w:lang w:val="ru-RU"/>
        </w:rPr>
      </w:pPr>
      <w:r w:rsidRPr="002B5D11">
        <w:rPr>
          <w:b/>
          <w:bCs/>
          <w:sz w:val="24"/>
          <w:szCs w:val="24"/>
          <w:lang w:val="ru-RU"/>
        </w:rPr>
        <w:t>Допълнително изискване за допустимост на проектните предложения</w:t>
      </w:r>
    </w:p>
    <w:p w14:paraId="7ABBF3D2" w14:textId="77777777" w:rsidR="00916158" w:rsidRPr="002B5D11" w:rsidRDefault="00916158" w:rsidP="00916158">
      <w:pPr>
        <w:rPr>
          <w:sz w:val="24"/>
          <w:szCs w:val="24"/>
          <w:lang w:val="ru-RU"/>
        </w:rPr>
      </w:pPr>
      <w:r w:rsidRPr="002B5D11">
        <w:rPr>
          <w:sz w:val="24"/>
          <w:szCs w:val="24"/>
          <w:lang w:val="ru-RU"/>
        </w:rPr>
        <w:t>Съгласно Допълнението към Меморандума с Руския фонд за фундаментални изследвания, ръководителите на научните колективи трябва да работят на трудов договор на пълен работен ден в изследователски център или висше училище в съответната държава.</w:t>
      </w:r>
    </w:p>
    <w:p w14:paraId="1785B06F" w14:textId="77777777" w:rsidR="00916158" w:rsidRPr="002B5D11" w:rsidRDefault="00916158" w:rsidP="00916158">
      <w:pPr>
        <w:rPr>
          <w:sz w:val="24"/>
          <w:szCs w:val="24"/>
          <w:lang w:val="ru-RU"/>
        </w:rPr>
      </w:pPr>
      <w:r w:rsidRPr="002B5D11">
        <w:rPr>
          <w:b/>
          <w:bCs/>
          <w:sz w:val="24"/>
          <w:szCs w:val="24"/>
          <w:lang w:val="ru-RU"/>
        </w:rPr>
        <w:t>3. Допустими кандидати:</w:t>
      </w:r>
    </w:p>
    <w:p w14:paraId="7ECE5096" w14:textId="77777777" w:rsidR="00916158" w:rsidRPr="002B5D11" w:rsidRDefault="00916158" w:rsidP="00916158">
      <w:pPr>
        <w:rPr>
          <w:sz w:val="24"/>
          <w:szCs w:val="24"/>
          <w:lang w:val="ru-RU"/>
        </w:rPr>
      </w:pPr>
      <w:r w:rsidRPr="002B5D11">
        <w:rPr>
          <w:sz w:val="24"/>
          <w:szCs w:val="24"/>
          <w:lang w:val="ru-RU"/>
        </w:rPr>
        <w:t>Допустими по настоящата процедура за подбор на проекти са само кандидати, които са:</w:t>
      </w:r>
    </w:p>
    <w:p w14:paraId="4BF68885" w14:textId="77777777" w:rsidR="00916158" w:rsidRPr="002B5D11" w:rsidRDefault="00916158" w:rsidP="00916158">
      <w:pPr>
        <w:rPr>
          <w:sz w:val="24"/>
          <w:szCs w:val="24"/>
          <w:lang w:val="ru-RU"/>
        </w:rPr>
      </w:pPr>
      <w:r w:rsidRPr="002B5D11">
        <w:rPr>
          <w:sz w:val="24"/>
          <w:szCs w:val="24"/>
          <w:lang w:val="ru-RU"/>
        </w:rPr>
        <w:t>1) акредитирани висши училища по чл. 85 ал. 1, т. 7 на ЗВО, които са акредитирани от НАОА да провеждат обучение по образователна и научна степен "доктор"</w:t>
      </w:r>
    </w:p>
    <w:p w14:paraId="4BE0443C" w14:textId="77777777" w:rsidR="00916158" w:rsidRPr="002B5D11" w:rsidRDefault="00916158" w:rsidP="00916158">
      <w:pPr>
        <w:rPr>
          <w:sz w:val="24"/>
          <w:szCs w:val="24"/>
          <w:lang w:val="ru-RU"/>
        </w:rPr>
      </w:pPr>
      <w:r w:rsidRPr="002B5D11">
        <w:rPr>
          <w:sz w:val="24"/>
          <w:szCs w:val="24"/>
          <w:lang w:val="ru-RU"/>
        </w:rPr>
        <w:t>2) научни организации по чл. 47, ал. 1 на ЗВО, които са акредитирани от НАОА да провеждат обучение по образователна и научна степен "доктор"</w:t>
      </w:r>
    </w:p>
    <w:p w14:paraId="75A69D8A" w14:textId="77777777" w:rsidR="00916158" w:rsidRPr="002B5D11" w:rsidRDefault="00916158" w:rsidP="00916158">
      <w:pPr>
        <w:rPr>
          <w:sz w:val="24"/>
          <w:szCs w:val="24"/>
          <w:lang w:val="ru-RU"/>
        </w:rPr>
      </w:pPr>
      <w:r w:rsidRPr="002B5D11">
        <w:rPr>
          <w:sz w:val="24"/>
          <w:szCs w:val="24"/>
          <w:lang w:val="ru-RU"/>
        </w:rPr>
        <w:t>Проверката за горепосочените обстоятелства се извършва в регистъра на НАОА. Останалите критерии за допустимост на кандидатите са определени в Общите условия и Специфичните условия за конкурса.</w:t>
      </w:r>
    </w:p>
    <w:p w14:paraId="13F6BEFB" w14:textId="77777777" w:rsidR="00916158" w:rsidRPr="002B5D11" w:rsidRDefault="00916158" w:rsidP="00916158">
      <w:pPr>
        <w:rPr>
          <w:sz w:val="24"/>
          <w:szCs w:val="24"/>
          <w:lang w:val="ru-RU"/>
        </w:rPr>
      </w:pPr>
      <w:r w:rsidRPr="002B5D11">
        <w:rPr>
          <w:b/>
          <w:bCs/>
          <w:sz w:val="24"/>
          <w:szCs w:val="24"/>
          <w:lang w:val="ru-RU"/>
        </w:rPr>
        <w:lastRenderedPageBreak/>
        <w:t>4. Бюджет</w:t>
      </w:r>
    </w:p>
    <w:p w14:paraId="7C0962CB" w14:textId="77777777" w:rsidR="00916158" w:rsidRPr="002B5D11" w:rsidRDefault="00916158" w:rsidP="00916158">
      <w:pPr>
        <w:rPr>
          <w:sz w:val="24"/>
          <w:szCs w:val="24"/>
          <w:lang w:val="ru-RU"/>
        </w:rPr>
      </w:pPr>
      <w:r w:rsidRPr="002B5D11">
        <w:rPr>
          <w:sz w:val="24"/>
          <w:szCs w:val="24"/>
          <w:lang w:val="ru-RU"/>
        </w:rPr>
        <w:t>Прогнозният общ бюджет на конкурса е 1 400 000 лв., от които 700</w:t>
      </w:r>
      <w:r w:rsidRPr="00F92792">
        <w:rPr>
          <w:sz w:val="24"/>
          <w:szCs w:val="24"/>
          <w:lang w:val="en-GB"/>
        </w:rPr>
        <w:t> </w:t>
      </w:r>
      <w:r w:rsidRPr="002B5D11">
        <w:rPr>
          <w:sz w:val="24"/>
          <w:szCs w:val="24"/>
          <w:lang w:val="ru-RU"/>
        </w:rPr>
        <w:t>000 лв. от бюджета за 2020 г. Ще бъдат финансирани до 35 научни проекта. Общият размер на финансирането за всеки индивидуален проект по настоящата процедура следва да бъде съобразен с допустимите разходи и да бъде с максимална сума за всеки отделен проект - 40</w:t>
      </w:r>
      <w:r w:rsidRPr="00F92792">
        <w:rPr>
          <w:sz w:val="24"/>
          <w:szCs w:val="24"/>
          <w:lang w:val="en-GB"/>
        </w:rPr>
        <w:t> </w:t>
      </w:r>
      <w:r w:rsidRPr="002B5D11">
        <w:rPr>
          <w:sz w:val="24"/>
          <w:szCs w:val="24"/>
          <w:lang w:val="ru-RU"/>
        </w:rPr>
        <w:t>000 лв.</w:t>
      </w:r>
    </w:p>
    <w:p w14:paraId="0F200E1E" w14:textId="77777777" w:rsidR="00916158" w:rsidRPr="002B5D11" w:rsidRDefault="00916158" w:rsidP="00916158">
      <w:pPr>
        <w:rPr>
          <w:sz w:val="24"/>
          <w:szCs w:val="24"/>
          <w:lang w:val="ru-RU"/>
        </w:rPr>
      </w:pPr>
      <w:r w:rsidRPr="002B5D11">
        <w:rPr>
          <w:sz w:val="24"/>
          <w:szCs w:val="24"/>
          <w:lang w:val="ru-RU"/>
        </w:rPr>
        <w:t>Срок за изпълнение на одобрените проекти:</w:t>
      </w:r>
      <w:r w:rsidRPr="00F92792">
        <w:rPr>
          <w:sz w:val="24"/>
          <w:szCs w:val="24"/>
          <w:lang w:val="en-GB"/>
        </w:rPr>
        <w:t> </w:t>
      </w:r>
      <w:r w:rsidRPr="002B5D11">
        <w:rPr>
          <w:sz w:val="24"/>
          <w:szCs w:val="24"/>
          <w:u w:val="single"/>
          <w:lang w:val="ru-RU"/>
        </w:rPr>
        <w:t>24 месеца.</w:t>
      </w:r>
      <w:r w:rsidRPr="00F92792">
        <w:rPr>
          <w:sz w:val="24"/>
          <w:szCs w:val="24"/>
          <w:lang w:val="en-GB"/>
        </w:rPr>
        <w:t> </w:t>
      </w:r>
      <w:r w:rsidRPr="002B5D11">
        <w:rPr>
          <w:sz w:val="24"/>
          <w:szCs w:val="24"/>
          <w:lang w:val="ru-RU"/>
        </w:rPr>
        <w:t>За начална дата на проекта се счита датата на подписване на договора за финансиране.</w:t>
      </w:r>
    </w:p>
    <w:p w14:paraId="5BCA5EDA" w14:textId="77777777" w:rsidR="00916158" w:rsidRPr="002B5D11" w:rsidRDefault="00916158" w:rsidP="00916158">
      <w:pPr>
        <w:rPr>
          <w:sz w:val="24"/>
          <w:szCs w:val="24"/>
          <w:lang w:val="ru-RU"/>
        </w:rPr>
      </w:pPr>
      <w:r w:rsidRPr="002B5D11">
        <w:rPr>
          <w:b/>
          <w:bCs/>
          <w:sz w:val="24"/>
          <w:szCs w:val="24"/>
          <w:lang w:val="ru-RU"/>
        </w:rPr>
        <w:t>Общи правила за изпълнение на проектите и контрол върху разходването на средствата</w:t>
      </w:r>
    </w:p>
    <w:p w14:paraId="7DA5B5BF" w14:textId="77777777" w:rsidR="00916158" w:rsidRPr="002B5D11" w:rsidRDefault="00916158" w:rsidP="00916158">
      <w:pPr>
        <w:rPr>
          <w:sz w:val="24"/>
          <w:szCs w:val="24"/>
          <w:lang w:val="ru-RU"/>
        </w:rPr>
      </w:pPr>
      <w:r w:rsidRPr="002B5D11">
        <w:rPr>
          <w:sz w:val="24"/>
          <w:szCs w:val="24"/>
          <w:lang w:val="ru-RU"/>
        </w:rPr>
        <w:t>Бенефициентите трябва да водят точна и редовна документация по проекта. Те са задължени да поддържат аналитична счетоводна отчетност и документация за допустимите разходи по проекта за използването на средствата, предоставени от Фонда съгласно договора. ФНИ извършва текущ и последващ контрол, съгласно приети от ИС правила.</w:t>
      </w:r>
    </w:p>
    <w:p w14:paraId="593A5772" w14:textId="77777777" w:rsidR="00916158" w:rsidRPr="00E769AA" w:rsidRDefault="00916158" w:rsidP="00916158">
      <w:pPr>
        <w:rPr>
          <w:sz w:val="24"/>
          <w:szCs w:val="24"/>
          <w:lang w:val="ru-RU"/>
        </w:rPr>
      </w:pPr>
      <w:r w:rsidRPr="00E769AA">
        <w:rPr>
          <w:sz w:val="24"/>
          <w:szCs w:val="24"/>
          <w:lang w:val="ru-RU"/>
        </w:rPr>
        <w:t>Резултатите по тези проекти, трябва да бъдат широко разпространени при неизключителни и недискриминационни условия, посредством преподаване, бази данни със свободен достъп, открити публикации или софтуер с отворен код и др. като изрично се спомене подкрепата, предоставена от Фонд „Научни изследвания“ (ФНИ) и Руската фондация за фундаментални изследвания.</w:t>
      </w:r>
    </w:p>
    <w:p w14:paraId="2E39A262" w14:textId="77777777" w:rsidR="00916158" w:rsidRPr="002B5D11" w:rsidRDefault="00916158" w:rsidP="00916158">
      <w:pPr>
        <w:rPr>
          <w:sz w:val="24"/>
          <w:szCs w:val="24"/>
          <w:lang w:val="ru-RU"/>
        </w:rPr>
      </w:pPr>
      <w:r w:rsidRPr="00F92792">
        <w:rPr>
          <w:sz w:val="24"/>
          <w:szCs w:val="24"/>
          <w:lang w:val="en-GB"/>
        </w:rPr>
        <w:t> </w:t>
      </w:r>
      <w:r w:rsidRPr="002B5D11">
        <w:rPr>
          <w:b/>
          <w:bCs/>
          <w:sz w:val="24"/>
          <w:szCs w:val="24"/>
          <w:lang w:val="ru-RU"/>
        </w:rPr>
        <w:t>5. Срок за подаване на проектните предложения</w:t>
      </w:r>
    </w:p>
    <w:p w14:paraId="741747A4" w14:textId="77777777" w:rsidR="00916158" w:rsidRPr="002B5D11" w:rsidRDefault="00916158" w:rsidP="00916158">
      <w:pPr>
        <w:rPr>
          <w:sz w:val="24"/>
          <w:szCs w:val="24"/>
          <w:lang w:val="ru-RU"/>
        </w:rPr>
      </w:pPr>
      <w:r w:rsidRPr="002B5D11">
        <w:rPr>
          <w:sz w:val="24"/>
          <w:szCs w:val="24"/>
          <w:lang w:val="ru-RU"/>
        </w:rPr>
        <w:t xml:space="preserve">Проектните предложения се представят до 17 часа на 20 март 2020 г. по електронен път към Фонд "Научни изследвания" в електронен формат, като документите - Част 1 и Част 2 на проектното предложение, трябва да дават възможност за автоматично търсене (в </w:t>
      </w:r>
      <w:r w:rsidRPr="00F92792">
        <w:rPr>
          <w:sz w:val="24"/>
          <w:szCs w:val="24"/>
          <w:lang w:val="en-GB"/>
        </w:rPr>
        <w:t>pdf</w:t>
      </w:r>
      <w:r w:rsidRPr="002B5D11">
        <w:rPr>
          <w:sz w:val="24"/>
          <w:szCs w:val="24"/>
          <w:lang w:val="ru-RU"/>
        </w:rPr>
        <w:t xml:space="preserve"> формат генериран автоматично от документа). Документите следва да са подписани с електронен подпис от ръководителя на базовата организация или ръководителят на проектното предложение трябва да подаде в деловодството на ФНИ декларация в свободен текст, че е съгласен с текста на подадените електронно документи. Всички декларации от членовете на колектива се прилагат подписани и сканирани. Декларациите от името на базовата организация, изисквани според Общите насоки за конкурсите по двустранно сътрудничество и декларацията за обработка на лични данни от ръководителя на организацията, се подават в оригинал в деловодството на ФНИ и важат за всички конкурси на ФНИ през годината.</w:t>
      </w:r>
    </w:p>
    <w:p w14:paraId="3C2447B4" w14:textId="77777777" w:rsidR="00916158" w:rsidRPr="002B5D11" w:rsidRDefault="00916158" w:rsidP="00916158">
      <w:pPr>
        <w:rPr>
          <w:sz w:val="24"/>
          <w:szCs w:val="24"/>
          <w:lang w:val="ru-RU"/>
        </w:rPr>
      </w:pPr>
      <w:r w:rsidRPr="002B5D11">
        <w:rPr>
          <w:sz w:val="24"/>
          <w:szCs w:val="24"/>
          <w:lang w:val="ru-RU"/>
        </w:rPr>
        <w:t>Административното описание Част 1 на проектното предложение се подават на български и английски език, биографиите на учените от държавата-партньор се подават на английски език, а останалите документи се подават само на български език.</w:t>
      </w:r>
    </w:p>
    <w:p w14:paraId="56DF983C" w14:textId="77777777" w:rsidR="00916158" w:rsidRPr="002B5D11" w:rsidRDefault="00916158" w:rsidP="00916158">
      <w:pPr>
        <w:rPr>
          <w:sz w:val="24"/>
          <w:szCs w:val="24"/>
          <w:lang w:val="ru-RU"/>
        </w:rPr>
      </w:pPr>
      <w:r w:rsidRPr="002B5D11">
        <w:rPr>
          <w:b/>
          <w:bCs/>
          <w:sz w:val="24"/>
          <w:szCs w:val="24"/>
          <w:lang w:val="ru-RU"/>
        </w:rPr>
        <w:t>Срокове по конкурса:</w:t>
      </w:r>
    </w:p>
    <w:p w14:paraId="5AE01973" w14:textId="77777777" w:rsidR="00916158" w:rsidRPr="002B5D11" w:rsidRDefault="00916158" w:rsidP="000D2A96">
      <w:pPr>
        <w:spacing w:after="120"/>
        <w:rPr>
          <w:sz w:val="24"/>
          <w:szCs w:val="24"/>
          <w:lang w:val="ru-RU"/>
        </w:rPr>
      </w:pPr>
      <w:r w:rsidRPr="002B5D11">
        <w:rPr>
          <w:sz w:val="24"/>
          <w:szCs w:val="24"/>
          <w:lang w:val="ru-RU"/>
        </w:rPr>
        <w:t>Начало на подаването на проектни предложения – 20 януари 2020 г.</w:t>
      </w:r>
    </w:p>
    <w:p w14:paraId="623D40F1" w14:textId="77777777" w:rsidR="00916158" w:rsidRPr="002B5D11" w:rsidRDefault="00916158" w:rsidP="000D2A96">
      <w:pPr>
        <w:spacing w:after="120"/>
        <w:rPr>
          <w:sz w:val="24"/>
          <w:szCs w:val="24"/>
          <w:lang w:val="ru-RU"/>
        </w:rPr>
      </w:pPr>
      <w:r w:rsidRPr="002B5D11">
        <w:rPr>
          <w:sz w:val="24"/>
          <w:szCs w:val="24"/>
          <w:lang w:val="ru-RU"/>
        </w:rPr>
        <w:t>Краен срок за подаване на проектни предложения – 20 март 2020 г.</w:t>
      </w:r>
    </w:p>
    <w:p w14:paraId="62F15A88" w14:textId="77777777" w:rsidR="00916158" w:rsidRPr="002B5D11" w:rsidRDefault="00916158" w:rsidP="000D2A96">
      <w:pPr>
        <w:spacing w:after="120"/>
        <w:rPr>
          <w:sz w:val="24"/>
          <w:szCs w:val="24"/>
          <w:lang w:val="ru-RU"/>
        </w:rPr>
      </w:pPr>
      <w:r w:rsidRPr="002B5D11">
        <w:rPr>
          <w:sz w:val="24"/>
          <w:szCs w:val="24"/>
          <w:lang w:val="ru-RU"/>
        </w:rPr>
        <w:lastRenderedPageBreak/>
        <w:t>Размяна на резултатите от оценяването на проектите – 15 юни 2020 г.</w:t>
      </w:r>
    </w:p>
    <w:p w14:paraId="602AEC58" w14:textId="77777777" w:rsidR="00916158" w:rsidRPr="002B5D11" w:rsidRDefault="00916158" w:rsidP="000D2A96">
      <w:pPr>
        <w:spacing w:after="120"/>
        <w:rPr>
          <w:sz w:val="24"/>
          <w:szCs w:val="24"/>
          <w:lang w:val="ru-RU"/>
        </w:rPr>
      </w:pPr>
      <w:r w:rsidRPr="002B5D11">
        <w:rPr>
          <w:sz w:val="24"/>
          <w:szCs w:val="24"/>
          <w:lang w:val="ru-RU"/>
        </w:rPr>
        <w:t>Взимане на съвместно решение за финансиране – 15 юли 2020 г.</w:t>
      </w:r>
    </w:p>
    <w:p w14:paraId="69B9DD1C" w14:textId="77777777" w:rsidR="00916158" w:rsidRPr="002B5D11" w:rsidRDefault="00916158" w:rsidP="000D2A96">
      <w:pPr>
        <w:spacing w:after="120"/>
        <w:rPr>
          <w:sz w:val="24"/>
          <w:szCs w:val="24"/>
          <w:lang w:val="ru-RU"/>
        </w:rPr>
      </w:pPr>
      <w:r w:rsidRPr="002B5D11">
        <w:rPr>
          <w:sz w:val="24"/>
          <w:szCs w:val="24"/>
          <w:lang w:val="ru-RU"/>
        </w:rPr>
        <w:t>Старт на проектите – септември 2020 г.</w:t>
      </w:r>
    </w:p>
    <w:p w14:paraId="1A645FA7" w14:textId="77777777" w:rsidR="00916158" w:rsidRPr="00F92792" w:rsidRDefault="00916158" w:rsidP="000D2A96">
      <w:pPr>
        <w:spacing w:after="120"/>
        <w:rPr>
          <w:sz w:val="24"/>
          <w:szCs w:val="24"/>
          <w:lang w:val="en-GB"/>
        </w:rPr>
      </w:pPr>
      <w:r w:rsidRPr="00F92792">
        <w:rPr>
          <w:b/>
          <w:bCs/>
          <w:sz w:val="24"/>
          <w:szCs w:val="24"/>
          <w:lang w:val="en-GB"/>
        </w:rPr>
        <w:t>6. </w:t>
      </w:r>
      <w:proofErr w:type="spellStart"/>
      <w:r w:rsidRPr="00F92792">
        <w:rPr>
          <w:b/>
          <w:bCs/>
          <w:sz w:val="24"/>
          <w:szCs w:val="24"/>
          <w:lang w:val="en-GB"/>
        </w:rPr>
        <w:t>Документи</w:t>
      </w:r>
      <w:proofErr w:type="spellEnd"/>
      <w:r w:rsidRPr="00F92792">
        <w:rPr>
          <w:b/>
          <w:bCs/>
          <w:sz w:val="24"/>
          <w:szCs w:val="24"/>
          <w:lang w:val="en-GB"/>
        </w:rPr>
        <w:t xml:space="preserve"> </w:t>
      </w:r>
      <w:proofErr w:type="spellStart"/>
      <w:r w:rsidRPr="00F92792">
        <w:rPr>
          <w:b/>
          <w:bCs/>
          <w:sz w:val="24"/>
          <w:szCs w:val="24"/>
          <w:lang w:val="en-GB"/>
        </w:rPr>
        <w:t>за</w:t>
      </w:r>
      <w:proofErr w:type="spellEnd"/>
      <w:r w:rsidRPr="00F92792">
        <w:rPr>
          <w:b/>
          <w:bCs/>
          <w:sz w:val="24"/>
          <w:szCs w:val="24"/>
          <w:lang w:val="en-GB"/>
        </w:rPr>
        <w:t xml:space="preserve"> </w:t>
      </w:r>
      <w:proofErr w:type="spellStart"/>
      <w:r w:rsidRPr="00F92792">
        <w:rPr>
          <w:b/>
          <w:bCs/>
          <w:sz w:val="24"/>
          <w:szCs w:val="24"/>
          <w:lang w:val="en-GB"/>
        </w:rPr>
        <w:t>конкурса</w:t>
      </w:r>
      <w:proofErr w:type="spellEnd"/>
      <w:r w:rsidRPr="00F92792">
        <w:rPr>
          <w:b/>
          <w:bCs/>
          <w:sz w:val="24"/>
          <w:szCs w:val="24"/>
          <w:lang w:val="en-GB"/>
        </w:rPr>
        <w:t>:</w:t>
      </w:r>
    </w:p>
    <w:p w14:paraId="17B65366" w14:textId="77777777" w:rsidR="00916158" w:rsidRPr="00F92792" w:rsidRDefault="00A213F2" w:rsidP="00E35609">
      <w:pPr>
        <w:numPr>
          <w:ilvl w:val="0"/>
          <w:numId w:val="14"/>
        </w:numPr>
        <w:spacing w:after="120"/>
        <w:rPr>
          <w:sz w:val="24"/>
          <w:szCs w:val="24"/>
          <w:lang w:val="en-GB"/>
        </w:rPr>
      </w:pPr>
      <w:hyperlink r:id="rId61" w:history="1">
        <w:proofErr w:type="spellStart"/>
        <w:r w:rsidR="00916158" w:rsidRPr="00F92792">
          <w:rPr>
            <w:rStyle w:val="Hyperlink"/>
            <w:sz w:val="24"/>
            <w:szCs w:val="24"/>
            <w:lang w:val="en-GB"/>
          </w:rPr>
          <w:t>Покана</w:t>
        </w:r>
        <w:proofErr w:type="spellEnd"/>
      </w:hyperlink>
    </w:p>
    <w:p w14:paraId="48AA3FB4" w14:textId="77777777" w:rsidR="00916158" w:rsidRPr="002B5D11" w:rsidRDefault="00A213F2" w:rsidP="00E35609">
      <w:pPr>
        <w:numPr>
          <w:ilvl w:val="0"/>
          <w:numId w:val="14"/>
        </w:numPr>
        <w:spacing w:after="120"/>
        <w:rPr>
          <w:sz w:val="24"/>
          <w:szCs w:val="24"/>
          <w:lang w:val="ru-RU"/>
        </w:rPr>
      </w:pPr>
      <w:hyperlink r:id="rId62" w:history="1">
        <w:r w:rsidR="00916158" w:rsidRPr="002B5D11">
          <w:rPr>
            <w:rStyle w:val="Hyperlink"/>
            <w:sz w:val="24"/>
            <w:szCs w:val="24"/>
            <w:lang w:val="ru-RU"/>
          </w:rPr>
          <w:t>Специфични условия за</w:t>
        </w:r>
        <w:r w:rsidR="00916158" w:rsidRPr="00F92792">
          <w:rPr>
            <w:rStyle w:val="Hyperlink"/>
            <w:sz w:val="24"/>
            <w:szCs w:val="24"/>
            <w:lang w:val="en-GB"/>
          </w:rPr>
          <w:t> </w:t>
        </w:r>
        <w:r w:rsidR="00916158" w:rsidRPr="002B5D11">
          <w:rPr>
            <w:rStyle w:val="Hyperlink"/>
            <w:sz w:val="24"/>
            <w:szCs w:val="24"/>
            <w:lang w:val="ru-RU"/>
          </w:rPr>
          <w:t xml:space="preserve"> Конкурс за проекти по програми за двустранно сътрудничество – България – Русия – 2019-2020 г.</w:t>
        </w:r>
      </w:hyperlink>
    </w:p>
    <w:p w14:paraId="465AB974" w14:textId="77777777" w:rsidR="00916158" w:rsidRPr="002B5D11" w:rsidRDefault="00A213F2" w:rsidP="00E35609">
      <w:pPr>
        <w:numPr>
          <w:ilvl w:val="0"/>
          <w:numId w:val="14"/>
        </w:numPr>
        <w:spacing w:after="120"/>
        <w:rPr>
          <w:sz w:val="24"/>
          <w:szCs w:val="24"/>
          <w:lang w:val="ru-RU"/>
        </w:rPr>
      </w:pPr>
      <w:hyperlink r:id="rId63" w:history="1">
        <w:r w:rsidR="00916158" w:rsidRPr="002B5D11">
          <w:rPr>
            <w:rStyle w:val="Hyperlink"/>
            <w:sz w:val="24"/>
            <w:szCs w:val="24"/>
            <w:lang w:val="ru-RU"/>
          </w:rPr>
          <w:t>ОБЩИ НАСОКИ И МЕТОДИКА ЗА ОЦЕНКА ПО ПРОЦЕДУРА „КОНКУРСИ ЗА ПРОЕКТИ ПО ПРОГРАМИ ЗА ДВУСТРАННО СЪТРУДНИЧЕСТВО ”</w:t>
        </w:r>
      </w:hyperlink>
    </w:p>
    <w:p w14:paraId="2189618C" w14:textId="77777777" w:rsidR="00916158" w:rsidRPr="002B5D11" w:rsidRDefault="00916158" w:rsidP="000D2A96">
      <w:pPr>
        <w:spacing w:after="120"/>
        <w:rPr>
          <w:sz w:val="24"/>
          <w:szCs w:val="24"/>
          <w:lang w:val="ru-RU"/>
        </w:rPr>
      </w:pPr>
      <w:r w:rsidRPr="002B5D11">
        <w:rPr>
          <w:b/>
          <w:bCs/>
          <w:sz w:val="24"/>
          <w:szCs w:val="24"/>
          <w:lang w:val="ru-RU"/>
        </w:rPr>
        <w:t>7. Образци на документите за кандидатстване:</w:t>
      </w:r>
    </w:p>
    <w:p w14:paraId="2E6FF97F" w14:textId="77777777"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64" w:tgtFrame="_blank" w:history="1">
        <w:r w:rsidRPr="002B5D11">
          <w:rPr>
            <w:rStyle w:val="Hyperlink"/>
            <w:sz w:val="24"/>
            <w:szCs w:val="24"/>
            <w:lang w:val="ru-RU"/>
          </w:rPr>
          <w:t>Административно описание на проектното предложение - Част 1 (на български език)</w:t>
        </w:r>
      </w:hyperlink>
    </w:p>
    <w:p w14:paraId="18C35B79" w14:textId="77777777"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65" w:tgtFrame="_blank" w:history="1">
        <w:r w:rsidRPr="002B5D11">
          <w:rPr>
            <w:rStyle w:val="Hyperlink"/>
            <w:sz w:val="24"/>
            <w:szCs w:val="24"/>
            <w:lang w:val="ru-RU"/>
          </w:rPr>
          <w:t>Административно описание на проектното предложение - Част 1 (на английски език)</w:t>
        </w:r>
      </w:hyperlink>
    </w:p>
    <w:p w14:paraId="1998FEBC" w14:textId="77777777"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66" w:tgtFrame="_blank" w:history="1">
        <w:r w:rsidRPr="002B5D11">
          <w:rPr>
            <w:rStyle w:val="Hyperlink"/>
            <w:sz w:val="24"/>
            <w:szCs w:val="24"/>
            <w:lang w:val="ru-RU"/>
          </w:rPr>
          <w:t>Научно описание на проектното предложение - Част 2 (на български език)</w:t>
        </w:r>
      </w:hyperlink>
    </w:p>
    <w:p w14:paraId="1D713A9B" w14:textId="77777777" w:rsidR="00916158" w:rsidRPr="002B5D11" w:rsidRDefault="00916158" w:rsidP="000D2A96">
      <w:pPr>
        <w:spacing w:after="120"/>
        <w:rPr>
          <w:sz w:val="24"/>
          <w:szCs w:val="24"/>
          <w:lang w:val="ru-RU"/>
        </w:rPr>
      </w:pPr>
      <w:r w:rsidRPr="002B5D11">
        <w:rPr>
          <w:sz w:val="24"/>
          <w:szCs w:val="24"/>
          <w:lang w:val="ru-RU"/>
        </w:rPr>
        <w:t>·</w:t>
      </w:r>
      <w:hyperlink r:id="rId67" w:history="1">
        <w:r w:rsidRPr="00F92792">
          <w:rPr>
            <w:rStyle w:val="Hyperlink"/>
            <w:sz w:val="24"/>
            <w:szCs w:val="24"/>
            <w:lang w:val="en-GB"/>
          </w:rPr>
          <w:t> </w:t>
        </w:r>
      </w:hyperlink>
      <w:hyperlink r:id="rId68" w:history="1">
        <w:r w:rsidRPr="002B5D11">
          <w:rPr>
            <w:rStyle w:val="Hyperlink"/>
            <w:sz w:val="24"/>
            <w:szCs w:val="24"/>
            <w:lang w:val="ru-RU"/>
          </w:rPr>
          <w:t>Приложение 1: Декларация</w:t>
        </w:r>
      </w:hyperlink>
    </w:p>
    <w:p w14:paraId="1BE20AA7" w14:textId="77777777"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69" w:tgtFrame="_blank" w:history="1">
        <w:r w:rsidRPr="002B5D11">
          <w:rPr>
            <w:rStyle w:val="Hyperlink"/>
            <w:sz w:val="24"/>
            <w:szCs w:val="24"/>
            <w:lang w:val="ru-RU"/>
          </w:rPr>
          <w:t>Приложение 2: Декларация</w:t>
        </w:r>
      </w:hyperlink>
    </w:p>
    <w:p w14:paraId="49BF60F0" w14:textId="77777777"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70" w:tgtFrame="_blank" w:history="1">
        <w:r w:rsidRPr="002B5D11">
          <w:rPr>
            <w:rStyle w:val="Hyperlink"/>
            <w:sz w:val="24"/>
            <w:szCs w:val="24"/>
            <w:lang w:val="ru-RU"/>
          </w:rPr>
          <w:t>Приложение 3: Декларация</w:t>
        </w:r>
      </w:hyperlink>
    </w:p>
    <w:p w14:paraId="4DF6C0D6" w14:textId="77777777"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71" w:tgtFrame="_blank" w:history="1">
        <w:r w:rsidRPr="002B5D11">
          <w:rPr>
            <w:rStyle w:val="Hyperlink"/>
            <w:sz w:val="24"/>
            <w:szCs w:val="24"/>
            <w:lang w:val="ru-RU"/>
          </w:rPr>
          <w:t>Приложение 4: Декларация</w:t>
        </w:r>
      </w:hyperlink>
    </w:p>
    <w:p w14:paraId="0E50AFEE" w14:textId="77777777"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72" w:tgtFrame="_blank" w:history="1">
        <w:r w:rsidRPr="002B5D11">
          <w:rPr>
            <w:rStyle w:val="Hyperlink"/>
            <w:sz w:val="24"/>
            <w:szCs w:val="24"/>
            <w:lang w:val="ru-RU"/>
          </w:rPr>
          <w:t>Приложение 4: Декларация от ръководителя на базовата организация</w:t>
        </w:r>
      </w:hyperlink>
    </w:p>
    <w:p w14:paraId="4879FD4D" w14:textId="77777777"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73" w:tgtFrame="_blank" w:history="1">
        <w:r w:rsidRPr="002B5D11">
          <w:rPr>
            <w:rStyle w:val="Hyperlink"/>
            <w:sz w:val="24"/>
            <w:szCs w:val="24"/>
            <w:lang w:val="ru-RU"/>
          </w:rPr>
          <w:t>Заявление от ръководителя (не е задължително)</w:t>
        </w:r>
      </w:hyperlink>
    </w:p>
    <w:p w14:paraId="0AF74386" w14:textId="77777777" w:rsidR="00916158" w:rsidRPr="002B5D11" w:rsidRDefault="00916158" w:rsidP="000D2A96">
      <w:pPr>
        <w:spacing w:after="120"/>
        <w:rPr>
          <w:sz w:val="24"/>
          <w:szCs w:val="24"/>
          <w:lang w:val="ru-RU"/>
        </w:rPr>
      </w:pPr>
      <w:r w:rsidRPr="00F92792">
        <w:rPr>
          <w:sz w:val="24"/>
          <w:szCs w:val="24"/>
          <w:lang w:val="en-GB"/>
        </w:rPr>
        <w:t> </w:t>
      </w:r>
      <w:r w:rsidRPr="002B5D11">
        <w:rPr>
          <w:sz w:val="24"/>
          <w:szCs w:val="24"/>
          <w:lang w:val="ru-RU"/>
        </w:rPr>
        <w:t>8.</w:t>
      </w:r>
      <w:r w:rsidRPr="00F92792">
        <w:rPr>
          <w:sz w:val="24"/>
          <w:szCs w:val="24"/>
          <w:lang w:val="en-GB"/>
        </w:rPr>
        <w:t> </w:t>
      </w:r>
      <w:r w:rsidRPr="002B5D11">
        <w:rPr>
          <w:b/>
          <w:bCs/>
          <w:sz w:val="24"/>
          <w:szCs w:val="24"/>
          <w:lang w:val="ru-RU"/>
        </w:rPr>
        <w:t>Допълнителни документи:</w:t>
      </w:r>
    </w:p>
    <w:p w14:paraId="4AE62945" w14:textId="77777777"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74" w:history="1">
        <w:r w:rsidRPr="002B5D11">
          <w:rPr>
            <w:rStyle w:val="Hyperlink"/>
            <w:sz w:val="24"/>
            <w:szCs w:val="24"/>
            <w:lang w:val="ru-RU"/>
          </w:rPr>
          <w:t>Проект на договор</w:t>
        </w:r>
      </w:hyperlink>
    </w:p>
    <w:p w14:paraId="7ACA21BE" w14:textId="77777777"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75" w:history="1">
        <w:r w:rsidRPr="002B5D11">
          <w:rPr>
            <w:rStyle w:val="Hyperlink"/>
            <w:sz w:val="24"/>
            <w:szCs w:val="24"/>
            <w:lang w:val="ru-RU"/>
          </w:rPr>
          <w:t>Декларация при подписване на договор</w:t>
        </w:r>
      </w:hyperlink>
    </w:p>
    <w:p w14:paraId="377D6285" w14:textId="77777777"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76" w:tgtFrame="_blank" w:history="1">
        <w:r w:rsidRPr="002B5D11">
          <w:rPr>
            <w:rStyle w:val="Hyperlink"/>
            <w:sz w:val="24"/>
            <w:szCs w:val="24"/>
            <w:lang w:val="ru-RU"/>
          </w:rPr>
          <w:t>Декларация във връзка с кръстосана проверка на дейностите</w:t>
        </w:r>
      </w:hyperlink>
    </w:p>
    <w:p w14:paraId="603962C1" w14:textId="77777777"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77" w:tgtFrame="_blank" w:history="1">
        <w:r w:rsidRPr="002B5D11">
          <w:rPr>
            <w:rStyle w:val="Hyperlink"/>
            <w:sz w:val="24"/>
            <w:szCs w:val="24"/>
            <w:lang w:val="ru-RU"/>
          </w:rPr>
          <w:t>Комплект документи като архив</w:t>
        </w:r>
      </w:hyperlink>
    </w:p>
    <w:p w14:paraId="148E692C" w14:textId="77777777"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78" w:tgtFrame="_blank" w:history="1">
        <w:r w:rsidRPr="002B5D11">
          <w:rPr>
            <w:rStyle w:val="Hyperlink"/>
            <w:sz w:val="24"/>
            <w:szCs w:val="24"/>
            <w:lang w:val="ru-RU"/>
          </w:rPr>
          <w:t>Заповед за откриване на конкурсната процедура</w:t>
        </w:r>
      </w:hyperlink>
    </w:p>
    <w:p w14:paraId="36657568" w14:textId="77777777" w:rsidR="00916158" w:rsidRPr="002B5D11" w:rsidRDefault="00916158" w:rsidP="000D2A96">
      <w:pPr>
        <w:spacing w:after="120"/>
        <w:rPr>
          <w:sz w:val="24"/>
          <w:szCs w:val="24"/>
          <w:lang w:val="ru-RU"/>
        </w:rPr>
      </w:pPr>
      <w:r w:rsidRPr="002B5D11">
        <w:rPr>
          <w:sz w:val="24"/>
          <w:szCs w:val="24"/>
          <w:lang w:val="ru-RU"/>
        </w:rPr>
        <w:t>Биографиите на членовете на колектива и други приложения, ако има такива, трябва да бъдат част от съответния файл – част 2.</w:t>
      </w:r>
    </w:p>
    <w:p w14:paraId="6D55E800" w14:textId="77777777" w:rsidR="000D2A96" w:rsidRDefault="000D2A96" w:rsidP="000D2A96">
      <w:pPr>
        <w:spacing w:after="600"/>
        <w:rPr>
          <w:b/>
          <w:sz w:val="24"/>
          <w:szCs w:val="24"/>
          <w:lang w:val="en-GB"/>
        </w:rPr>
      </w:pPr>
      <w:r w:rsidRPr="000D2A96">
        <w:rPr>
          <w:b/>
          <w:sz w:val="24"/>
          <w:szCs w:val="24"/>
        </w:rPr>
        <w:t xml:space="preserve">Краен срок: </w:t>
      </w:r>
      <w:r w:rsidRPr="000D2A96">
        <w:rPr>
          <w:b/>
          <w:sz w:val="24"/>
          <w:szCs w:val="24"/>
          <w:lang w:val="en-GB"/>
        </w:rPr>
        <w:t xml:space="preserve">20 </w:t>
      </w:r>
      <w:proofErr w:type="spellStart"/>
      <w:r w:rsidRPr="000D2A96">
        <w:rPr>
          <w:b/>
          <w:sz w:val="24"/>
          <w:szCs w:val="24"/>
          <w:lang w:val="en-GB"/>
        </w:rPr>
        <w:t>март</w:t>
      </w:r>
      <w:proofErr w:type="spellEnd"/>
      <w:r w:rsidRPr="000D2A96">
        <w:rPr>
          <w:b/>
          <w:sz w:val="24"/>
          <w:szCs w:val="24"/>
          <w:lang w:val="en-GB"/>
        </w:rPr>
        <w:t xml:space="preserve"> 2020 г.</w:t>
      </w:r>
    </w:p>
    <w:p w14:paraId="13B2444F" w14:textId="77777777" w:rsidR="004108B5" w:rsidRPr="004108B5" w:rsidRDefault="004108B5" w:rsidP="0024266F">
      <w:pPr>
        <w:pStyle w:val="Heading2"/>
      </w:pPr>
      <w:bookmarkStart w:id="15" w:name="_Toc34660381"/>
      <w:r w:rsidRPr="004108B5">
        <w:t xml:space="preserve">Покана за представяне на проектни предложения </w:t>
      </w:r>
      <w:r w:rsidR="0024266F">
        <w:t xml:space="preserve">на </w:t>
      </w:r>
      <w:r w:rsidR="0024266F" w:rsidRPr="004108B5">
        <w:t>Инициативата з</w:t>
      </w:r>
      <w:r w:rsidR="0024266F">
        <w:t>а иновативни медикаменти (IMI2)</w:t>
      </w:r>
      <w:bookmarkEnd w:id="15"/>
    </w:p>
    <w:p w14:paraId="38F34B5D" w14:textId="77777777" w:rsidR="004108B5" w:rsidRPr="004108B5" w:rsidRDefault="004108B5" w:rsidP="0024266F">
      <w:pPr>
        <w:spacing w:after="120"/>
        <w:rPr>
          <w:bCs/>
          <w:sz w:val="24"/>
          <w:szCs w:val="24"/>
        </w:rPr>
      </w:pPr>
      <w:r w:rsidRPr="004108B5">
        <w:rPr>
          <w:bCs/>
          <w:sz w:val="24"/>
          <w:szCs w:val="24"/>
        </w:rPr>
        <w:t xml:space="preserve">Инициативата за иновативни медикаменти (IMI2) публикува на своята електронната страница покана за участие на академични организации, средни и малки предприятия, пациентски групи, контролни органи и др. организации, провеждащи научни изследвания, в </w:t>
      </w:r>
      <w:proofErr w:type="spellStart"/>
      <w:r w:rsidRPr="004108B5">
        <w:rPr>
          <w:bCs/>
          <w:sz w:val="24"/>
          <w:szCs w:val="24"/>
        </w:rPr>
        <w:t>конкус</w:t>
      </w:r>
      <w:proofErr w:type="spellEnd"/>
      <w:r w:rsidRPr="004108B5">
        <w:rPr>
          <w:bCs/>
          <w:sz w:val="24"/>
          <w:szCs w:val="24"/>
        </w:rPr>
        <w:t xml:space="preserve"> за проекти с възможности за финансиране на проучвания свързани с разработването на медикаменти, публичното здраве и др., насочени към лечението на рак, туберкулоза, ваксини, </w:t>
      </w:r>
      <w:proofErr w:type="spellStart"/>
      <w:r w:rsidRPr="004108B5">
        <w:rPr>
          <w:bCs/>
          <w:sz w:val="24"/>
          <w:szCs w:val="24"/>
        </w:rPr>
        <w:t>псориатичен</w:t>
      </w:r>
      <w:proofErr w:type="spellEnd"/>
      <w:r w:rsidRPr="004108B5">
        <w:rPr>
          <w:bCs/>
          <w:sz w:val="24"/>
          <w:szCs w:val="24"/>
        </w:rPr>
        <w:t xml:space="preserve"> артрит и за разработване на лекарства на базата на протеини.</w:t>
      </w:r>
      <w:r w:rsidR="0024266F">
        <w:rPr>
          <w:bCs/>
          <w:sz w:val="24"/>
          <w:szCs w:val="24"/>
        </w:rPr>
        <w:t xml:space="preserve"> Общо </w:t>
      </w:r>
    </w:p>
    <w:p w14:paraId="689EFF42" w14:textId="77777777" w:rsidR="004108B5" w:rsidRPr="004108B5" w:rsidRDefault="004108B5" w:rsidP="0024266F">
      <w:pPr>
        <w:spacing w:before="120" w:after="120"/>
        <w:rPr>
          <w:bCs/>
          <w:sz w:val="24"/>
          <w:szCs w:val="24"/>
        </w:rPr>
      </w:pPr>
      <w:r w:rsidRPr="004108B5">
        <w:rPr>
          <w:bCs/>
          <w:sz w:val="24"/>
          <w:szCs w:val="24"/>
        </w:rPr>
        <w:t>Инициативата за иновативни медикаменти е публично-частна партньорска инициатива на Европейския съюз и Европейската асоциация на фармацевтичните индустрии и асоциации, която подпомага съвместни проекти за научни изследвания и мрежи от индустриални и академични експерти, ориентирани към разработването на по-качествени и безопасни лекарства.</w:t>
      </w:r>
      <w:r w:rsidR="0024266F">
        <w:rPr>
          <w:bCs/>
          <w:sz w:val="24"/>
          <w:szCs w:val="24"/>
        </w:rPr>
        <w:t xml:space="preserve"> Подробна</w:t>
      </w:r>
      <w:r w:rsidRPr="004108B5">
        <w:rPr>
          <w:bCs/>
          <w:sz w:val="24"/>
          <w:szCs w:val="24"/>
        </w:rPr>
        <w:t xml:space="preserve"> информация е достъпна на електронната страница на инициативата: </w:t>
      </w:r>
      <w:hyperlink r:id="rId79" w:history="1">
        <w:r w:rsidRPr="004108B5">
          <w:rPr>
            <w:rStyle w:val="Hyperlink"/>
            <w:bCs/>
            <w:sz w:val="24"/>
            <w:szCs w:val="24"/>
          </w:rPr>
          <w:t>http://bit.ly/imi2call20</w:t>
        </w:r>
      </w:hyperlink>
      <w:r w:rsidRPr="004108B5">
        <w:rPr>
          <w:bCs/>
          <w:sz w:val="24"/>
          <w:szCs w:val="24"/>
        </w:rPr>
        <w:t> </w:t>
      </w:r>
    </w:p>
    <w:p w14:paraId="36B363F7" w14:textId="77777777" w:rsidR="004108B5" w:rsidRPr="004108B5" w:rsidRDefault="004108B5" w:rsidP="0024266F">
      <w:pPr>
        <w:spacing w:before="120" w:after="120"/>
        <w:rPr>
          <w:bCs/>
          <w:sz w:val="24"/>
          <w:szCs w:val="24"/>
        </w:rPr>
      </w:pPr>
      <w:proofErr w:type="spellStart"/>
      <w:r w:rsidRPr="004108B5">
        <w:rPr>
          <w:bCs/>
          <w:sz w:val="24"/>
          <w:szCs w:val="24"/>
        </w:rPr>
        <w:t>Прес</w:t>
      </w:r>
      <w:proofErr w:type="spellEnd"/>
      <w:r w:rsidRPr="004108B5">
        <w:rPr>
          <w:bCs/>
          <w:sz w:val="24"/>
          <w:szCs w:val="24"/>
        </w:rPr>
        <w:t xml:space="preserve">-съобщение относно конкурса е публикувано на адрес: </w:t>
      </w:r>
      <w:hyperlink r:id="rId80" w:history="1">
        <w:r w:rsidRPr="004108B5">
          <w:rPr>
            <w:rStyle w:val="Hyperlink"/>
            <w:bCs/>
            <w:sz w:val="24"/>
            <w:szCs w:val="24"/>
          </w:rPr>
          <w:t>http://bit.ly/2TBc91X</w:t>
        </w:r>
      </w:hyperlink>
      <w:r w:rsidRPr="004108B5">
        <w:rPr>
          <w:bCs/>
          <w:sz w:val="24"/>
          <w:szCs w:val="24"/>
        </w:rPr>
        <w:t> </w:t>
      </w:r>
    </w:p>
    <w:p w14:paraId="1B0EBE2B" w14:textId="77777777" w:rsidR="004108B5" w:rsidRPr="004108B5" w:rsidRDefault="004108B5" w:rsidP="0024266F">
      <w:pPr>
        <w:spacing w:before="120" w:after="120"/>
        <w:rPr>
          <w:bCs/>
          <w:sz w:val="24"/>
          <w:szCs w:val="24"/>
        </w:rPr>
      </w:pPr>
      <w:proofErr w:type="spellStart"/>
      <w:r w:rsidRPr="004108B5">
        <w:rPr>
          <w:bCs/>
          <w:sz w:val="24"/>
          <w:szCs w:val="24"/>
        </w:rPr>
        <w:t>Уебинари</w:t>
      </w:r>
      <w:proofErr w:type="spellEnd"/>
      <w:r w:rsidRPr="004108B5">
        <w:rPr>
          <w:bCs/>
          <w:sz w:val="24"/>
          <w:szCs w:val="24"/>
        </w:rPr>
        <w:t xml:space="preserve"> във връзка с темите на конкурса, правилата за участие, както и възможностите за участие на малки и средни предприятия (</w:t>
      </w:r>
      <w:proofErr w:type="spellStart"/>
      <w:r w:rsidRPr="004108B5">
        <w:rPr>
          <w:bCs/>
          <w:sz w:val="24"/>
          <w:szCs w:val="24"/>
        </w:rPr>
        <w:t>SMEs</w:t>
      </w:r>
      <w:proofErr w:type="spellEnd"/>
      <w:r w:rsidRPr="004108B5">
        <w:rPr>
          <w:bCs/>
          <w:sz w:val="24"/>
          <w:szCs w:val="24"/>
        </w:rPr>
        <w:t xml:space="preserve">), можете да откриете на следния линк: </w:t>
      </w:r>
      <w:hyperlink r:id="rId81" w:history="1">
        <w:r w:rsidRPr="004108B5">
          <w:rPr>
            <w:rStyle w:val="Hyperlink"/>
            <w:bCs/>
            <w:sz w:val="24"/>
            <w:szCs w:val="24"/>
          </w:rPr>
          <w:t>http://bit.ly/2S39Eob</w:t>
        </w:r>
      </w:hyperlink>
      <w:r w:rsidRPr="004108B5">
        <w:rPr>
          <w:bCs/>
          <w:sz w:val="24"/>
          <w:szCs w:val="24"/>
        </w:rPr>
        <w:t> </w:t>
      </w:r>
    </w:p>
    <w:p w14:paraId="1FA23D62" w14:textId="77777777" w:rsidR="0024266F" w:rsidRDefault="004108B5" w:rsidP="0024266F">
      <w:pPr>
        <w:spacing w:after="0"/>
        <w:rPr>
          <w:bCs/>
          <w:sz w:val="24"/>
          <w:szCs w:val="24"/>
        </w:rPr>
      </w:pPr>
      <w:r w:rsidRPr="004108B5">
        <w:rPr>
          <w:bCs/>
          <w:sz w:val="24"/>
          <w:szCs w:val="24"/>
        </w:rPr>
        <w:t>Българският национален представител в IMI2 е:</w:t>
      </w:r>
      <w:r w:rsidR="0024266F">
        <w:rPr>
          <w:bCs/>
          <w:sz w:val="24"/>
          <w:szCs w:val="24"/>
        </w:rPr>
        <w:t xml:space="preserve"> </w:t>
      </w:r>
      <w:r w:rsidRPr="004108B5">
        <w:rPr>
          <w:bCs/>
          <w:sz w:val="24"/>
          <w:szCs w:val="24"/>
        </w:rPr>
        <w:t xml:space="preserve">Проф. Виктория </w:t>
      </w:r>
      <w:proofErr w:type="spellStart"/>
      <w:r w:rsidRPr="004108B5">
        <w:rPr>
          <w:bCs/>
          <w:sz w:val="24"/>
          <w:szCs w:val="24"/>
        </w:rPr>
        <w:t>Сарафян</w:t>
      </w:r>
      <w:proofErr w:type="spellEnd"/>
      <w:r w:rsidRPr="004108B5">
        <w:rPr>
          <w:bCs/>
          <w:sz w:val="24"/>
          <w:szCs w:val="24"/>
        </w:rPr>
        <w:t xml:space="preserve">, MD, </w:t>
      </w:r>
      <w:proofErr w:type="spellStart"/>
      <w:r w:rsidRPr="004108B5">
        <w:rPr>
          <w:bCs/>
          <w:sz w:val="24"/>
          <w:szCs w:val="24"/>
        </w:rPr>
        <w:t>PhD</w:t>
      </w:r>
      <w:proofErr w:type="spellEnd"/>
      <w:r w:rsidRPr="004108B5">
        <w:rPr>
          <w:bCs/>
          <w:sz w:val="24"/>
          <w:szCs w:val="24"/>
        </w:rPr>
        <w:t xml:space="preserve">, </w:t>
      </w:r>
      <w:proofErr w:type="spellStart"/>
      <w:r w:rsidRPr="004108B5">
        <w:rPr>
          <w:bCs/>
          <w:sz w:val="24"/>
          <w:szCs w:val="24"/>
        </w:rPr>
        <w:t>DMSc</w:t>
      </w:r>
      <w:proofErr w:type="spellEnd"/>
      <w:r w:rsidR="0024266F">
        <w:rPr>
          <w:bCs/>
          <w:sz w:val="24"/>
          <w:szCs w:val="24"/>
        </w:rPr>
        <w:t xml:space="preserve">, </w:t>
      </w:r>
      <w:r w:rsidRPr="004108B5">
        <w:rPr>
          <w:bCs/>
          <w:sz w:val="24"/>
          <w:szCs w:val="24"/>
        </w:rPr>
        <w:t>Департамент по медицинска биология</w:t>
      </w:r>
      <w:r w:rsidR="0024266F">
        <w:rPr>
          <w:bCs/>
          <w:sz w:val="24"/>
          <w:szCs w:val="24"/>
        </w:rPr>
        <w:t xml:space="preserve">, </w:t>
      </w:r>
      <w:r w:rsidRPr="004108B5">
        <w:rPr>
          <w:bCs/>
          <w:sz w:val="24"/>
          <w:szCs w:val="24"/>
        </w:rPr>
        <w:t>Медицински университет Пловдив</w:t>
      </w:r>
      <w:r w:rsidR="0024266F">
        <w:rPr>
          <w:bCs/>
          <w:sz w:val="24"/>
          <w:szCs w:val="24"/>
        </w:rPr>
        <w:t xml:space="preserve">, </w:t>
      </w:r>
    </w:p>
    <w:p w14:paraId="2E199033" w14:textId="77777777" w:rsidR="004108B5" w:rsidRPr="004108B5" w:rsidRDefault="004108B5" w:rsidP="0024266F">
      <w:pPr>
        <w:spacing w:after="120"/>
        <w:rPr>
          <w:bCs/>
          <w:sz w:val="24"/>
          <w:szCs w:val="24"/>
        </w:rPr>
      </w:pPr>
      <w:proofErr w:type="spellStart"/>
      <w:r w:rsidRPr="004108B5">
        <w:rPr>
          <w:bCs/>
          <w:sz w:val="24"/>
          <w:szCs w:val="24"/>
        </w:rPr>
        <w:t>Teл</w:t>
      </w:r>
      <w:proofErr w:type="spellEnd"/>
      <w:r w:rsidRPr="004108B5">
        <w:rPr>
          <w:bCs/>
          <w:sz w:val="24"/>
          <w:szCs w:val="24"/>
        </w:rPr>
        <w:t>. +359 32/602 224; 602</w:t>
      </w:r>
      <w:r w:rsidR="0024266F">
        <w:rPr>
          <w:bCs/>
          <w:sz w:val="24"/>
          <w:szCs w:val="24"/>
        </w:rPr>
        <w:t> </w:t>
      </w:r>
      <w:r w:rsidRPr="004108B5">
        <w:rPr>
          <w:bCs/>
          <w:sz w:val="24"/>
          <w:szCs w:val="24"/>
        </w:rPr>
        <w:t>531</w:t>
      </w:r>
      <w:r w:rsidR="0024266F">
        <w:rPr>
          <w:bCs/>
          <w:sz w:val="24"/>
          <w:szCs w:val="24"/>
        </w:rPr>
        <w:t xml:space="preserve"> </w:t>
      </w:r>
      <w:r w:rsidRPr="004108B5">
        <w:rPr>
          <w:bCs/>
          <w:sz w:val="24"/>
          <w:szCs w:val="24"/>
        </w:rPr>
        <w:t>Е-</w:t>
      </w:r>
      <w:proofErr w:type="spellStart"/>
      <w:r w:rsidRPr="004108B5">
        <w:rPr>
          <w:bCs/>
          <w:sz w:val="24"/>
          <w:szCs w:val="24"/>
        </w:rPr>
        <w:t>mail</w:t>
      </w:r>
      <w:proofErr w:type="spellEnd"/>
      <w:r w:rsidRPr="004108B5">
        <w:rPr>
          <w:bCs/>
          <w:sz w:val="24"/>
          <w:szCs w:val="24"/>
        </w:rPr>
        <w:t xml:space="preserve">: </w:t>
      </w:r>
      <w:hyperlink r:id="rId82" w:history="1">
        <w:r w:rsidRPr="004108B5">
          <w:rPr>
            <w:rStyle w:val="Hyperlink"/>
            <w:bCs/>
            <w:sz w:val="24"/>
            <w:szCs w:val="24"/>
          </w:rPr>
          <w:t>sarafian@abv.bg</w:t>
        </w:r>
      </w:hyperlink>
      <w:r w:rsidRPr="004108B5">
        <w:rPr>
          <w:bCs/>
          <w:sz w:val="24"/>
          <w:szCs w:val="24"/>
        </w:rPr>
        <w:t> </w:t>
      </w:r>
    </w:p>
    <w:p w14:paraId="25BDC5D4" w14:textId="77777777" w:rsidR="0024266F" w:rsidRPr="0024266F" w:rsidRDefault="0024266F" w:rsidP="0024266F">
      <w:pPr>
        <w:spacing w:before="120" w:after="600"/>
        <w:rPr>
          <w:b/>
          <w:bCs/>
          <w:sz w:val="24"/>
          <w:szCs w:val="24"/>
        </w:rPr>
      </w:pPr>
      <w:r w:rsidRPr="0024266F">
        <w:rPr>
          <w:b/>
          <w:bCs/>
          <w:sz w:val="24"/>
          <w:szCs w:val="24"/>
        </w:rPr>
        <w:t>Краен срок: 21 Април 2020 г.</w:t>
      </w:r>
    </w:p>
    <w:p w14:paraId="7C5B0C8F" w14:textId="77777777" w:rsidR="002B5D11" w:rsidRPr="002B5D11" w:rsidRDefault="00382416" w:rsidP="00382416">
      <w:pPr>
        <w:pStyle w:val="Heading2"/>
        <w:rPr>
          <w:lang w:val="ru-RU"/>
        </w:rPr>
      </w:pPr>
      <w:bookmarkStart w:id="16" w:name="_Toc34660382"/>
      <w:r>
        <w:t xml:space="preserve">Процедура по </w:t>
      </w:r>
      <w:r w:rsidR="002B5D11" w:rsidRPr="002B5D11">
        <w:t>ОПНОИР</w:t>
      </w:r>
      <w:r>
        <w:t xml:space="preserve"> „</w:t>
      </w:r>
      <w:r w:rsidR="002B5D11" w:rsidRPr="002B5D11">
        <w:t>Повишаване на капацитета на педагогическите специалисти за работа в мултикултурна среда</w:t>
      </w:r>
      <w:r>
        <w:t>“</w:t>
      </w:r>
      <w:bookmarkEnd w:id="16"/>
    </w:p>
    <w:p w14:paraId="4BFDD324" w14:textId="77777777" w:rsidR="00382416" w:rsidRDefault="002B5D11" w:rsidP="00382416">
      <w:pPr>
        <w:spacing w:before="120" w:after="120"/>
        <w:rPr>
          <w:bCs/>
          <w:sz w:val="24"/>
          <w:szCs w:val="24"/>
        </w:rPr>
      </w:pPr>
      <w:r w:rsidRPr="002B5D11">
        <w:rPr>
          <w:bCs/>
          <w:sz w:val="24"/>
          <w:szCs w:val="24"/>
        </w:rPr>
        <w:t>Управляващият орган на ОПНОИР обявява за кандидатстване процедура чрез подбор на проектни предложения BG05M2OP001-3.017 „Повишаване на капацитета на педагогическите специалисти за работа в мултикултурна среда“</w:t>
      </w:r>
      <w:r w:rsidR="00382416">
        <w:rPr>
          <w:bCs/>
          <w:sz w:val="24"/>
          <w:szCs w:val="24"/>
        </w:rPr>
        <w:t>.</w:t>
      </w:r>
    </w:p>
    <w:p w14:paraId="6399FC65" w14:textId="77777777" w:rsidR="002B5D11" w:rsidRPr="00382416" w:rsidRDefault="002B5D11" w:rsidP="00382416">
      <w:pPr>
        <w:spacing w:before="120" w:after="120"/>
        <w:rPr>
          <w:bCs/>
          <w:sz w:val="24"/>
          <w:szCs w:val="24"/>
          <w:lang w:val="ru-RU"/>
        </w:rPr>
      </w:pPr>
      <w:r w:rsidRPr="002B5D11">
        <w:rPr>
          <w:bCs/>
          <w:sz w:val="24"/>
          <w:szCs w:val="24"/>
        </w:rPr>
        <w:t xml:space="preserve">Изпълнителна агенция „Оперативна програма „Наука и образование за интелигентен растеж“ кани желаещите да представят проектни предложения по процедура за безвъзмездна финансова помощ: BG05M2OP001-3.017 „Повишаване на капацитета на педагогическите специалисти за работа в мултикултурна среда“, която се реализира в рамките на </w:t>
      </w:r>
      <w:proofErr w:type="spellStart"/>
      <w:r w:rsidRPr="002B5D11">
        <w:rPr>
          <w:bCs/>
          <w:sz w:val="24"/>
          <w:szCs w:val="24"/>
        </w:rPr>
        <w:t>Приоритетнa</w:t>
      </w:r>
      <w:proofErr w:type="spellEnd"/>
      <w:r w:rsidRPr="002B5D11">
        <w:rPr>
          <w:bCs/>
          <w:sz w:val="24"/>
          <w:szCs w:val="24"/>
        </w:rPr>
        <w:t xml:space="preserve"> ос 3 „Образователна среда за активно социално приобщаване“, Инвестиционен приоритет 9ii „Социално-икономическа интеграция на </w:t>
      </w:r>
      <w:proofErr w:type="spellStart"/>
      <w:r w:rsidRPr="002B5D11">
        <w:rPr>
          <w:bCs/>
          <w:sz w:val="24"/>
          <w:szCs w:val="24"/>
        </w:rPr>
        <w:t>маргинализирани</w:t>
      </w:r>
      <w:proofErr w:type="spellEnd"/>
      <w:r w:rsidRPr="002B5D11">
        <w:rPr>
          <w:bCs/>
          <w:sz w:val="24"/>
          <w:szCs w:val="24"/>
        </w:rPr>
        <w:t xml:space="preserve"> общности, като ромите“. </w:t>
      </w:r>
    </w:p>
    <w:p w14:paraId="2574933F" w14:textId="77777777" w:rsidR="002B5D11" w:rsidRPr="00BD2D6E" w:rsidRDefault="002B5D11" w:rsidP="00382416">
      <w:pPr>
        <w:spacing w:before="120" w:after="120"/>
        <w:rPr>
          <w:bCs/>
          <w:sz w:val="24"/>
          <w:szCs w:val="24"/>
          <w:lang w:val="ru-RU"/>
        </w:rPr>
      </w:pPr>
      <w:r w:rsidRPr="002B5D11">
        <w:rPr>
          <w:bCs/>
          <w:sz w:val="24"/>
          <w:szCs w:val="24"/>
        </w:rPr>
        <w:t xml:space="preserve">Целта на процедурата е повишаване на професионалните компетентности на учителите, директорите, и другите педагогически специалисти за работа в мултикултурна среда и за преподаване на знания и формиране на умения у децата и учениците за възприемане на етнокултурните различия. </w:t>
      </w:r>
    </w:p>
    <w:p w14:paraId="0441A897" w14:textId="77777777" w:rsidR="002B5D11" w:rsidRPr="00BD2D6E" w:rsidRDefault="002B5D11" w:rsidP="00382416">
      <w:pPr>
        <w:spacing w:before="120" w:after="120"/>
        <w:rPr>
          <w:b/>
          <w:bCs/>
          <w:sz w:val="24"/>
          <w:szCs w:val="24"/>
          <w:lang w:val="ru-RU"/>
        </w:rPr>
      </w:pPr>
      <w:r w:rsidRPr="002B5D11">
        <w:rPr>
          <w:b/>
          <w:bCs/>
          <w:sz w:val="24"/>
          <w:szCs w:val="24"/>
        </w:rPr>
        <w:t>ДОПУСТИМИ КАНДИДАТИ:</w:t>
      </w:r>
    </w:p>
    <w:p w14:paraId="65ED4E05" w14:textId="77777777" w:rsidR="002B5D11" w:rsidRPr="002B5D11" w:rsidRDefault="002B5D11" w:rsidP="00382416">
      <w:pPr>
        <w:spacing w:before="120" w:after="120"/>
        <w:rPr>
          <w:bCs/>
          <w:sz w:val="24"/>
          <w:szCs w:val="24"/>
        </w:rPr>
      </w:pPr>
      <w:r w:rsidRPr="002B5D11">
        <w:rPr>
          <w:bCs/>
          <w:sz w:val="24"/>
          <w:szCs w:val="24"/>
        </w:rPr>
        <w:t>• юридически лица с нестопанска цел в обществена полза с цели и предмет на дейност в сферата на образованието, интеграцията на малцинствени и уязвими групи, включително образователна интеграция, подкрепа на деца в риск от социално изключване и др. подобни най-малко две години преди датата на обявяване на настоящата процедура. </w:t>
      </w:r>
    </w:p>
    <w:p w14:paraId="5BD6F340" w14:textId="77777777" w:rsidR="002B5D11" w:rsidRPr="002B5D11" w:rsidRDefault="002B5D11" w:rsidP="00382416">
      <w:pPr>
        <w:spacing w:before="120" w:after="120"/>
        <w:rPr>
          <w:bCs/>
          <w:sz w:val="24"/>
          <w:szCs w:val="24"/>
        </w:rPr>
      </w:pPr>
      <w:r w:rsidRPr="002B5D11">
        <w:rPr>
          <w:b/>
          <w:bCs/>
          <w:sz w:val="24"/>
          <w:szCs w:val="24"/>
        </w:rPr>
        <w:t>ДОПУСТИМИ ПАРТНЬОРИ:</w:t>
      </w:r>
    </w:p>
    <w:p w14:paraId="603ECB7E" w14:textId="77777777" w:rsidR="002B5D11" w:rsidRPr="002B5D11" w:rsidRDefault="002B5D11" w:rsidP="00382416">
      <w:pPr>
        <w:spacing w:before="120" w:after="120"/>
        <w:rPr>
          <w:bCs/>
          <w:sz w:val="24"/>
          <w:szCs w:val="24"/>
          <w:lang w:val="ru-RU"/>
        </w:rPr>
      </w:pPr>
      <w:r w:rsidRPr="002B5D11">
        <w:rPr>
          <w:bCs/>
          <w:sz w:val="24"/>
          <w:szCs w:val="24"/>
        </w:rPr>
        <w:t>•  Държавни и общински училища и детски градини;</w:t>
      </w:r>
    </w:p>
    <w:p w14:paraId="64119A88" w14:textId="77777777" w:rsidR="002B5D11" w:rsidRPr="00382416" w:rsidRDefault="002B5D11" w:rsidP="00382416">
      <w:pPr>
        <w:spacing w:before="120" w:after="120"/>
        <w:rPr>
          <w:b/>
          <w:bCs/>
          <w:sz w:val="24"/>
          <w:szCs w:val="24"/>
        </w:rPr>
      </w:pPr>
      <w:r w:rsidRPr="00382416">
        <w:rPr>
          <w:b/>
          <w:bCs/>
          <w:sz w:val="24"/>
          <w:szCs w:val="24"/>
        </w:rPr>
        <w:t>•  Висши училища.</w:t>
      </w:r>
    </w:p>
    <w:p w14:paraId="1262339E" w14:textId="77777777" w:rsidR="002B5D11" w:rsidRPr="002B5D11" w:rsidRDefault="002B5D11" w:rsidP="00382416">
      <w:pPr>
        <w:spacing w:before="120" w:after="120"/>
        <w:rPr>
          <w:bCs/>
          <w:sz w:val="24"/>
          <w:szCs w:val="24"/>
        </w:rPr>
      </w:pPr>
      <w:r w:rsidRPr="002B5D11">
        <w:rPr>
          <w:b/>
          <w:bCs/>
          <w:sz w:val="24"/>
          <w:szCs w:val="24"/>
        </w:rPr>
        <w:t>Важно!</w:t>
      </w:r>
      <w:r w:rsidRPr="002B5D11">
        <w:rPr>
          <w:bCs/>
          <w:sz w:val="24"/>
          <w:szCs w:val="24"/>
        </w:rPr>
        <w:t xml:space="preserve"> Партньорството по настоящата процедура е задължително. Партньорството в проектното предложение обхваща минимум 3 партньора – детски градини и/или училища.</w:t>
      </w:r>
    </w:p>
    <w:p w14:paraId="5C62F090" w14:textId="77777777" w:rsidR="00382416" w:rsidRPr="00382416" w:rsidRDefault="00382416" w:rsidP="00382416">
      <w:pPr>
        <w:spacing w:before="120" w:after="120"/>
        <w:rPr>
          <w:b/>
          <w:bCs/>
          <w:sz w:val="24"/>
          <w:szCs w:val="24"/>
          <w:lang w:val="ru-RU"/>
        </w:rPr>
      </w:pPr>
      <w:r w:rsidRPr="00382416">
        <w:rPr>
          <w:b/>
          <w:bCs/>
          <w:sz w:val="24"/>
          <w:szCs w:val="24"/>
        </w:rPr>
        <w:t>ЦЕЛЕВИ ГРУПИ:</w:t>
      </w:r>
    </w:p>
    <w:p w14:paraId="5AB3BF0B" w14:textId="77777777" w:rsidR="00382416" w:rsidRPr="00D0707C" w:rsidRDefault="00382416" w:rsidP="00E35609">
      <w:pPr>
        <w:pStyle w:val="ListParagraph"/>
        <w:numPr>
          <w:ilvl w:val="0"/>
          <w:numId w:val="16"/>
        </w:numPr>
        <w:spacing w:before="120" w:after="120"/>
        <w:rPr>
          <w:bCs/>
          <w:sz w:val="24"/>
          <w:szCs w:val="24"/>
          <w:lang w:val="ru-RU"/>
        </w:rPr>
      </w:pPr>
      <w:r w:rsidRPr="00D0707C">
        <w:rPr>
          <w:bCs/>
          <w:sz w:val="24"/>
          <w:szCs w:val="24"/>
        </w:rPr>
        <w:t>Учители;</w:t>
      </w:r>
    </w:p>
    <w:p w14:paraId="3CB4F711" w14:textId="77777777" w:rsidR="00382416" w:rsidRPr="00D0707C" w:rsidRDefault="00382416" w:rsidP="00E35609">
      <w:pPr>
        <w:pStyle w:val="ListParagraph"/>
        <w:numPr>
          <w:ilvl w:val="0"/>
          <w:numId w:val="16"/>
        </w:numPr>
        <w:spacing w:before="120" w:after="120"/>
        <w:rPr>
          <w:bCs/>
          <w:sz w:val="24"/>
          <w:szCs w:val="24"/>
          <w:lang w:val="ru-RU"/>
        </w:rPr>
      </w:pPr>
      <w:r w:rsidRPr="00D0707C">
        <w:rPr>
          <w:bCs/>
          <w:sz w:val="24"/>
          <w:szCs w:val="24"/>
        </w:rPr>
        <w:t>Директори на училища и детски градини;</w:t>
      </w:r>
    </w:p>
    <w:p w14:paraId="05771A80" w14:textId="77777777" w:rsidR="00382416" w:rsidRPr="00D0707C" w:rsidRDefault="00382416" w:rsidP="00E35609">
      <w:pPr>
        <w:pStyle w:val="ListParagraph"/>
        <w:numPr>
          <w:ilvl w:val="0"/>
          <w:numId w:val="16"/>
        </w:numPr>
        <w:spacing w:before="120" w:after="120"/>
        <w:rPr>
          <w:bCs/>
          <w:sz w:val="24"/>
          <w:szCs w:val="24"/>
          <w:lang w:val="ru-RU"/>
        </w:rPr>
      </w:pPr>
      <w:r w:rsidRPr="00D0707C">
        <w:rPr>
          <w:bCs/>
          <w:sz w:val="24"/>
          <w:szCs w:val="24"/>
        </w:rPr>
        <w:t>Други педагогически специалисти;</w:t>
      </w:r>
    </w:p>
    <w:p w14:paraId="45405360" w14:textId="77777777" w:rsidR="002B5D11" w:rsidRPr="00D0707C" w:rsidRDefault="00382416" w:rsidP="00E35609">
      <w:pPr>
        <w:pStyle w:val="ListParagraph"/>
        <w:numPr>
          <w:ilvl w:val="0"/>
          <w:numId w:val="16"/>
        </w:numPr>
        <w:spacing w:before="120" w:after="120"/>
        <w:rPr>
          <w:bCs/>
          <w:sz w:val="24"/>
          <w:szCs w:val="24"/>
        </w:rPr>
      </w:pPr>
      <w:r w:rsidRPr="00D0707C">
        <w:rPr>
          <w:bCs/>
          <w:sz w:val="24"/>
          <w:szCs w:val="24"/>
        </w:rPr>
        <w:t xml:space="preserve">Образователни </w:t>
      </w:r>
      <w:proofErr w:type="spellStart"/>
      <w:r w:rsidRPr="00D0707C">
        <w:rPr>
          <w:bCs/>
          <w:sz w:val="24"/>
          <w:szCs w:val="24"/>
        </w:rPr>
        <w:t>медиатори</w:t>
      </w:r>
      <w:proofErr w:type="spellEnd"/>
      <w:r w:rsidRPr="00D0707C">
        <w:rPr>
          <w:bCs/>
          <w:sz w:val="24"/>
          <w:szCs w:val="24"/>
        </w:rPr>
        <w:t>.</w:t>
      </w:r>
    </w:p>
    <w:p w14:paraId="4FCB7087" w14:textId="77777777" w:rsidR="002B5D11" w:rsidRPr="002B5D11" w:rsidRDefault="002B5D11" w:rsidP="00382416">
      <w:pPr>
        <w:spacing w:before="120" w:after="120"/>
        <w:rPr>
          <w:bCs/>
          <w:sz w:val="24"/>
          <w:szCs w:val="24"/>
          <w:lang w:val="ru-RU"/>
        </w:rPr>
      </w:pPr>
      <w:r w:rsidRPr="002B5D11">
        <w:rPr>
          <w:bCs/>
          <w:sz w:val="24"/>
          <w:szCs w:val="24"/>
        </w:rPr>
        <w:t xml:space="preserve">Процедурата за безвъзмездна финансова помощ се реализира с финансовата подкрепа на Европейския социален фонд. Проектите ще се изпълняват на територията на Република България. </w:t>
      </w:r>
    </w:p>
    <w:p w14:paraId="4AA8BF0A" w14:textId="77777777" w:rsidR="002B5D11" w:rsidRPr="002B5D11" w:rsidRDefault="002B5D11" w:rsidP="00382416">
      <w:pPr>
        <w:spacing w:before="120" w:after="120"/>
        <w:rPr>
          <w:bCs/>
          <w:sz w:val="24"/>
          <w:szCs w:val="24"/>
          <w:lang w:val="ru-RU"/>
        </w:rPr>
      </w:pPr>
      <w:r w:rsidRPr="002B5D11">
        <w:rPr>
          <w:bCs/>
          <w:sz w:val="24"/>
          <w:szCs w:val="24"/>
        </w:rPr>
        <w:t xml:space="preserve">Дейностите, които ще получат подкрепа, включват: </w:t>
      </w:r>
    </w:p>
    <w:p w14:paraId="46B5ADDC" w14:textId="77777777" w:rsidR="002B5D11" w:rsidRPr="00BD2D6E" w:rsidRDefault="002B5D11" w:rsidP="00382416">
      <w:pPr>
        <w:spacing w:before="120" w:after="120"/>
        <w:rPr>
          <w:bCs/>
          <w:sz w:val="24"/>
          <w:szCs w:val="24"/>
          <w:lang w:val="ru-RU"/>
        </w:rPr>
      </w:pPr>
      <w:r w:rsidRPr="002B5D11">
        <w:rPr>
          <w:bCs/>
          <w:sz w:val="24"/>
          <w:szCs w:val="24"/>
        </w:rPr>
        <w:t xml:space="preserve">1. Разработване и актуализиране на стратегии, планове, програми, анализи, препоръки, </w:t>
      </w:r>
      <w:proofErr w:type="spellStart"/>
      <w:r w:rsidRPr="002B5D11">
        <w:rPr>
          <w:bCs/>
          <w:sz w:val="24"/>
          <w:szCs w:val="24"/>
        </w:rPr>
        <w:t>компетентностни</w:t>
      </w:r>
      <w:proofErr w:type="spellEnd"/>
      <w:r w:rsidRPr="002B5D11">
        <w:rPr>
          <w:bCs/>
          <w:sz w:val="24"/>
          <w:szCs w:val="24"/>
        </w:rPr>
        <w:t xml:space="preserve"> профили и др. на образователната институция за работа в мултикултурна среда, според идентифицирани нужди. </w:t>
      </w:r>
    </w:p>
    <w:p w14:paraId="42DBB8D9" w14:textId="77777777" w:rsidR="002B5D11" w:rsidRPr="00BD2D6E" w:rsidRDefault="002B5D11" w:rsidP="00382416">
      <w:pPr>
        <w:spacing w:before="120" w:after="120"/>
        <w:rPr>
          <w:bCs/>
          <w:sz w:val="24"/>
          <w:szCs w:val="24"/>
          <w:lang w:val="ru-RU"/>
        </w:rPr>
      </w:pPr>
      <w:r w:rsidRPr="002B5D11">
        <w:rPr>
          <w:bCs/>
          <w:sz w:val="24"/>
          <w:szCs w:val="24"/>
        </w:rPr>
        <w:t xml:space="preserve">2. Провеждане на краткосрочни обучения на учители, педагогически специалисти и директори от училища и детски градини и образователни </w:t>
      </w:r>
      <w:proofErr w:type="spellStart"/>
      <w:r w:rsidRPr="002B5D11">
        <w:rPr>
          <w:bCs/>
          <w:sz w:val="24"/>
          <w:szCs w:val="24"/>
        </w:rPr>
        <w:t>медиатори</w:t>
      </w:r>
      <w:proofErr w:type="spellEnd"/>
      <w:r w:rsidRPr="002B5D11">
        <w:rPr>
          <w:bCs/>
          <w:sz w:val="24"/>
          <w:szCs w:val="24"/>
        </w:rPr>
        <w:t xml:space="preserve"> за работа в мултикултурна образователна среда. </w:t>
      </w:r>
    </w:p>
    <w:p w14:paraId="024F3434" w14:textId="77777777" w:rsidR="00A4149E" w:rsidRDefault="002B5D11" w:rsidP="00382416">
      <w:pPr>
        <w:spacing w:before="120" w:after="120"/>
        <w:rPr>
          <w:bCs/>
          <w:sz w:val="24"/>
          <w:szCs w:val="24"/>
        </w:rPr>
      </w:pPr>
      <w:r w:rsidRPr="002B5D11">
        <w:rPr>
          <w:bCs/>
          <w:sz w:val="24"/>
          <w:szCs w:val="24"/>
        </w:rPr>
        <w:t xml:space="preserve">3. Подкрепа на педагогически специалисти за участие в процедури за придобиване на професионално-квалификационни степени за работа в </w:t>
      </w:r>
      <w:proofErr w:type="spellStart"/>
      <w:r w:rsidRPr="002B5D11">
        <w:rPr>
          <w:bCs/>
          <w:sz w:val="24"/>
          <w:szCs w:val="24"/>
        </w:rPr>
        <w:t>мулти</w:t>
      </w:r>
      <w:proofErr w:type="spellEnd"/>
      <w:r w:rsidRPr="002B5D11">
        <w:rPr>
          <w:bCs/>
          <w:sz w:val="24"/>
          <w:szCs w:val="24"/>
        </w:rPr>
        <w:t xml:space="preserve">-културна среда, включително провеждане на подготвителни курсове за придобиване на пета и четвърта професионално-квалификационна степен за работа в </w:t>
      </w:r>
      <w:proofErr w:type="spellStart"/>
      <w:r w:rsidRPr="002B5D11">
        <w:rPr>
          <w:bCs/>
          <w:sz w:val="24"/>
          <w:szCs w:val="24"/>
        </w:rPr>
        <w:t>мулти</w:t>
      </w:r>
      <w:proofErr w:type="spellEnd"/>
      <w:r w:rsidRPr="002B5D11">
        <w:rPr>
          <w:bCs/>
          <w:sz w:val="24"/>
          <w:szCs w:val="24"/>
        </w:rPr>
        <w:t xml:space="preserve">-културна среда. </w:t>
      </w:r>
    </w:p>
    <w:p w14:paraId="33925A6D" w14:textId="77777777" w:rsidR="00A4149E" w:rsidRDefault="002B5D11" w:rsidP="00382416">
      <w:pPr>
        <w:spacing w:before="120" w:after="120"/>
        <w:rPr>
          <w:bCs/>
          <w:sz w:val="24"/>
          <w:szCs w:val="24"/>
        </w:rPr>
      </w:pPr>
      <w:r w:rsidRPr="002B5D11">
        <w:rPr>
          <w:bCs/>
          <w:sz w:val="24"/>
          <w:szCs w:val="24"/>
        </w:rPr>
        <w:t xml:space="preserve">Общият размер на безвъзмездната финансова помощ (БФП) по настоящата процедура е 7 млн. </w:t>
      </w:r>
      <w:r w:rsidR="00A4149E" w:rsidRPr="002B5D11">
        <w:rPr>
          <w:bCs/>
          <w:sz w:val="24"/>
          <w:szCs w:val="24"/>
        </w:rPr>
        <w:t>Л</w:t>
      </w:r>
      <w:r w:rsidRPr="002B5D11">
        <w:rPr>
          <w:bCs/>
          <w:sz w:val="24"/>
          <w:szCs w:val="24"/>
        </w:rPr>
        <w:t>ева</w:t>
      </w:r>
      <w:r w:rsidR="00A4149E">
        <w:rPr>
          <w:bCs/>
          <w:sz w:val="24"/>
          <w:szCs w:val="24"/>
        </w:rPr>
        <w:t xml:space="preserve">. </w:t>
      </w:r>
      <w:r w:rsidRPr="002B5D11">
        <w:rPr>
          <w:bCs/>
          <w:sz w:val="24"/>
          <w:szCs w:val="24"/>
        </w:rPr>
        <w:t xml:space="preserve">Минималният размер на предоставяната БФП е 200 000 лв., а максималният размер – 500 000 лв. Не се изисква съфинансиране от стана на допустимите бенефициенти и партньори. </w:t>
      </w:r>
    </w:p>
    <w:p w14:paraId="10A3CF89" w14:textId="77777777" w:rsidR="00382416" w:rsidRPr="00382416" w:rsidRDefault="00382416" w:rsidP="00382416">
      <w:pPr>
        <w:spacing w:before="120" w:after="120"/>
        <w:rPr>
          <w:bCs/>
          <w:sz w:val="24"/>
          <w:szCs w:val="24"/>
        </w:rPr>
      </w:pPr>
      <w:r w:rsidRPr="00382416">
        <w:rPr>
          <w:b/>
          <w:bCs/>
          <w:sz w:val="24"/>
          <w:szCs w:val="24"/>
        </w:rPr>
        <w:t>СРОК ЗА ИЗПЪЛНЕНИЕ НА ПРОЕКТИТЕ:</w:t>
      </w:r>
    </w:p>
    <w:p w14:paraId="775D6D45" w14:textId="77777777" w:rsidR="00A4149E" w:rsidRDefault="00382416" w:rsidP="00A4149E">
      <w:pPr>
        <w:spacing w:before="120" w:after="120"/>
        <w:rPr>
          <w:bCs/>
          <w:sz w:val="24"/>
          <w:szCs w:val="24"/>
        </w:rPr>
      </w:pPr>
      <w:r w:rsidRPr="00382416">
        <w:rPr>
          <w:bCs/>
          <w:sz w:val="24"/>
          <w:szCs w:val="24"/>
        </w:rPr>
        <w:t>Максималната продължителност на проектите, считано от датата на подписване на административния договор за предоставяне на БФП е 36 месеца, но не по-късно от 30.09.2023.</w:t>
      </w:r>
      <w:r w:rsidR="00A4149E" w:rsidRPr="00A4149E">
        <w:rPr>
          <w:bCs/>
          <w:sz w:val="24"/>
          <w:szCs w:val="24"/>
        </w:rPr>
        <w:t xml:space="preserve"> </w:t>
      </w:r>
    </w:p>
    <w:p w14:paraId="5635DA3D" w14:textId="77777777" w:rsidR="00A4149E" w:rsidRPr="00A4149E" w:rsidRDefault="00A4149E" w:rsidP="00A4149E">
      <w:pPr>
        <w:spacing w:before="120" w:after="120"/>
        <w:rPr>
          <w:bCs/>
          <w:sz w:val="24"/>
          <w:szCs w:val="24"/>
          <w:lang w:val="ru-RU"/>
        </w:rPr>
      </w:pPr>
      <w:r w:rsidRPr="002B5D11">
        <w:rPr>
          <w:bCs/>
          <w:sz w:val="24"/>
          <w:szCs w:val="24"/>
        </w:rPr>
        <w:t xml:space="preserve">Пълният комплект насоки за кандидатстване е публикуван на следните интернет адреси: https://eumis2020.government.bg и </w:t>
      </w:r>
      <w:hyperlink r:id="rId83" w:history="1">
        <w:r w:rsidRPr="00E4379C">
          <w:rPr>
            <w:rStyle w:val="Hyperlink"/>
            <w:bCs/>
            <w:sz w:val="24"/>
            <w:szCs w:val="24"/>
          </w:rPr>
          <w:t>http://opnoir.bg</w:t>
        </w:r>
      </w:hyperlink>
      <w:r w:rsidRPr="002B5D11">
        <w:rPr>
          <w:bCs/>
          <w:sz w:val="24"/>
          <w:szCs w:val="24"/>
        </w:rPr>
        <w:t xml:space="preserve">. </w:t>
      </w:r>
    </w:p>
    <w:p w14:paraId="6B023ED5" w14:textId="77777777" w:rsidR="002B5D11" w:rsidRPr="00BD2D6E" w:rsidRDefault="002B5D11" w:rsidP="00382416">
      <w:pPr>
        <w:spacing w:before="120" w:after="120"/>
        <w:rPr>
          <w:bCs/>
          <w:sz w:val="24"/>
          <w:szCs w:val="24"/>
          <w:lang w:val="ru-RU"/>
        </w:rPr>
      </w:pPr>
      <w:r w:rsidRPr="002B5D11">
        <w:rPr>
          <w:bCs/>
          <w:sz w:val="24"/>
          <w:szCs w:val="24"/>
        </w:rPr>
        <w:t xml:space="preserve">Кандидатите по процедурата може да искат разяснения във връзка с насоките за кандидатстване в срок до три седмици преди изтичането на крайния срок за кандидатстване. Въпросите относно насоките за кандидатстване се задават в писмена форма и се изпращат на електронната поща на Управляващия орган: infosf@mon.bg съгласно чл.26 от ЗУСЕСИФ. </w:t>
      </w:r>
    </w:p>
    <w:p w14:paraId="50316811" w14:textId="77777777" w:rsidR="002B5D11" w:rsidRPr="00BD2D6E" w:rsidRDefault="002B5D11" w:rsidP="00382416">
      <w:pPr>
        <w:spacing w:before="120" w:after="120"/>
        <w:rPr>
          <w:bCs/>
          <w:sz w:val="24"/>
          <w:szCs w:val="24"/>
          <w:lang w:val="ru-RU"/>
        </w:rPr>
      </w:pPr>
      <w:r w:rsidRPr="002B5D11">
        <w:rPr>
          <w:bCs/>
          <w:sz w:val="24"/>
          <w:szCs w:val="24"/>
        </w:rPr>
        <w:t xml:space="preserve">Разясненията от страна на УО се утвърждават от ръководителя на управляващия орган и се публикуват на интернет страницата на УО http://opnoir.bg и в ИСУН 2020: https://eumis2020.government.bg към документите по процедурата в срок до две седмици преди изтичане на срока за кандидатстване. </w:t>
      </w:r>
    </w:p>
    <w:p w14:paraId="1272233A" w14:textId="77777777" w:rsidR="002B5D11" w:rsidRPr="002B5D11" w:rsidRDefault="002B5D11" w:rsidP="0082686B">
      <w:pPr>
        <w:spacing w:before="120" w:after="600"/>
        <w:rPr>
          <w:bCs/>
          <w:sz w:val="24"/>
          <w:szCs w:val="24"/>
          <w:lang w:val="ru-RU"/>
        </w:rPr>
      </w:pPr>
      <w:r w:rsidRPr="00382416">
        <w:rPr>
          <w:b/>
          <w:bCs/>
          <w:sz w:val="24"/>
          <w:szCs w:val="24"/>
        </w:rPr>
        <w:t>Крайният срок за кандидатстване</w:t>
      </w:r>
      <w:r w:rsidRPr="002B5D11">
        <w:rPr>
          <w:bCs/>
          <w:sz w:val="24"/>
          <w:szCs w:val="24"/>
        </w:rPr>
        <w:t xml:space="preserve"> /представяне на проектни предложения е </w:t>
      </w:r>
      <w:r w:rsidRPr="00382416">
        <w:rPr>
          <w:b/>
          <w:bCs/>
          <w:sz w:val="24"/>
          <w:szCs w:val="24"/>
        </w:rPr>
        <w:t xml:space="preserve">31 март 2020 г., 17:30 часа, чрез ИСУН 2020. </w:t>
      </w:r>
      <w:r w:rsidRPr="002B5D11">
        <w:rPr>
          <w:bCs/>
          <w:sz w:val="24"/>
          <w:szCs w:val="24"/>
        </w:rPr>
        <w:t>Проектните предложения се подават от кандидатите само в електронен формат, подписани с квалифициран електронен подпис (КЕП).</w:t>
      </w:r>
    </w:p>
    <w:p w14:paraId="3FBE33C0" w14:textId="77777777" w:rsidR="00476F9B" w:rsidRPr="0006717A" w:rsidRDefault="00476F9B" w:rsidP="00476F9B">
      <w:pPr>
        <w:pStyle w:val="Heading2"/>
        <w:ind w:left="426"/>
        <w:rPr>
          <w:rFonts w:eastAsia="Times New Roman"/>
          <w:lang w:eastAsia="bg-BG"/>
        </w:rPr>
      </w:pPr>
      <w:bookmarkStart w:id="17" w:name="_Toc503363226"/>
      <w:bookmarkStart w:id="18" w:name="_Toc34660383"/>
      <w:r w:rsidRPr="0006717A">
        <w:rPr>
          <w:rFonts w:eastAsia="Times New Roman"/>
          <w:lang w:eastAsia="bg-BG"/>
        </w:rPr>
        <w:t>Подкрепа на международни научни форуми, провеждани в Република България</w:t>
      </w:r>
      <w:bookmarkEnd w:id="17"/>
      <w:bookmarkEnd w:id="18"/>
    </w:p>
    <w:p w14:paraId="7ED411C1" w14:textId="77777777" w:rsidR="00476F9B" w:rsidRPr="00B040B1" w:rsidRDefault="00476F9B" w:rsidP="00476F9B">
      <w:pPr>
        <w:spacing w:before="120" w:after="120"/>
        <w:rPr>
          <w:rFonts w:eastAsia="Calibri" w:cs="Times New Roman"/>
          <w:sz w:val="24"/>
          <w:szCs w:val="24"/>
          <w:lang w:eastAsia="bg-BG"/>
        </w:rPr>
      </w:pPr>
      <w:r w:rsidRPr="00B040B1">
        <w:rPr>
          <w:rFonts w:eastAsia="Calibri" w:cs="Times New Roman"/>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14:paraId="28BA247B" w14:textId="77777777"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14:paraId="081656D5" w14:textId="77777777"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14:paraId="5C0DDC2E" w14:textId="77777777"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b/>
          <w:bCs/>
          <w:color w:val="000000"/>
          <w:sz w:val="24"/>
          <w:szCs w:val="24"/>
          <w:lang w:eastAsia="bg-BG"/>
        </w:rPr>
        <w:t>ДОПУСТИМИ КАНДИДАТИ</w:t>
      </w:r>
    </w:p>
    <w:p w14:paraId="1AC4B066" w14:textId="77777777" w:rsidR="009C6D1E" w:rsidRPr="009C6D1E" w:rsidRDefault="00DD764B" w:rsidP="00DD764B">
      <w:pPr>
        <w:spacing w:before="120" w:after="120"/>
        <w:rPr>
          <w:rFonts w:eastAsia="Times New Roman" w:cs="Times New Roman"/>
          <w:color w:val="000000"/>
          <w:sz w:val="24"/>
          <w:szCs w:val="24"/>
          <w:lang w:val="ru-RU" w:eastAsia="bg-BG"/>
        </w:rPr>
      </w:pPr>
      <w:r w:rsidRPr="00DD764B">
        <w:rPr>
          <w:rFonts w:eastAsia="Times New Roman" w:cs="Times New Roman"/>
          <w:color w:val="000000"/>
          <w:sz w:val="24"/>
          <w:szCs w:val="24"/>
          <w:lang w:eastAsia="bg-BG"/>
        </w:rPr>
        <w:t>В процедурата могат да участват учени или колективи от учени от</w:t>
      </w:r>
      <w:r w:rsidR="009C6D1E">
        <w:rPr>
          <w:rFonts w:eastAsia="Times New Roman" w:cs="Times New Roman"/>
          <w:color w:val="000000"/>
          <w:sz w:val="24"/>
          <w:szCs w:val="24"/>
          <w:lang w:eastAsia="bg-BG"/>
        </w:rPr>
        <w:t>:</w:t>
      </w:r>
      <w:r w:rsidRPr="00DD764B">
        <w:rPr>
          <w:rFonts w:eastAsia="Times New Roman" w:cs="Times New Roman"/>
          <w:color w:val="000000"/>
          <w:sz w:val="24"/>
          <w:szCs w:val="24"/>
          <w:lang w:eastAsia="bg-BG"/>
        </w:rPr>
        <w:t xml:space="preserve"> </w:t>
      </w:r>
    </w:p>
    <w:p w14:paraId="06AFEAD0" w14:textId="77777777" w:rsidR="009C6D1E"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 xml:space="preserve">1) Акредитирани висши училища по чл. 85 ал.1 т.7  от ЗВО, които са акредитирани от НАОА да провеждат обучение по образователна и научна степен "доктор" </w:t>
      </w:r>
    </w:p>
    <w:p w14:paraId="25CFD20E" w14:textId="77777777" w:rsidR="009C6D1E"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14:paraId="30BA282C" w14:textId="77777777"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14:paraId="70A3E597" w14:textId="77777777"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84" w:tgtFrame="_blank" w:history="1">
        <w:r w:rsidRPr="00DD764B">
          <w:rPr>
            <w:rStyle w:val="Hyperlink"/>
            <w:rFonts w:eastAsia="Times New Roman" w:cs="Times New Roman"/>
            <w:sz w:val="24"/>
            <w:szCs w:val="24"/>
            <w:lang w:eastAsia="bg-BG"/>
          </w:rPr>
          <w:t>https://www.neaa.government.bg</w:t>
        </w:r>
      </w:hyperlink>
    </w:p>
    <w:p w14:paraId="5AABC83E" w14:textId="77777777"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b/>
          <w:bCs/>
          <w:color w:val="000000"/>
          <w:sz w:val="24"/>
          <w:szCs w:val="24"/>
          <w:lang w:eastAsia="bg-BG"/>
        </w:rPr>
        <w:t>КРИТЕРИИ ЗА ОЦЕНКА:</w:t>
      </w:r>
    </w:p>
    <w:p w14:paraId="0B2DCC11"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1.</w:t>
      </w:r>
      <w:r w:rsidR="00DD764B" w:rsidRPr="00DD764B">
        <w:rPr>
          <w:rFonts w:eastAsia="Times New Roman" w:cs="Times New Roman"/>
          <w:color w:val="000000"/>
          <w:sz w:val="24"/>
          <w:szCs w:val="24"/>
          <w:lang w:eastAsia="bg-BG"/>
        </w:rPr>
        <w:t>Събитието да се провежда на територията на Република България (доказва се чрез деклариране на мястото във формуляра).</w:t>
      </w:r>
    </w:p>
    <w:p w14:paraId="76FA5DF9"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2.</w:t>
      </w:r>
      <w:r w:rsidR="00DD764B" w:rsidRPr="00DD764B">
        <w:rPr>
          <w:rFonts w:eastAsia="Times New Roman" w:cs="Times New Roman"/>
          <w:color w:val="000000"/>
          <w:sz w:val="24"/>
          <w:szCs w:val="24"/>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14:paraId="7DF40354"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3.</w:t>
      </w:r>
      <w:r w:rsidR="00DD764B" w:rsidRPr="00DD764B">
        <w:rPr>
          <w:rFonts w:eastAsia="Times New Roman" w:cs="Times New Roman"/>
          <w:color w:val="000000"/>
          <w:sz w:val="24"/>
          <w:szCs w:val="24"/>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14:paraId="1530A0AF"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4.</w:t>
      </w:r>
      <w:r w:rsidR="00DD764B" w:rsidRPr="00DD764B">
        <w:rPr>
          <w:rFonts w:eastAsia="Times New Roman" w:cs="Times New Roman"/>
          <w:color w:val="000000"/>
          <w:sz w:val="24"/>
          <w:szCs w:val="24"/>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14:paraId="05911419"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5.</w:t>
      </w:r>
      <w:r w:rsidR="00DD764B" w:rsidRPr="00DD764B">
        <w:rPr>
          <w:rFonts w:eastAsia="Times New Roman" w:cs="Times New Roman"/>
          <w:color w:val="000000"/>
          <w:sz w:val="24"/>
          <w:szCs w:val="24"/>
          <w:lang w:eastAsia="bg-BG"/>
        </w:rPr>
        <w:t xml:space="preserve">Минимален брой участници - 50 души, с минимум 10% доказано участие на млади учени, докторанти и </w:t>
      </w:r>
      <w:proofErr w:type="spellStart"/>
      <w:r w:rsidR="00DD764B" w:rsidRPr="00DD764B">
        <w:rPr>
          <w:rFonts w:eastAsia="Times New Roman" w:cs="Times New Roman"/>
          <w:color w:val="000000"/>
          <w:sz w:val="24"/>
          <w:szCs w:val="24"/>
          <w:lang w:eastAsia="bg-BG"/>
        </w:rPr>
        <w:t>постдокторанти</w:t>
      </w:r>
      <w:proofErr w:type="spellEnd"/>
      <w:r w:rsidR="00DD764B" w:rsidRPr="00DD764B">
        <w:rPr>
          <w:rFonts w:eastAsia="Times New Roman" w:cs="Times New Roman"/>
          <w:color w:val="000000"/>
          <w:sz w:val="24"/>
          <w:szCs w:val="24"/>
          <w:lang w:eastAsia="bg-BG"/>
        </w:rPr>
        <w:t xml:space="preserve">.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w:t>
      </w:r>
      <w:proofErr w:type="spellStart"/>
      <w:r w:rsidR="00DD764B" w:rsidRPr="00DD764B">
        <w:rPr>
          <w:rFonts w:eastAsia="Times New Roman" w:cs="Times New Roman"/>
          <w:color w:val="000000"/>
          <w:sz w:val="24"/>
          <w:szCs w:val="24"/>
          <w:lang w:eastAsia="bg-BG"/>
        </w:rPr>
        <w:t>постдокторанти</w:t>
      </w:r>
      <w:proofErr w:type="spellEnd"/>
      <w:r w:rsidR="00DD764B" w:rsidRPr="00DD764B">
        <w:rPr>
          <w:rFonts w:eastAsia="Times New Roman" w:cs="Times New Roman"/>
          <w:color w:val="000000"/>
          <w:sz w:val="24"/>
          <w:szCs w:val="24"/>
          <w:lang w:eastAsia="bg-BG"/>
        </w:rPr>
        <w:t>.</w:t>
      </w:r>
    </w:p>
    <w:p w14:paraId="29BCB13D"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6.</w:t>
      </w:r>
      <w:r w:rsidR="00DD764B" w:rsidRPr="00DD764B">
        <w:rPr>
          <w:rFonts w:eastAsia="Times New Roman" w:cs="Times New Roman"/>
          <w:color w:val="000000"/>
          <w:sz w:val="24"/>
          <w:szCs w:val="24"/>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14:paraId="46E846CE"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7.</w:t>
      </w:r>
      <w:r w:rsidR="00DD764B" w:rsidRPr="00DD764B">
        <w:rPr>
          <w:rFonts w:eastAsia="Times New Roman" w:cs="Times New Roman"/>
          <w:color w:val="000000"/>
          <w:sz w:val="24"/>
          <w:szCs w:val="24"/>
          <w:lang w:eastAsia="bg-BG"/>
        </w:rPr>
        <w:t xml:space="preserve">Бюджет на исканото съфинансиране от ФНИ, както и </w:t>
      </w:r>
      <w:proofErr w:type="spellStart"/>
      <w:r w:rsidR="00DD764B" w:rsidRPr="00DD764B">
        <w:rPr>
          <w:rFonts w:eastAsia="Times New Roman" w:cs="Times New Roman"/>
          <w:color w:val="000000"/>
          <w:sz w:val="24"/>
          <w:szCs w:val="24"/>
          <w:lang w:eastAsia="bg-BG"/>
        </w:rPr>
        <w:t>задължителнопосочване</w:t>
      </w:r>
      <w:proofErr w:type="spellEnd"/>
      <w:r w:rsidR="00DD764B" w:rsidRPr="00DD764B">
        <w:rPr>
          <w:rFonts w:eastAsia="Times New Roman" w:cs="Times New Roman"/>
          <w:color w:val="000000"/>
          <w:sz w:val="24"/>
          <w:szCs w:val="24"/>
          <w:lang w:eastAsia="bg-BG"/>
        </w:rPr>
        <w:t xml:space="preserve"> на очакван финансов принос от други и/или собствени източници. Средствата от ФНИ, предоставени чрез тази схема, могат да се разходват за:</w:t>
      </w:r>
    </w:p>
    <w:p w14:paraId="57F117EA" w14:textId="77777777" w:rsidR="009C6D1E" w:rsidRDefault="00DD764B" w:rsidP="009E781D">
      <w:pPr>
        <w:pStyle w:val="ListParagraph"/>
        <w:numPr>
          <w:ilvl w:val="0"/>
          <w:numId w:val="4"/>
        </w:numPr>
        <w:spacing w:before="120" w:after="120"/>
        <w:rPr>
          <w:rFonts w:eastAsia="Times New Roman" w:cs="Times New Roman"/>
          <w:color w:val="000000"/>
          <w:sz w:val="24"/>
          <w:szCs w:val="24"/>
          <w:lang w:eastAsia="bg-BG"/>
        </w:rPr>
      </w:pPr>
      <w:r w:rsidRPr="009C6D1E">
        <w:rPr>
          <w:rFonts w:eastAsia="Times New Roman" w:cs="Times New Roman"/>
          <w:color w:val="000000"/>
          <w:sz w:val="24"/>
          <w:szCs w:val="24"/>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14:paraId="572F45FF" w14:textId="77777777" w:rsidR="00DD764B" w:rsidRPr="009C6D1E" w:rsidRDefault="00DD764B" w:rsidP="009E781D">
      <w:pPr>
        <w:pStyle w:val="ListParagraph"/>
        <w:numPr>
          <w:ilvl w:val="0"/>
          <w:numId w:val="4"/>
        </w:numPr>
        <w:spacing w:before="120" w:after="120"/>
        <w:rPr>
          <w:rFonts w:eastAsia="Times New Roman" w:cs="Times New Roman"/>
          <w:color w:val="000000"/>
          <w:sz w:val="24"/>
          <w:szCs w:val="24"/>
          <w:lang w:eastAsia="bg-BG"/>
        </w:rPr>
      </w:pPr>
      <w:r w:rsidRPr="009C6D1E">
        <w:rPr>
          <w:rFonts w:eastAsia="Times New Roman" w:cs="Times New Roman"/>
          <w:color w:val="000000"/>
          <w:sz w:val="24"/>
          <w:szCs w:val="24"/>
          <w:lang w:eastAsia="bg-BG"/>
        </w:rPr>
        <w:t xml:space="preserve">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w:t>
      </w:r>
      <w:proofErr w:type="spellStart"/>
      <w:r w:rsidRPr="009C6D1E">
        <w:rPr>
          <w:rFonts w:eastAsia="Times New Roman" w:cs="Times New Roman"/>
          <w:color w:val="000000"/>
          <w:sz w:val="24"/>
          <w:szCs w:val="24"/>
          <w:lang w:eastAsia="bg-BG"/>
        </w:rPr>
        <w:t>постерно</w:t>
      </w:r>
      <w:proofErr w:type="spellEnd"/>
      <w:r w:rsidRPr="009C6D1E">
        <w:rPr>
          <w:rFonts w:eastAsia="Times New Roman" w:cs="Times New Roman"/>
          <w:color w:val="000000"/>
          <w:sz w:val="24"/>
          <w:szCs w:val="24"/>
          <w:lang w:eastAsia="bg-BG"/>
        </w:rPr>
        <w:t xml:space="preserve"> съобщение, разходи за кафе-паузи, официална вечеря, вътрешен транспорт в страната на участниците в научната проява и други присъщи разходи.</w:t>
      </w:r>
    </w:p>
    <w:p w14:paraId="4B9D273F" w14:textId="77777777" w:rsidR="00DD764B" w:rsidRPr="00DD764B" w:rsidRDefault="00DD764B"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 xml:space="preserve">Повече информация и документи за кандидатстване можете да намерите </w:t>
      </w:r>
      <w:hyperlink r:id="rId85" w:history="1">
        <w:r w:rsidRPr="00DD764B">
          <w:rPr>
            <w:rStyle w:val="Hyperlink"/>
            <w:rFonts w:eastAsia="Times New Roman" w:cs="Times New Roman"/>
            <w:sz w:val="24"/>
            <w:szCs w:val="24"/>
            <w:lang w:eastAsia="bg-BG"/>
          </w:rPr>
          <w:t>ТУК</w:t>
        </w:r>
      </w:hyperlink>
    </w:p>
    <w:p w14:paraId="66F76D08" w14:textId="77777777" w:rsidR="00476F9B" w:rsidRDefault="00476F9B" w:rsidP="005770AE">
      <w:pPr>
        <w:shd w:val="clear" w:color="auto" w:fill="FFFFFF"/>
        <w:spacing w:before="120" w:after="480"/>
        <w:rPr>
          <w:rFonts w:eastAsia="Times New Roman" w:cs="Times New Roman"/>
          <w:b/>
          <w:color w:val="000000"/>
          <w:sz w:val="24"/>
          <w:szCs w:val="24"/>
          <w:lang w:val="en-US" w:eastAsia="bg-BG"/>
        </w:rPr>
      </w:pPr>
      <w:r w:rsidRPr="00B040B1">
        <w:rPr>
          <w:rFonts w:eastAsia="Times New Roman" w:cs="Times New Roman"/>
          <w:b/>
          <w:color w:val="000000"/>
          <w:sz w:val="24"/>
          <w:szCs w:val="24"/>
          <w:lang w:eastAsia="bg-BG"/>
        </w:rPr>
        <w:t>Краен срок: текущ</w:t>
      </w:r>
    </w:p>
    <w:p w14:paraId="3D1EC13F" w14:textId="77777777" w:rsidR="00476F9B" w:rsidRPr="00AB0EFA" w:rsidRDefault="00476F9B" w:rsidP="00476F9B">
      <w:pPr>
        <w:pStyle w:val="Heading2"/>
        <w:ind w:left="426"/>
        <w:rPr>
          <w:rFonts w:eastAsia="Times New Roman"/>
          <w:lang w:eastAsia="bg-BG"/>
        </w:rPr>
      </w:pPr>
      <w:bookmarkStart w:id="19" w:name="_Toc503363227"/>
      <w:bookmarkStart w:id="20" w:name="_Toc34660384"/>
      <w:r w:rsidRPr="00AB0EFA">
        <w:rPr>
          <w:rFonts w:eastAsia="Times New Roman"/>
          <w:lang w:eastAsia="bg-BG"/>
        </w:rPr>
        <w:t>Национално съфинансиране за участие на български колективи в утвърдени проекти по COST</w:t>
      </w:r>
      <w:bookmarkEnd w:id="19"/>
      <w:bookmarkEnd w:id="20"/>
    </w:p>
    <w:p w14:paraId="5FE85298" w14:textId="77777777" w:rsidR="00476F9B" w:rsidRPr="00AB0EFA" w:rsidRDefault="00476F9B" w:rsidP="00476F9B">
      <w:pPr>
        <w:rPr>
          <w:rFonts w:eastAsia="Calibri" w:cs="Times New Roman"/>
          <w:bCs/>
          <w:sz w:val="24"/>
          <w:szCs w:val="24"/>
          <w:lang w:eastAsia="bg-BG"/>
        </w:rPr>
      </w:pPr>
      <w:r w:rsidRPr="00AB0EFA">
        <w:rPr>
          <w:rFonts w:eastAsia="Calibri" w:cs="Times New Roman"/>
          <w:bCs/>
          <w:sz w:val="24"/>
          <w:szCs w:val="24"/>
          <w:lang w:eastAsia="bg-BG"/>
        </w:rPr>
        <w:t>Фонд „Научни изследвания“ отправя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14:paraId="6EB580B6" w14:textId="77777777" w:rsidR="00476F9B" w:rsidRPr="00AB0EFA" w:rsidRDefault="00476F9B" w:rsidP="00C24B7D">
      <w:pPr>
        <w:spacing w:before="120" w:after="120"/>
        <w:rPr>
          <w:rFonts w:eastAsia="Calibri" w:cs="Times New Roman"/>
          <w:sz w:val="24"/>
          <w:szCs w:val="24"/>
          <w:lang w:eastAsia="bg-BG"/>
        </w:rPr>
      </w:pPr>
      <w:r w:rsidRPr="00AB0EFA">
        <w:rPr>
          <w:rFonts w:eastAsia="Calibri" w:cs="Times New Roman"/>
          <w:sz w:val="24"/>
          <w:szCs w:val="24"/>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14:paraId="4417AABF" w14:textId="77777777" w:rsidR="00476F9B" w:rsidRPr="00AB0EFA" w:rsidRDefault="00476F9B" w:rsidP="00C24B7D">
      <w:pPr>
        <w:spacing w:after="120"/>
        <w:rPr>
          <w:rFonts w:eastAsia="Calibri" w:cs="Times New Roman"/>
          <w:sz w:val="24"/>
          <w:szCs w:val="24"/>
          <w:lang w:eastAsia="bg-BG"/>
        </w:rPr>
      </w:pPr>
      <w:r w:rsidRPr="00AB0EFA">
        <w:rPr>
          <w:rFonts w:eastAsia="Calibri" w:cs="Times New Roman"/>
          <w:sz w:val="24"/>
          <w:szCs w:val="24"/>
          <w:lang w:eastAsia="bg-BG"/>
        </w:rPr>
        <w:t>ДОПУСТИМИ КАНДИДАТИ</w:t>
      </w:r>
    </w:p>
    <w:p w14:paraId="5AFE3920" w14:textId="77777777" w:rsidR="00476F9B" w:rsidRPr="00AB0EFA" w:rsidRDefault="00476F9B" w:rsidP="00B67654">
      <w:pPr>
        <w:numPr>
          <w:ilvl w:val="0"/>
          <w:numId w:val="3"/>
        </w:numPr>
        <w:rPr>
          <w:rFonts w:eastAsia="Calibri" w:cs="Times New Roman"/>
          <w:sz w:val="24"/>
          <w:szCs w:val="24"/>
          <w:lang w:eastAsia="bg-BG"/>
        </w:rPr>
      </w:pPr>
      <w:r w:rsidRPr="00AB0EFA">
        <w:rPr>
          <w:rFonts w:eastAsia="Calibri" w:cs="Times New Roman"/>
          <w:sz w:val="24"/>
          <w:szCs w:val="24"/>
          <w:lang w:eastAsia="bg-BG"/>
        </w:rPr>
        <w:t xml:space="preserve">Акредитирани висши училища по чл. 85 ал.1 т.7 (ЗВО </w:t>
      </w:r>
      <w:proofErr w:type="spellStart"/>
      <w:r w:rsidRPr="00AB0EFA">
        <w:rPr>
          <w:rFonts w:eastAsia="Calibri" w:cs="Times New Roman"/>
          <w:sz w:val="24"/>
          <w:szCs w:val="24"/>
          <w:lang w:eastAsia="bg-BG"/>
        </w:rPr>
        <w:t>Обн</w:t>
      </w:r>
      <w:proofErr w:type="spellEnd"/>
      <w:r w:rsidRPr="00AB0EFA">
        <w:rPr>
          <w:rFonts w:eastAsia="Calibri" w:cs="Times New Roman"/>
          <w:sz w:val="24"/>
          <w:szCs w:val="24"/>
          <w:lang w:eastAsia="bg-BG"/>
        </w:rPr>
        <w:t>. ДВ. бр.112 от 27 Декември 1995г. изм. ДВ. бр.107 от 24 Декември 2014г).</w:t>
      </w:r>
    </w:p>
    <w:p w14:paraId="65E2755C" w14:textId="77777777" w:rsidR="00476F9B" w:rsidRPr="00AB0EFA" w:rsidRDefault="00476F9B" w:rsidP="00B67654">
      <w:pPr>
        <w:numPr>
          <w:ilvl w:val="0"/>
          <w:numId w:val="3"/>
        </w:numPr>
        <w:rPr>
          <w:rFonts w:eastAsia="Calibri" w:cs="Times New Roman"/>
          <w:sz w:val="24"/>
          <w:szCs w:val="24"/>
          <w:lang w:eastAsia="bg-BG"/>
        </w:rPr>
      </w:pPr>
      <w:r w:rsidRPr="00AB0EFA">
        <w:rPr>
          <w:rFonts w:eastAsia="Calibri" w:cs="Times New Roman"/>
          <w:sz w:val="24"/>
          <w:szCs w:val="24"/>
          <w:lang w:eastAsia="bg-BG"/>
        </w:rPr>
        <w:t xml:space="preserve">Научни организации по чл. 47 ал. 1 на (ЗВО </w:t>
      </w:r>
      <w:proofErr w:type="spellStart"/>
      <w:r w:rsidRPr="00AB0EFA">
        <w:rPr>
          <w:rFonts w:eastAsia="Calibri" w:cs="Times New Roman"/>
          <w:sz w:val="24"/>
          <w:szCs w:val="24"/>
          <w:lang w:eastAsia="bg-BG"/>
        </w:rPr>
        <w:t>Обн</w:t>
      </w:r>
      <w:proofErr w:type="spellEnd"/>
      <w:r w:rsidRPr="00AB0EFA">
        <w:rPr>
          <w:rFonts w:eastAsia="Calibri" w:cs="Times New Roman"/>
          <w:sz w:val="24"/>
          <w:szCs w:val="24"/>
          <w:lang w:eastAsia="bg-BG"/>
        </w:rPr>
        <w:t>. ДВ. бр.112 от 27 Декември 1995г. изм. ДВ. бр.107 от 24 Декември 2014г).</w:t>
      </w:r>
    </w:p>
    <w:p w14:paraId="3BBD4A7A" w14:textId="77777777" w:rsidR="00476F9B" w:rsidRPr="00AB0EFA" w:rsidRDefault="00476F9B" w:rsidP="00C24B7D">
      <w:pPr>
        <w:spacing w:before="120" w:after="120"/>
        <w:rPr>
          <w:rFonts w:eastAsia="Calibri" w:cs="Times New Roman"/>
          <w:sz w:val="24"/>
          <w:szCs w:val="24"/>
          <w:lang w:eastAsia="bg-BG"/>
        </w:rPr>
      </w:pPr>
      <w:r w:rsidRPr="00AB0EFA">
        <w:rPr>
          <w:rFonts w:eastAsia="Calibri" w:cs="Times New Roman"/>
          <w:sz w:val="24"/>
          <w:szCs w:val="24"/>
          <w:lang w:eastAsia="bg-BG"/>
        </w:rPr>
        <w:t>КРИТЕРИИ ЗА ОЦЕНКА:</w:t>
      </w:r>
    </w:p>
    <w:p w14:paraId="67DEEE0E" w14:textId="77777777"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 xml:space="preserve">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w:t>
      </w:r>
      <w:proofErr w:type="spellStart"/>
      <w:r w:rsidRPr="00AB0EFA">
        <w:rPr>
          <w:rFonts w:eastAsia="Calibri" w:cs="Times New Roman"/>
          <w:sz w:val="24"/>
          <w:szCs w:val="24"/>
          <w:lang w:eastAsia="bg-BG"/>
        </w:rPr>
        <w:t>oт</w:t>
      </w:r>
      <w:proofErr w:type="spellEnd"/>
      <w:r w:rsidRPr="00AB0EFA">
        <w:rPr>
          <w:rFonts w:eastAsia="Calibri" w:cs="Times New Roman"/>
          <w:sz w:val="24"/>
          <w:szCs w:val="24"/>
          <w:lang w:eastAsia="bg-BG"/>
        </w:rPr>
        <w:t xml:space="preserve"> Съвета на висшите представители на програмата. </w:t>
      </w:r>
    </w:p>
    <w:p w14:paraId="6E5F70B7" w14:textId="77777777" w:rsidR="00476F9B" w:rsidRPr="00AB0EFA" w:rsidRDefault="00476F9B" w:rsidP="00C24B7D">
      <w:pPr>
        <w:spacing w:before="120" w:after="120"/>
        <w:rPr>
          <w:rFonts w:eastAsia="Calibri" w:cs="Times New Roman"/>
          <w:sz w:val="24"/>
          <w:szCs w:val="24"/>
          <w:lang w:eastAsia="bg-BG"/>
        </w:rPr>
      </w:pPr>
      <w:r w:rsidRPr="00AB0EFA">
        <w:rPr>
          <w:rFonts w:eastAsia="Calibri" w:cs="Times New Roman"/>
          <w:sz w:val="24"/>
          <w:szCs w:val="24"/>
          <w:lang w:eastAsia="bg-BG"/>
        </w:rPr>
        <w:t>ПРЕДСТАВЯНЕ И ПОДБОР НА ПРЕДЛОЖЕНИЯТА:</w:t>
      </w:r>
    </w:p>
    <w:p w14:paraId="5E741051" w14:textId="77777777" w:rsidR="00476F9B" w:rsidRPr="00AB0EFA" w:rsidRDefault="00476F9B" w:rsidP="006E750E">
      <w:pPr>
        <w:spacing w:before="120" w:after="120"/>
        <w:rPr>
          <w:rFonts w:eastAsia="Calibri" w:cs="Times New Roman"/>
          <w:sz w:val="24"/>
          <w:szCs w:val="24"/>
          <w:lang w:eastAsia="bg-BG"/>
        </w:rPr>
      </w:pPr>
      <w:r w:rsidRPr="00AB0EFA">
        <w:rPr>
          <w:rFonts w:eastAsia="Calibri" w:cs="Times New Roman"/>
          <w:sz w:val="24"/>
          <w:szCs w:val="24"/>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14:paraId="25A2ECBD" w14:textId="77777777" w:rsidR="00476F9B" w:rsidRPr="00AB0EFA" w:rsidRDefault="00476F9B" w:rsidP="006E750E">
      <w:pPr>
        <w:spacing w:before="120" w:after="120"/>
        <w:rPr>
          <w:rFonts w:eastAsia="Calibri" w:cs="Times New Roman"/>
          <w:sz w:val="24"/>
          <w:szCs w:val="24"/>
          <w:lang w:eastAsia="bg-BG"/>
        </w:rPr>
      </w:pPr>
      <w:r w:rsidRPr="00AB0EFA">
        <w:rPr>
          <w:rFonts w:eastAsia="Calibri" w:cs="Times New Roman"/>
          <w:sz w:val="24"/>
          <w:szCs w:val="24"/>
          <w:lang w:eastAsia="bg-BG"/>
        </w:rPr>
        <w:t>МАКСИМАЛЕН  РАЗМЕР НА СЪФИНАНСИРАНЕТО - до 20 000 лв. на година.</w:t>
      </w:r>
    </w:p>
    <w:p w14:paraId="7660C50E" w14:textId="77777777" w:rsidR="00476F9B" w:rsidRPr="00AB0EFA" w:rsidRDefault="00476F9B" w:rsidP="006E750E">
      <w:pPr>
        <w:spacing w:before="120" w:after="120"/>
        <w:rPr>
          <w:rFonts w:eastAsia="Calibri" w:cs="Times New Roman"/>
          <w:sz w:val="24"/>
          <w:szCs w:val="24"/>
          <w:lang w:eastAsia="bg-BG"/>
        </w:rPr>
      </w:pPr>
      <w:r w:rsidRPr="00AB0EFA">
        <w:rPr>
          <w:rFonts w:eastAsia="Calibri" w:cs="Times New Roman"/>
          <w:sz w:val="24"/>
          <w:szCs w:val="24"/>
          <w:lang w:eastAsia="bg-BG"/>
        </w:rPr>
        <w:t>Предложенията се подават в деловодството на ФНИ, бул. „Ал. Стамболийски 239Б. ет.3</w:t>
      </w:r>
    </w:p>
    <w:p w14:paraId="7974A557" w14:textId="77777777" w:rsidR="00476F9B" w:rsidRPr="00E1455C" w:rsidRDefault="00A213F2" w:rsidP="00C24B7D">
      <w:pPr>
        <w:spacing w:after="120"/>
        <w:rPr>
          <w:rFonts w:cs="Times New Roman"/>
          <w:color w:val="000000"/>
          <w:sz w:val="24"/>
          <w:szCs w:val="24"/>
        </w:rPr>
      </w:pPr>
      <w:hyperlink r:id="rId86" w:tgtFrame="_blank" w:history="1">
        <w:r w:rsidR="00476F9B" w:rsidRPr="00E1455C">
          <w:rPr>
            <w:rStyle w:val="Hyperlink"/>
            <w:rFonts w:cs="Times New Roman"/>
            <w:sz w:val="24"/>
            <w:szCs w:val="24"/>
          </w:rPr>
          <w:t>Пълен текст на процедурата</w:t>
        </w:r>
      </w:hyperlink>
    </w:p>
    <w:p w14:paraId="0AF7F32B" w14:textId="77777777" w:rsidR="00476F9B" w:rsidRPr="00AB0EFA" w:rsidRDefault="00476F9B" w:rsidP="00C24B7D">
      <w:pPr>
        <w:spacing w:after="120"/>
        <w:rPr>
          <w:rFonts w:eastAsia="Calibri" w:cs="Times New Roman"/>
          <w:sz w:val="24"/>
          <w:szCs w:val="24"/>
          <w:lang w:eastAsia="bg-BG"/>
        </w:rPr>
      </w:pPr>
      <w:r w:rsidRPr="00AB0EFA">
        <w:rPr>
          <w:rFonts w:eastAsia="Calibri" w:cs="Times New Roman"/>
          <w:sz w:val="24"/>
          <w:szCs w:val="24"/>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cs="Times New Roman"/>
          <w:sz w:val="24"/>
          <w:szCs w:val="24"/>
          <w:lang w:eastAsia="bg-BG"/>
        </w:rPr>
        <w:t>на адрес:  </w:t>
      </w:r>
      <w:hyperlink r:id="rId87" w:history="1">
        <w:r w:rsidRPr="00E1455C">
          <w:rPr>
            <w:rFonts w:eastAsia="Calibri" w:cs="Times New Roman"/>
            <w:color w:val="0000FF" w:themeColor="hyperlink"/>
            <w:sz w:val="24"/>
            <w:szCs w:val="24"/>
            <w:u w:val="single"/>
            <w:lang w:eastAsia="bg-BG"/>
          </w:rPr>
          <w:t>fni-konkursi@mon.bg</w:t>
        </w:r>
      </w:hyperlink>
    </w:p>
    <w:p w14:paraId="65387623" w14:textId="77777777" w:rsidR="00C24B7D" w:rsidRDefault="00476F9B" w:rsidP="00C24B7D">
      <w:pPr>
        <w:spacing w:after="120"/>
        <w:rPr>
          <w:rFonts w:eastAsia="Calibri" w:cs="Times New Roman"/>
          <w:b/>
          <w:sz w:val="24"/>
          <w:szCs w:val="24"/>
          <w:lang w:eastAsia="bg-BG"/>
        </w:rPr>
      </w:pPr>
      <w:r w:rsidRPr="00AB0EFA">
        <w:rPr>
          <w:rFonts w:eastAsia="Calibri" w:cs="Times New Roman"/>
          <w:b/>
          <w:sz w:val="24"/>
          <w:szCs w:val="24"/>
          <w:lang w:eastAsia="bg-BG"/>
        </w:rPr>
        <w:t>Краен срок: текущ</w:t>
      </w:r>
    </w:p>
    <w:p w14:paraId="4218FB6D" w14:textId="77777777" w:rsidR="002E339B" w:rsidRDefault="002E339B" w:rsidP="002E339B">
      <w:pPr>
        <w:pStyle w:val="Heading2"/>
        <w:ind w:left="357" w:hanging="357"/>
      </w:pPr>
      <w:bookmarkStart w:id="21" w:name="_Toc34660385"/>
      <w:r w:rsidRPr="0052108C">
        <w:t>Програма: „Америка за България”</w:t>
      </w:r>
      <w:bookmarkEnd w:id="21"/>
    </w:p>
    <w:p w14:paraId="53724EDA" w14:textId="77777777"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14:paraId="6347DB42" w14:textId="77777777"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14:paraId="56B3598D" w14:textId="77777777"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14:paraId="397F699D" w14:textId="77777777"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14:paraId="68037B62" w14:textId="77777777"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14:paraId="68A14626" w14:textId="77777777"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14:paraId="0E0D210F" w14:textId="77777777"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14:paraId="28B9FC97" w14:textId="77777777"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14:paraId="021BF2EB" w14:textId="77777777"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14:paraId="0542CE7B" w14:textId="77777777"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14:paraId="6EF8057F" w14:textId="77777777"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14:paraId="3BF7CE8A" w14:textId="77777777"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14:paraId="2CBB66F7" w14:textId="77777777"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roofErr w:type="spellStart"/>
      <w:r w:rsidRPr="00036946">
        <w:rPr>
          <w:rFonts w:cs="Times New Roman"/>
          <w:sz w:val="24"/>
          <w:szCs w:val="24"/>
        </w:rPr>
        <w:t>Oтпускането</w:t>
      </w:r>
      <w:proofErr w:type="spellEnd"/>
      <w:r w:rsidRPr="00036946">
        <w:rPr>
          <w:rFonts w:cs="Times New Roman"/>
          <w:sz w:val="24"/>
          <w:szCs w:val="24"/>
        </w:rPr>
        <w:t xml:space="preserve">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финансиране. За </w:t>
      </w:r>
      <w:r w:rsidRPr="00036946">
        <w:rPr>
          <w:rFonts w:cs="Times New Roman"/>
          <w:sz w:val="24"/>
          <w:szCs w:val="24"/>
        </w:rPr>
        <w:t xml:space="preserve">улеснение </w:t>
      </w:r>
      <w:r>
        <w:rPr>
          <w:rFonts w:cs="Times New Roman"/>
          <w:sz w:val="24"/>
          <w:szCs w:val="24"/>
        </w:rPr>
        <w:t xml:space="preserve">се </w:t>
      </w:r>
      <w:proofErr w:type="spellStart"/>
      <w:r w:rsidRPr="00036946">
        <w:rPr>
          <w:rFonts w:cs="Times New Roman"/>
          <w:sz w:val="24"/>
          <w:szCs w:val="24"/>
        </w:rPr>
        <w:t>препоръчваелектронн</w:t>
      </w:r>
      <w:r>
        <w:rPr>
          <w:rFonts w:cs="Times New Roman"/>
          <w:sz w:val="24"/>
          <w:szCs w:val="24"/>
        </w:rPr>
        <w:t>ият</w:t>
      </w:r>
      <w:proofErr w:type="spellEnd"/>
      <w:r>
        <w:rPr>
          <w:rFonts w:cs="Times New Roman"/>
          <w:sz w:val="24"/>
          <w:szCs w:val="24"/>
        </w:rPr>
        <w:t xml:space="preserve">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14:paraId="2C69DB9C" w14:textId="77777777"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14:paraId="741ACD41" w14:textId="77777777"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14:paraId="434131CC" w14:textId="77777777" w:rsidR="00083A5C" w:rsidRDefault="002E339B" w:rsidP="001B0974">
      <w:pPr>
        <w:autoSpaceDE w:val="0"/>
        <w:autoSpaceDN w:val="0"/>
        <w:adjustRightInd w:val="0"/>
        <w:spacing w:after="360"/>
      </w:pPr>
      <w:r w:rsidRPr="00036946">
        <w:rPr>
          <w:rFonts w:cs="Times New Roman"/>
          <w:b/>
          <w:bCs/>
          <w:color w:val="000000"/>
          <w:sz w:val="24"/>
          <w:szCs w:val="24"/>
        </w:rPr>
        <w:t xml:space="preserve">Краен срок: текущ </w:t>
      </w:r>
    </w:p>
    <w:p w14:paraId="37202A43" w14:textId="77777777" w:rsidR="00B57F79" w:rsidRDefault="00B57F79" w:rsidP="00460469"/>
    <w:p w14:paraId="68022D4C" w14:textId="77777777" w:rsidR="009D76FC" w:rsidRDefault="009D76FC" w:rsidP="00460469">
      <w:pPr>
        <w:sectPr w:rsidR="009D76FC" w:rsidSect="00EF7FA2">
          <w:footerReference w:type="default" r:id="rId88"/>
          <w:pgSz w:w="11906" w:h="16838"/>
          <w:pgMar w:top="1417" w:right="1133" w:bottom="1417" w:left="1417" w:header="708" w:footer="708" w:gutter="0"/>
          <w:cols w:space="708"/>
          <w:docGrid w:linePitch="360"/>
        </w:sectPr>
      </w:pPr>
    </w:p>
    <w:p w14:paraId="36909819" w14:textId="77777777" w:rsidR="00AC582E" w:rsidRPr="00544F92" w:rsidRDefault="00912146" w:rsidP="00510D99">
      <w:pPr>
        <w:pStyle w:val="Events"/>
      </w:pPr>
      <w:bookmarkStart w:id="22" w:name="_Toc34660386"/>
      <w:r>
        <w:t>СЪБИТИЯ</w:t>
      </w:r>
      <w:bookmarkEnd w:id="22"/>
    </w:p>
    <w:p w14:paraId="6427C89A" w14:textId="77777777" w:rsidR="006926C8" w:rsidRPr="006E1D84" w:rsidRDefault="004971CF" w:rsidP="00652E3F">
      <w:pPr>
        <w:tabs>
          <w:tab w:val="num" w:pos="720"/>
        </w:tabs>
        <w:spacing w:after="360"/>
        <w:rPr>
          <w:b/>
          <w:bCs/>
          <w:color w:val="E36C0A" w:themeColor="accent6" w:themeShade="BF"/>
          <w:sz w:val="24"/>
          <w:szCs w:val="24"/>
          <w:u w:val="single"/>
          <w:lang w:val="en-GB"/>
        </w:rPr>
      </w:pPr>
      <w:r w:rsidRPr="006E1D84">
        <w:rPr>
          <w:b/>
          <w:bCs/>
          <w:color w:val="E36C0A" w:themeColor="accent6" w:themeShade="BF"/>
          <w:sz w:val="24"/>
          <w:szCs w:val="24"/>
          <w:u w:val="single"/>
          <w:lang w:val="en-GB"/>
        </w:rPr>
        <w:t xml:space="preserve">2020 EUA Annual </w:t>
      </w:r>
      <w:proofErr w:type="gramStart"/>
      <w:r w:rsidR="006E1D84" w:rsidRPr="006E1D84">
        <w:rPr>
          <w:b/>
          <w:bCs/>
          <w:color w:val="E36C0A" w:themeColor="accent6" w:themeShade="BF"/>
          <w:sz w:val="24"/>
          <w:szCs w:val="24"/>
          <w:u w:val="single"/>
          <w:lang w:val="en-GB"/>
        </w:rPr>
        <w:t>Conference ,,Universities</w:t>
      </w:r>
      <w:proofErr w:type="gramEnd"/>
      <w:r w:rsidR="00652E3F" w:rsidRPr="006E1D84">
        <w:rPr>
          <w:b/>
          <w:bCs/>
          <w:color w:val="E36C0A" w:themeColor="accent6" w:themeShade="BF"/>
          <w:sz w:val="24"/>
          <w:szCs w:val="24"/>
          <w:u w:val="single"/>
          <w:lang w:val="en-GB"/>
        </w:rPr>
        <w:t xml:space="preserve"> building a better Europe”, </w:t>
      </w:r>
      <w:r w:rsidRPr="006E1D84">
        <w:rPr>
          <w:b/>
          <w:bCs/>
          <w:color w:val="E36C0A" w:themeColor="accent6" w:themeShade="BF"/>
          <w:sz w:val="24"/>
          <w:szCs w:val="24"/>
          <w:u w:val="single"/>
          <w:lang w:val="en-GB"/>
        </w:rPr>
        <w:t>16 - 17 Apr</w:t>
      </w:r>
      <w:r w:rsidR="006E1D84">
        <w:rPr>
          <w:b/>
          <w:bCs/>
          <w:color w:val="E36C0A" w:themeColor="accent6" w:themeShade="BF"/>
          <w:sz w:val="24"/>
          <w:szCs w:val="24"/>
          <w:u w:val="single"/>
          <w:lang w:val="en-GB"/>
        </w:rPr>
        <w:t>il</w:t>
      </w:r>
      <w:r w:rsidRPr="006E1D84">
        <w:rPr>
          <w:b/>
          <w:bCs/>
          <w:color w:val="E36C0A" w:themeColor="accent6" w:themeShade="BF"/>
          <w:sz w:val="24"/>
          <w:szCs w:val="24"/>
          <w:u w:val="single"/>
          <w:lang w:val="en-GB"/>
        </w:rPr>
        <w:t xml:space="preserve"> 2020, </w:t>
      </w:r>
      <w:proofErr w:type="spellStart"/>
      <w:r w:rsidRPr="006E1D84">
        <w:rPr>
          <w:b/>
          <w:bCs/>
          <w:color w:val="E36C0A" w:themeColor="accent6" w:themeShade="BF"/>
          <w:sz w:val="24"/>
          <w:szCs w:val="24"/>
          <w:u w:val="single"/>
          <w:lang w:val="en-GB"/>
        </w:rPr>
        <w:t>Gdańsk</w:t>
      </w:r>
      <w:proofErr w:type="spellEnd"/>
      <w:r w:rsidRPr="006E1D84">
        <w:rPr>
          <w:b/>
          <w:bCs/>
          <w:color w:val="E36C0A" w:themeColor="accent6" w:themeShade="BF"/>
          <w:sz w:val="24"/>
          <w:szCs w:val="24"/>
          <w:u w:val="single"/>
          <w:lang w:val="en-GB"/>
        </w:rPr>
        <w:t>, Poland</w:t>
      </w:r>
    </w:p>
    <w:p w14:paraId="6547ADC2" w14:textId="77777777" w:rsidR="00652E3F" w:rsidRPr="00652E3F" w:rsidRDefault="00652E3F" w:rsidP="00652E3F">
      <w:pPr>
        <w:tabs>
          <w:tab w:val="num" w:pos="720"/>
        </w:tabs>
        <w:spacing w:after="120"/>
        <w:rPr>
          <w:bCs/>
          <w:sz w:val="24"/>
          <w:szCs w:val="24"/>
          <w:lang w:val="en-GB"/>
        </w:rPr>
      </w:pPr>
      <w:r w:rsidRPr="00652E3F">
        <w:rPr>
          <w:bCs/>
          <w:sz w:val="24"/>
          <w:szCs w:val="24"/>
          <w:lang w:val="en-GB"/>
        </w:rPr>
        <w:t>Universities play a crucial role in creating knowledge and fostering democratic and sustainable societies. Their impact on wellbeing and the development of a thriving, competitive Europe stems from educating future leaders, professionals, researchers and citizens. It equally comes from curiosity-driven research aimed at identifying and meeting the broad challenges we all face and outreach to local and global industry and governments to foster much-needed innovation. Yet demonstrating and communicating universities’ impact at the societal level is a challenge in itself. Universities need strong leadership, a focused strategic approach, as well as coordinated efforts across Europe and beyond. The 2020 EUA Annual Conference will provide a platform to explore how universities are making a difference, how their impact can be maximised and how to give visibility to their key role in addressing broad challenges.</w:t>
      </w:r>
    </w:p>
    <w:p w14:paraId="09E1E850" w14:textId="77777777" w:rsidR="00652E3F" w:rsidRPr="00652E3F" w:rsidRDefault="00652E3F" w:rsidP="00652E3F">
      <w:pPr>
        <w:tabs>
          <w:tab w:val="num" w:pos="720"/>
        </w:tabs>
        <w:spacing w:after="120"/>
        <w:rPr>
          <w:bCs/>
          <w:sz w:val="24"/>
          <w:szCs w:val="24"/>
          <w:lang w:val="en-GB"/>
        </w:rPr>
      </w:pPr>
      <w:r w:rsidRPr="00652E3F">
        <w:rPr>
          <w:bCs/>
          <w:sz w:val="24"/>
          <w:szCs w:val="24"/>
          <w:lang w:val="en-GB"/>
        </w:rPr>
        <w:t>The 2020 EUA Annual Conference will feature a mix of plenary and parallel sessions, including interactive audience participation, encouraging a rich exchange of experiences and good practices.</w:t>
      </w:r>
    </w:p>
    <w:p w14:paraId="3A99E9B4" w14:textId="77777777" w:rsidR="00652E3F" w:rsidRPr="00652E3F" w:rsidRDefault="00652E3F" w:rsidP="00652E3F">
      <w:pPr>
        <w:tabs>
          <w:tab w:val="num" w:pos="720"/>
        </w:tabs>
        <w:spacing w:after="120"/>
        <w:rPr>
          <w:bCs/>
          <w:sz w:val="24"/>
          <w:szCs w:val="24"/>
          <w:lang w:val="en-GB"/>
        </w:rPr>
      </w:pPr>
      <w:r w:rsidRPr="00652E3F">
        <w:rPr>
          <w:bCs/>
          <w:sz w:val="24"/>
          <w:szCs w:val="24"/>
          <w:lang w:val="en-GB"/>
        </w:rPr>
        <w:t>The event is of interest to university leadership and other university staff working at the management and strategic level, as well as academics. It also welcomes students, policymakers and other stakeholders in higher education, research and innovation.</w:t>
      </w:r>
    </w:p>
    <w:p w14:paraId="3DA77169" w14:textId="77777777" w:rsidR="006926C8" w:rsidRDefault="00A213F2" w:rsidP="000472EC">
      <w:pPr>
        <w:tabs>
          <w:tab w:val="num" w:pos="720"/>
        </w:tabs>
        <w:spacing w:after="360"/>
        <w:rPr>
          <w:rStyle w:val="Hyperlink"/>
          <w:bCs/>
          <w:sz w:val="24"/>
          <w:szCs w:val="24"/>
          <w:lang w:val="en"/>
        </w:rPr>
      </w:pPr>
      <w:hyperlink r:id="rId89" w:history="1">
        <w:r w:rsidR="00652E3F" w:rsidRPr="00652E3F">
          <w:rPr>
            <w:rStyle w:val="Hyperlink"/>
            <w:bCs/>
            <w:sz w:val="24"/>
            <w:szCs w:val="24"/>
            <w:lang w:val="en"/>
          </w:rPr>
          <w:t>More information</w:t>
        </w:r>
      </w:hyperlink>
    </w:p>
    <w:p w14:paraId="5BB6ACDF" w14:textId="77777777" w:rsidR="00B65DF7" w:rsidRPr="005731F6" w:rsidRDefault="00B65DF7" w:rsidP="00B65DF7">
      <w:pPr>
        <w:tabs>
          <w:tab w:val="num" w:pos="720"/>
        </w:tabs>
        <w:spacing w:after="360"/>
        <w:rPr>
          <w:b/>
          <w:bCs/>
          <w:color w:val="E36C0A" w:themeColor="accent6" w:themeShade="BF"/>
          <w:sz w:val="24"/>
          <w:szCs w:val="24"/>
          <w:u w:val="single"/>
          <w:lang w:val="en"/>
        </w:rPr>
      </w:pPr>
      <w:r w:rsidRPr="005731F6">
        <w:rPr>
          <w:b/>
          <w:bCs/>
          <w:color w:val="E36C0A" w:themeColor="accent6" w:themeShade="BF"/>
          <w:sz w:val="24"/>
          <w:szCs w:val="24"/>
          <w:u w:val="single"/>
          <w:lang w:val="en"/>
        </w:rPr>
        <w:t xml:space="preserve">EURINT 2020 Conference | EU and its </w:t>
      </w:r>
      <w:proofErr w:type="spellStart"/>
      <w:r w:rsidRPr="005731F6">
        <w:rPr>
          <w:b/>
          <w:bCs/>
          <w:color w:val="E36C0A" w:themeColor="accent6" w:themeShade="BF"/>
          <w:sz w:val="24"/>
          <w:szCs w:val="24"/>
          <w:u w:val="single"/>
          <w:lang w:val="en"/>
        </w:rPr>
        <w:t>neighbourhood</w:t>
      </w:r>
      <w:proofErr w:type="spellEnd"/>
      <w:r w:rsidRPr="005731F6">
        <w:rPr>
          <w:b/>
          <w:bCs/>
          <w:color w:val="E36C0A" w:themeColor="accent6" w:themeShade="BF"/>
          <w:sz w:val="24"/>
          <w:szCs w:val="24"/>
          <w:u w:val="single"/>
          <w:lang w:val="en"/>
        </w:rPr>
        <w:t>: enhancing EU actorness in the eastern borderlands, 14-16 May 2020, Iasi, Romania</w:t>
      </w:r>
    </w:p>
    <w:p w14:paraId="0A12DE27" w14:textId="77777777" w:rsidR="005731F6" w:rsidRDefault="00B65DF7" w:rsidP="005731F6">
      <w:pPr>
        <w:tabs>
          <w:tab w:val="num" w:pos="720"/>
        </w:tabs>
        <w:spacing w:after="120"/>
        <w:rPr>
          <w:bCs/>
          <w:sz w:val="24"/>
          <w:szCs w:val="24"/>
          <w:lang w:val="en"/>
        </w:rPr>
      </w:pPr>
      <w:r w:rsidRPr="00B65DF7">
        <w:rPr>
          <w:bCs/>
          <w:sz w:val="24"/>
          <w:szCs w:val="24"/>
          <w:lang w:val="en"/>
        </w:rPr>
        <w:t xml:space="preserve">The Centre for European Studies within Faculty of Law from </w:t>
      </w:r>
      <w:proofErr w:type="spellStart"/>
      <w:r w:rsidRPr="00B65DF7">
        <w:rPr>
          <w:bCs/>
          <w:sz w:val="24"/>
          <w:szCs w:val="24"/>
          <w:lang w:val="en"/>
        </w:rPr>
        <w:t>Alexandru</w:t>
      </w:r>
      <w:proofErr w:type="spellEnd"/>
      <w:r w:rsidRPr="00B65DF7">
        <w:rPr>
          <w:bCs/>
          <w:sz w:val="24"/>
          <w:szCs w:val="24"/>
          <w:lang w:val="en"/>
        </w:rPr>
        <w:t xml:space="preserve"> </w:t>
      </w:r>
      <w:proofErr w:type="spellStart"/>
      <w:r w:rsidRPr="00B65DF7">
        <w:rPr>
          <w:bCs/>
          <w:sz w:val="24"/>
          <w:szCs w:val="24"/>
          <w:lang w:val="en"/>
        </w:rPr>
        <w:t>Ioan</w:t>
      </w:r>
      <w:proofErr w:type="spellEnd"/>
      <w:r w:rsidRPr="00B65DF7">
        <w:rPr>
          <w:bCs/>
          <w:sz w:val="24"/>
          <w:szCs w:val="24"/>
          <w:lang w:val="en"/>
        </w:rPr>
        <w:t xml:space="preserve"> </w:t>
      </w:r>
      <w:proofErr w:type="spellStart"/>
      <w:r w:rsidRPr="00B65DF7">
        <w:rPr>
          <w:bCs/>
          <w:sz w:val="24"/>
          <w:szCs w:val="24"/>
          <w:lang w:val="en"/>
        </w:rPr>
        <w:t>Cuza</w:t>
      </w:r>
      <w:proofErr w:type="spellEnd"/>
      <w:r w:rsidRPr="00B65DF7">
        <w:rPr>
          <w:bCs/>
          <w:sz w:val="24"/>
          <w:szCs w:val="24"/>
          <w:lang w:val="en"/>
        </w:rPr>
        <w:t xml:space="preserve"> University of Iasi (Romania) organizes the 9th EURINT edition. The event is part of the EURINT conference series which was successfully launched in 2013 in the frame of the Jean Monnet Life Long Learning </w:t>
      </w:r>
      <w:proofErr w:type="spellStart"/>
      <w:r w:rsidRPr="00B65DF7">
        <w:rPr>
          <w:bCs/>
          <w:sz w:val="24"/>
          <w:szCs w:val="24"/>
          <w:lang w:val="en"/>
        </w:rPr>
        <w:t>Programme</w:t>
      </w:r>
      <w:proofErr w:type="spellEnd"/>
      <w:r w:rsidRPr="00B65DF7">
        <w:rPr>
          <w:bCs/>
          <w:sz w:val="24"/>
          <w:szCs w:val="24"/>
          <w:lang w:val="en"/>
        </w:rPr>
        <w:t xml:space="preserve">. Since 2013, the EURINT conference series has established itself as a visible academic event in the field of European Studies and in this regard we aim at developing it into a traditional conference series. EURINT 2020 | EU and its </w:t>
      </w:r>
      <w:proofErr w:type="spellStart"/>
      <w:r w:rsidRPr="00B65DF7">
        <w:rPr>
          <w:bCs/>
          <w:sz w:val="24"/>
          <w:szCs w:val="24"/>
          <w:lang w:val="en"/>
        </w:rPr>
        <w:t>neighbourhood</w:t>
      </w:r>
      <w:proofErr w:type="spellEnd"/>
      <w:r w:rsidRPr="00B65DF7">
        <w:rPr>
          <w:bCs/>
          <w:sz w:val="24"/>
          <w:szCs w:val="24"/>
          <w:lang w:val="en"/>
        </w:rPr>
        <w:t xml:space="preserve">: enhancing EU actorness in the eastern borderlands will, first, seek to bring additional insights into the way the EU policies are being framed and adapted in order to hamper the imbalances at the level of the borderlands between the EU and non-EU states in Eastern Europe. </w:t>
      </w:r>
    </w:p>
    <w:p w14:paraId="10E12A4E" w14:textId="77777777" w:rsidR="005731F6" w:rsidRDefault="00B65DF7" w:rsidP="005731F6">
      <w:pPr>
        <w:tabs>
          <w:tab w:val="num" w:pos="720"/>
        </w:tabs>
        <w:spacing w:after="120"/>
        <w:rPr>
          <w:bCs/>
          <w:sz w:val="24"/>
          <w:szCs w:val="24"/>
          <w:lang w:val="en"/>
        </w:rPr>
      </w:pPr>
      <w:r w:rsidRPr="00B65DF7">
        <w:rPr>
          <w:bCs/>
          <w:sz w:val="24"/>
          <w:szCs w:val="24"/>
          <w:lang w:val="en"/>
        </w:rPr>
        <w:t xml:space="preserve">Second, it will assess the implication of the </w:t>
      </w:r>
      <w:proofErr w:type="spellStart"/>
      <w:r w:rsidRPr="00B65DF7">
        <w:rPr>
          <w:bCs/>
          <w:sz w:val="24"/>
          <w:szCs w:val="24"/>
          <w:lang w:val="en"/>
        </w:rPr>
        <w:t>neighbourhood</w:t>
      </w:r>
      <w:proofErr w:type="spellEnd"/>
      <w:r w:rsidRPr="00B65DF7">
        <w:rPr>
          <w:bCs/>
          <w:sz w:val="24"/>
          <w:szCs w:val="24"/>
          <w:lang w:val="en"/>
        </w:rPr>
        <w:t xml:space="preserve"> instruments in the borderland regions and try to provide answers about level of attractiveness the EU’s specific policies and instruments. Since the EU’s essential values such as good governance, democracy, economic prosperity and security have been constantly under pressure in the past years in the Eastern </w:t>
      </w:r>
      <w:proofErr w:type="spellStart"/>
      <w:r w:rsidRPr="00B65DF7">
        <w:rPr>
          <w:bCs/>
          <w:sz w:val="24"/>
          <w:szCs w:val="24"/>
          <w:lang w:val="en"/>
        </w:rPr>
        <w:t>neighbourhood</w:t>
      </w:r>
      <w:proofErr w:type="spellEnd"/>
      <w:r w:rsidRPr="00B65DF7">
        <w:rPr>
          <w:bCs/>
          <w:sz w:val="24"/>
          <w:szCs w:val="24"/>
          <w:lang w:val="en"/>
        </w:rPr>
        <w:t xml:space="preserve"> of the EU, it is interesting to gauge whether the EU can be still regarded as a source of political and economic support for the countries in the region. Last but not least, the conference will offer the possibility to discuss ways of improving the effectiveness of the </w:t>
      </w:r>
      <w:proofErr w:type="spellStart"/>
      <w:r w:rsidRPr="00B65DF7">
        <w:rPr>
          <w:bCs/>
          <w:sz w:val="24"/>
          <w:szCs w:val="24"/>
          <w:lang w:val="en"/>
        </w:rPr>
        <w:t>neighbourhood</w:t>
      </w:r>
      <w:proofErr w:type="spellEnd"/>
      <w:r w:rsidRPr="00B65DF7">
        <w:rPr>
          <w:bCs/>
          <w:sz w:val="24"/>
          <w:szCs w:val="24"/>
          <w:lang w:val="en"/>
        </w:rPr>
        <w:t xml:space="preserve"> instruments in relation to its Eastern Partnership countries and debate whether the current design of these instruments is still suitable for a significantly altered region marked by the current geopolitical tensions between the Euro-Atlantic community and Russia.</w:t>
      </w:r>
    </w:p>
    <w:p w14:paraId="2920A54A" w14:textId="77777777" w:rsidR="00B65DF7" w:rsidRPr="00B65DF7" w:rsidRDefault="00B65DF7" w:rsidP="005731F6">
      <w:pPr>
        <w:tabs>
          <w:tab w:val="num" w:pos="720"/>
        </w:tabs>
        <w:spacing w:after="360"/>
        <w:rPr>
          <w:bCs/>
          <w:sz w:val="24"/>
          <w:szCs w:val="24"/>
          <w:lang w:val="en"/>
        </w:rPr>
      </w:pPr>
      <w:r w:rsidRPr="00B65DF7">
        <w:rPr>
          <w:bCs/>
          <w:sz w:val="24"/>
          <w:szCs w:val="24"/>
          <w:lang w:val="en"/>
        </w:rPr>
        <w:t xml:space="preserve">The deadline for online registration is 8 March 2020. </w:t>
      </w:r>
      <w:r w:rsidRPr="005731F6">
        <w:rPr>
          <w:bCs/>
          <w:sz w:val="24"/>
          <w:szCs w:val="24"/>
          <w:lang w:val="en"/>
        </w:rPr>
        <w:t>Further information</w:t>
      </w:r>
      <w:r w:rsidR="005731F6">
        <w:rPr>
          <w:b/>
          <w:bCs/>
          <w:sz w:val="24"/>
          <w:szCs w:val="24"/>
          <w:lang w:val="en"/>
        </w:rPr>
        <w:t xml:space="preserve"> </w:t>
      </w:r>
      <w:hyperlink r:id="rId90" w:tgtFrame="_blank" w:history="1">
        <w:r w:rsidRPr="00B65DF7">
          <w:rPr>
            <w:rStyle w:val="Hyperlink"/>
            <w:bCs/>
            <w:sz w:val="24"/>
            <w:szCs w:val="24"/>
            <w:lang w:val="en"/>
          </w:rPr>
          <w:t>Website</w:t>
        </w:r>
      </w:hyperlink>
      <w:r w:rsidRPr="00B65DF7">
        <w:rPr>
          <w:bCs/>
          <w:sz w:val="24"/>
          <w:szCs w:val="24"/>
          <w:lang w:val="en"/>
        </w:rPr>
        <w:t xml:space="preserve"> </w:t>
      </w:r>
    </w:p>
    <w:p w14:paraId="6471CF23" w14:textId="77777777" w:rsidR="00CD5010" w:rsidRPr="006E1D84" w:rsidRDefault="00A213F2" w:rsidP="00CD5010">
      <w:pPr>
        <w:tabs>
          <w:tab w:val="num" w:pos="720"/>
        </w:tabs>
        <w:spacing w:after="360"/>
        <w:rPr>
          <w:b/>
          <w:bCs/>
          <w:color w:val="E36C0A" w:themeColor="accent6" w:themeShade="BF"/>
          <w:sz w:val="24"/>
          <w:szCs w:val="24"/>
          <w:u w:val="single"/>
          <w:lang w:val="en-GB"/>
        </w:rPr>
      </w:pPr>
      <w:hyperlink r:id="rId91" w:history="1">
        <w:r w:rsidR="00CD5010" w:rsidRPr="006E1D84">
          <w:rPr>
            <w:rStyle w:val="Hyperlink"/>
            <w:b/>
            <w:bCs/>
            <w:color w:val="E36C0A" w:themeColor="accent6" w:themeShade="BF"/>
            <w:sz w:val="24"/>
            <w:szCs w:val="24"/>
            <w:lang w:val="en-GB"/>
          </w:rPr>
          <w:t>2020 EUA-CDE Annual Meeting</w:t>
        </w:r>
      </w:hyperlink>
      <w:r w:rsidR="00CD5010" w:rsidRPr="006E1D84">
        <w:rPr>
          <w:b/>
          <w:bCs/>
          <w:color w:val="E36C0A" w:themeColor="accent6" w:themeShade="BF"/>
          <w:sz w:val="24"/>
          <w:szCs w:val="24"/>
          <w:u w:val="single"/>
          <w:lang w:val="en"/>
        </w:rPr>
        <w:t>, “</w:t>
      </w:r>
      <w:r w:rsidR="00CD5010" w:rsidRPr="006E1D84">
        <w:rPr>
          <w:b/>
          <w:bCs/>
          <w:color w:val="E36C0A" w:themeColor="accent6" w:themeShade="BF"/>
          <w:sz w:val="24"/>
          <w:szCs w:val="24"/>
          <w:u w:val="single"/>
          <w:lang w:val="en-GB"/>
        </w:rPr>
        <w:t>The role of doctoral education within Europe’s universities”, 24 - 26 June 2020, Manchester , United Kingdom</w:t>
      </w:r>
    </w:p>
    <w:p w14:paraId="7D2467F3" w14:textId="77777777" w:rsidR="00CD5010" w:rsidRPr="00CD5010" w:rsidRDefault="00CD5010" w:rsidP="00CD5010">
      <w:pPr>
        <w:tabs>
          <w:tab w:val="num" w:pos="720"/>
        </w:tabs>
        <w:spacing w:after="120"/>
        <w:rPr>
          <w:bCs/>
          <w:sz w:val="24"/>
          <w:szCs w:val="24"/>
          <w:lang w:val="en-GB"/>
        </w:rPr>
      </w:pPr>
      <w:r w:rsidRPr="00CD5010">
        <w:rPr>
          <w:bCs/>
          <w:sz w:val="24"/>
          <w:szCs w:val="24"/>
          <w:lang w:val="en-GB"/>
        </w:rPr>
        <w:t>The 2020 EUA-CDE Annual Meeting will focus on the role doctoral education plays within university practices and strategies. Participants will discuss the interaction and collaboration of doctoral schools and similar structures with different services and other stakeholders within the institution.</w:t>
      </w:r>
    </w:p>
    <w:p w14:paraId="78B4C73D" w14:textId="77777777" w:rsidR="00CD5010" w:rsidRPr="00CD5010" w:rsidRDefault="00CD5010" w:rsidP="00CD5010">
      <w:pPr>
        <w:tabs>
          <w:tab w:val="num" w:pos="720"/>
        </w:tabs>
        <w:spacing w:after="120"/>
        <w:rPr>
          <w:bCs/>
          <w:sz w:val="24"/>
          <w:szCs w:val="24"/>
          <w:lang w:val="en-GB"/>
        </w:rPr>
      </w:pPr>
      <w:r w:rsidRPr="00CD5010">
        <w:rPr>
          <w:bCs/>
          <w:sz w:val="24"/>
          <w:szCs w:val="24"/>
          <w:lang w:val="en-GB"/>
        </w:rPr>
        <w:t>This meeting is the largest and most comprehensive European event dedicated to doctoral education, the previous edition gathering more than 200 participants. Open to anyone working in this field, it is an opportunity for different stakeholders such as academic leaders, doctoral education professionals, European and national policymakers, representatives from funding organisations and doctoral candidates to engage in productive discussions on the development of doctoral education.</w:t>
      </w:r>
    </w:p>
    <w:p w14:paraId="4A4C7A01" w14:textId="77777777" w:rsidR="00CD5010" w:rsidRPr="00CD5010" w:rsidRDefault="00CD5010" w:rsidP="00CD5010">
      <w:pPr>
        <w:tabs>
          <w:tab w:val="num" w:pos="720"/>
        </w:tabs>
        <w:spacing w:after="360"/>
        <w:rPr>
          <w:bCs/>
          <w:sz w:val="24"/>
          <w:szCs w:val="24"/>
          <w:lang w:val="en-GB"/>
        </w:rPr>
      </w:pPr>
      <w:r w:rsidRPr="00CD5010">
        <w:rPr>
          <w:bCs/>
          <w:sz w:val="24"/>
          <w:szCs w:val="24"/>
          <w:lang w:val="en-GB"/>
        </w:rPr>
        <w:t>Registrations will be launched at the end of January 2020. If you wish to receive updates concerning the meeting, please contact the EUA-CDE Secretariat at </w:t>
      </w:r>
      <w:hyperlink r:id="rId92" w:tgtFrame="_blank" w:history="1">
        <w:r w:rsidRPr="00CD5010">
          <w:rPr>
            <w:rStyle w:val="Hyperlink"/>
            <w:bCs/>
            <w:sz w:val="24"/>
            <w:szCs w:val="24"/>
            <w:lang w:val="en-GB"/>
          </w:rPr>
          <w:t>info@eua-cde.org</w:t>
        </w:r>
      </w:hyperlink>
      <w:r w:rsidRPr="00CD5010">
        <w:rPr>
          <w:bCs/>
          <w:sz w:val="24"/>
          <w:szCs w:val="24"/>
          <w:lang w:val="en-GB"/>
        </w:rPr>
        <w:t>.</w:t>
      </w:r>
    </w:p>
    <w:p w14:paraId="72F1422A" w14:textId="77777777" w:rsidR="00453E3B" w:rsidRPr="00C24B7D" w:rsidRDefault="00453E3B" w:rsidP="00453E3B">
      <w:pPr>
        <w:spacing w:after="360"/>
        <w:rPr>
          <w:b/>
          <w:bCs/>
          <w:color w:val="E36C0A" w:themeColor="accent6" w:themeShade="BF"/>
          <w:sz w:val="24"/>
          <w:szCs w:val="24"/>
          <w:u w:val="single"/>
          <w:lang w:val="en"/>
        </w:rPr>
      </w:pPr>
      <w:r w:rsidRPr="00C24B7D">
        <w:rPr>
          <w:b/>
          <w:bCs/>
          <w:color w:val="E36C0A" w:themeColor="accent6" w:themeShade="BF"/>
          <w:sz w:val="24"/>
          <w:szCs w:val="24"/>
          <w:u w:val="single"/>
          <w:lang w:val="en"/>
        </w:rPr>
        <w:t xml:space="preserve">ICSD </w:t>
      </w:r>
      <w:proofErr w:type="gramStart"/>
      <w:r w:rsidRPr="00C24B7D">
        <w:rPr>
          <w:b/>
          <w:bCs/>
          <w:color w:val="E36C0A" w:themeColor="accent6" w:themeShade="BF"/>
          <w:sz w:val="24"/>
          <w:szCs w:val="24"/>
          <w:u w:val="single"/>
          <w:lang w:val="en"/>
        </w:rPr>
        <w:t>2020 :</w:t>
      </w:r>
      <w:proofErr w:type="gramEnd"/>
      <w:r w:rsidRPr="00C24B7D">
        <w:rPr>
          <w:b/>
          <w:bCs/>
          <w:color w:val="E36C0A" w:themeColor="accent6" w:themeShade="BF"/>
          <w:sz w:val="24"/>
          <w:szCs w:val="24"/>
          <w:u w:val="single"/>
          <w:lang w:val="en"/>
        </w:rPr>
        <w:t xml:space="preserve"> 8th International Conference on Sustainable Development, 9</w:t>
      </w:r>
      <w:r w:rsidR="00B20459">
        <w:rPr>
          <w:b/>
          <w:bCs/>
          <w:color w:val="E36C0A" w:themeColor="accent6" w:themeShade="BF"/>
          <w:sz w:val="24"/>
          <w:szCs w:val="24"/>
          <w:u w:val="single"/>
          <w:lang w:val="en"/>
        </w:rPr>
        <w:t xml:space="preserve"> </w:t>
      </w:r>
      <w:r w:rsidRPr="00C24B7D">
        <w:rPr>
          <w:b/>
          <w:bCs/>
          <w:color w:val="E36C0A" w:themeColor="accent6" w:themeShade="BF"/>
          <w:sz w:val="24"/>
          <w:szCs w:val="24"/>
          <w:u w:val="single"/>
          <w:lang w:val="en"/>
        </w:rPr>
        <w:t>-10 September 2020, Rome, Italy</w:t>
      </w:r>
    </w:p>
    <w:p w14:paraId="2C84423D" w14:textId="77777777" w:rsidR="00885650" w:rsidRDefault="00885650" w:rsidP="00885650">
      <w:pPr>
        <w:spacing w:after="120"/>
        <w:rPr>
          <w:bCs/>
          <w:sz w:val="24"/>
          <w:szCs w:val="24"/>
          <w:lang w:val="en"/>
        </w:rPr>
      </w:pPr>
      <w:r w:rsidRPr="00885650">
        <w:rPr>
          <w:bCs/>
          <w:sz w:val="24"/>
          <w:szCs w:val="24"/>
          <w:lang w:val="en"/>
        </w:rPr>
        <w:t xml:space="preserve">European Center of Sustainable Development in collaboration with Canadian Institute of Technology will organize the 8th ICSD 2020 International Conference on Sustainable Development, with particular focus on Environmental, Economic and Socio-Cultural Sustainability. </w:t>
      </w:r>
    </w:p>
    <w:p w14:paraId="68EDF719" w14:textId="77777777" w:rsidR="00885650" w:rsidRDefault="00885650" w:rsidP="00885650">
      <w:pPr>
        <w:spacing w:after="120"/>
        <w:rPr>
          <w:bCs/>
          <w:sz w:val="24"/>
          <w:szCs w:val="24"/>
          <w:lang w:val="en"/>
        </w:rPr>
      </w:pPr>
      <w:r>
        <w:rPr>
          <w:bCs/>
          <w:sz w:val="24"/>
          <w:szCs w:val="24"/>
          <w:lang w:val="en"/>
        </w:rPr>
        <w:t>The Conference theme</w:t>
      </w:r>
      <w:r w:rsidRPr="00885650">
        <w:rPr>
          <w:bCs/>
          <w:sz w:val="24"/>
          <w:szCs w:val="24"/>
          <w:lang w:val="en"/>
        </w:rPr>
        <w:t>: Creating a unified foundation for the Sustainable Development: R</w:t>
      </w:r>
      <w:r>
        <w:rPr>
          <w:bCs/>
          <w:sz w:val="24"/>
          <w:szCs w:val="24"/>
          <w:lang w:val="en"/>
        </w:rPr>
        <w:t>esearch, Practice and Education.</w:t>
      </w:r>
    </w:p>
    <w:p w14:paraId="0C2D6B3A" w14:textId="77777777" w:rsidR="00885650" w:rsidRPr="00885650" w:rsidRDefault="00885650" w:rsidP="00885650">
      <w:pPr>
        <w:spacing w:after="120"/>
        <w:rPr>
          <w:bCs/>
          <w:sz w:val="24"/>
          <w:szCs w:val="24"/>
          <w:lang w:val="en"/>
        </w:rPr>
      </w:pPr>
      <w:r w:rsidRPr="00885650">
        <w:rPr>
          <w:bCs/>
          <w:sz w:val="24"/>
          <w:szCs w:val="24"/>
          <w:lang w:val="en"/>
        </w:rPr>
        <w:t xml:space="preserve">The 8th ICSD 2020 will be an excellent opportunity to share your ideas and research findings relevant to the Sustainability Science, through the European network of academics. This interdisciplinary forum is for scholars, teachers, and practitioners from any professional discipline who share an interest in—and concern for— sustainability in </w:t>
      </w:r>
      <w:proofErr w:type="gramStart"/>
      <w:r w:rsidRPr="00885650">
        <w:rPr>
          <w:bCs/>
          <w:sz w:val="24"/>
          <w:szCs w:val="24"/>
          <w:lang w:val="en"/>
        </w:rPr>
        <w:t>an</w:t>
      </w:r>
      <w:proofErr w:type="gramEnd"/>
      <w:r w:rsidRPr="00885650">
        <w:rPr>
          <w:bCs/>
          <w:sz w:val="24"/>
          <w:szCs w:val="24"/>
          <w:lang w:val="en"/>
        </w:rPr>
        <w:t xml:space="preserve"> holistic perspective, where environmental, cultural, economic and social concerns intersect. Papers will be published in Open Access EJSD Journal (Thompson Reuters) and Proceedings. This ambition will proceed in a multidisciplinary way across the various fields and perspectives, through which we can address the fundamental and related questions of Sustainable Development. We invite you to submit an abstract in the range of the following streams within the ICSD 2020 program: 1. Economic Sustainability: Financial Sustainability, SME, </w:t>
      </w:r>
      <w:proofErr w:type="spellStart"/>
      <w:r w:rsidRPr="00885650">
        <w:rPr>
          <w:bCs/>
          <w:sz w:val="24"/>
          <w:szCs w:val="24"/>
          <w:lang w:val="en"/>
        </w:rPr>
        <w:t>MicroFinance</w:t>
      </w:r>
      <w:proofErr w:type="spellEnd"/>
      <w:r w:rsidRPr="00885650">
        <w:rPr>
          <w:bCs/>
          <w:sz w:val="24"/>
          <w:szCs w:val="24"/>
          <w:lang w:val="en"/>
        </w:rPr>
        <w:t xml:space="preserve"> Emerging Countries, International Trade 2. Environmental Sustainability: Water and Soil conservation, Healthcare, Renewable Energies, Food and </w:t>
      </w:r>
      <w:proofErr w:type="spellStart"/>
      <w:r w:rsidRPr="00885650">
        <w:rPr>
          <w:bCs/>
          <w:sz w:val="24"/>
          <w:szCs w:val="24"/>
          <w:lang w:val="en"/>
        </w:rPr>
        <w:t>Enviromental</w:t>
      </w:r>
      <w:proofErr w:type="spellEnd"/>
      <w:r w:rsidRPr="00885650">
        <w:rPr>
          <w:bCs/>
          <w:sz w:val="24"/>
          <w:szCs w:val="24"/>
          <w:lang w:val="en"/>
        </w:rPr>
        <w:t xml:space="preserve"> Legislation 3. Socio-Cultural Sustainability: Sustainable Urbanism, Education, Human Development, Psychology, Sociology We are inviting proposals for paper presentations, posters/exhibits, or virtual presentation. Proposal ideas that extend beyond these thematic areas will also be considered. For more information about the ideas and themes underlying this community send an e-mail at: </w:t>
      </w:r>
      <w:hyperlink r:id="rId93" w:history="1">
        <w:r w:rsidRPr="00885650">
          <w:rPr>
            <w:rStyle w:val="Hyperlink"/>
            <w:bCs/>
            <w:sz w:val="24"/>
            <w:szCs w:val="24"/>
            <w:lang w:val="en"/>
          </w:rPr>
          <w:t>icsd@ecsdev.org</w:t>
        </w:r>
      </w:hyperlink>
      <w:r w:rsidRPr="00885650">
        <w:rPr>
          <w:bCs/>
          <w:sz w:val="24"/>
          <w:szCs w:val="24"/>
          <w:lang w:val="en"/>
        </w:rPr>
        <w:t xml:space="preserve"> Virtual participation is available for those who are unable to attend the conference in person.</w:t>
      </w:r>
    </w:p>
    <w:p w14:paraId="45774E30" w14:textId="77777777" w:rsidR="00885650" w:rsidRPr="00885650" w:rsidRDefault="00885650" w:rsidP="00885650">
      <w:pPr>
        <w:tabs>
          <w:tab w:val="num" w:pos="720"/>
        </w:tabs>
        <w:spacing w:after="360"/>
        <w:rPr>
          <w:bCs/>
          <w:sz w:val="24"/>
          <w:szCs w:val="24"/>
          <w:lang w:val="en"/>
        </w:rPr>
      </w:pPr>
      <w:r w:rsidRPr="00895CFF">
        <w:rPr>
          <w:bCs/>
          <w:sz w:val="24"/>
          <w:szCs w:val="24"/>
          <w:lang w:val="en"/>
        </w:rPr>
        <w:t>Further information</w:t>
      </w:r>
      <w:r>
        <w:rPr>
          <w:b/>
          <w:bCs/>
          <w:sz w:val="24"/>
          <w:szCs w:val="24"/>
          <w:lang w:val="en"/>
        </w:rPr>
        <w:t xml:space="preserve"> </w:t>
      </w:r>
      <w:hyperlink r:id="rId94" w:tgtFrame="_blank" w:history="1">
        <w:r w:rsidRPr="00885650">
          <w:rPr>
            <w:rStyle w:val="Hyperlink"/>
            <w:bCs/>
            <w:sz w:val="24"/>
            <w:szCs w:val="24"/>
            <w:lang w:val="en"/>
          </w:rPr>
          <w:t>Website</w:t>
        </w:r>
      </w:hyperlink>
      <w:r w:rsidRPr="00885650">
        <w:rPr>
          <w:bCs/>
          <w:sz w:val="24"/>
          <w:szCs w:val="24"/>
          <w:lang w:val="en"/>
        </w:rPr>
        <w:t xml:space="preserve"> </w:t>
      </w:r>
    </w:p>
    <w:p w14:paraId="0CFF512C" w14:textId="77777777" w:rsidR="00FA471B" w:rsidRPr="000467FD" w:rsidRDefault="000467FD" w:rsidP="00A349F0">
      <w:pPr>
        <w:spacing w:after="360"/>
        <w:rPr>
          <w:b/>
          <w:bCs/>
          <w:color w:val="E36C0A" w:themeColor="accent6" w:themeShade="BF"/>
          <w:sz w:val="24"/>
          <w:szCs w:val="24"/>
          <w:u w:val="single"/>
          <w:lang w:val="en"/>
        </w:rPr>
      </w:pPr>
      <w:r w:rsidRPr="000467FD">
        <w:rPr>
          <w:b/>
          <w:bCs/>
          <w:color w:val="E36C0A" w:themeColor="accent6" w:themeShade="BF"/>
          <w:sz w:val="24"/>
          <w:szCs w:val="24"/>
          <w:u w:val="single"/>
          <w:lang w:val="en"/>
        </w:rPr>
        <w:t>Big Science Business Forum 2020, 6 – 9 October 2020, Granada, Spain</w:t>
      </w:r>
    </w:p>
    <w:p w14:paraId="39D9AE45" w14:textId="77777777" w:rsidR="000467FD" w:rsidRPr="000467FD" w:rsidRDefault="000467FD" w:rsidP="00A63D33">
      <w:pPr>
        <w:spacing w:after="120"/>
        <w:rPr>
          <w:bCs/>
          <w:sz w:val="24"/>
          <w:szCs w:val="24"/>
          <w:lang w:val="en-US"/>
        </w:rPr>
      </w:pPr>
      <w:r w:rsidRPr="000467FD">
        <w:rPr>
          <w:bCs/>
          <w:sz w:val="24"/>
          <w:szCs w:val="24"/>
          <w:lang w:val="en-US"/>
        </w:rPr>
        <w:t>From the 6</w:t>
      </w:r>
      <w:r w:rsidRPr="000467FD">
        <w:rPr>
          <w:bCs/>
          <w:sz w:val="24"/>
          <w:szCs w:val="24"/>
          <w:vertAlign w:val="superscript"/>
          <w:lang w:val="en-US"/>
        </w:rPr>
        <w:t>th</w:t>
      </w:r>
      <w:r w:rsidRPr="000467FD">
        <w:rPr>
          <w:bCs/>
          <w:sz w:val="24"/>
          <w:szCs w:val="24"/>
          <w:lang w:val="en-US"/>
        </w:rPr>
        <w:t xml:space="preserve"> through the 9</w:t>
      </w:r>
      <w:r w:rsidRPr="000467FD">
        <w:rPr>
          <w:bCs/>
          <w:sz w:val="24"/>
          <w:szCs w:val="24"/>
          <w:vertAlign w:val="superscript"/>
          <w:lang w:val="en-US"/>
        </w:rPr>
        <w:t>th</w:t>
      </w:r>
      <w:r w:rsidRPr="000467FD">
        <w:rPr>
          <w:bCs/>
          <w:sz w:val="24"/>
          <w:szCs w:val="24"/>
          <w:lang w:val="en-US"/>
        </w:rPr>
        <w:t xml:space="preserve"> of October 2020, Granada (Spain) will be the venue of the second edition of the Big Science Business Forum, the single one-stop shop for European companies and other stakeholders to learn about Europe’s Big Science </w:t>
      </w:r>
      <w:proofErr w:type="spellStart"/>
      <w:r w:rsidRPr="000467FD">
        <w:rPr>
          <w:bCs/>
          <w:sz w:val="24"/>
          <w:szCs w:val="24"/>
          <w:lang w:val="en-US"/>
        </w:rPr>
        <w:t>organisations’</w:t>
      </w:r>
      <w:proofErr w:type="spellEnd"/>
      <w:r w:rsidRPr="000467FD">
        <w:rPr>
          <w:bCs/>
          <w:sz w:val="24"/>
          <w:szCs w:val="24"/>
          <w:lang w:val="en-US"/>
        </w:rPr>
        <w:t xml:space="preserve"> future investments and procurements worth 38,400 million of euros for the forthcoming years in the following areas:</w:t>
      </w:r>
    </w:p>
    <w:p w14:paraId="6EFF6A20" w14:textId="77777777" w:rsidR="000467FD" w:rsidRPr="00A63D33" w:rsidRDefault="000467FD" w:rsidP="00E35609">
      <w:pPr>
        <w:pStyle w:val="ListParagraph"/>
        <w:numPr>
          <w:ilvl w:val="0"/>
          <w:numId w:val="17"/>
        </w:numPr>
        <w:spacing w:after="360"/>
        <w:rPr>
          <w:bCs/>
          <w:sz w:val="24"/>
          <w:szCs w:val="24"/>
          <w:lang w:val="en-US"/>
        </w:rPr>
      </w:pPr>
      <w:r w:rsidRPr="00A63D33">
        <w:rPr>
          <w:bCs/>
          <w:sz w:val="24"/>
          <w:szCs w:val="24"/>
          <w:lang w:val="en-US"/>
        </w:rPr>
        <w:t xml:space="preserve">Basic material technologies and advanced manufacturing techniques </w:t>
      </w:r>
    </w:p>
    <w:p w14:paraId="57973E64" w14:textId="77777777" w:rsidR="000467FD" w:rsidRPr="00A63D33" w:rsidRDefault="000467FD" w:rsidP="00E35609">
      <w:pPr>
        <w:pStyle w:val="ListParagraph"/>
        <w:numPr>
          <w:ilvl w:val="0"/>
          <w:numId w:val="17"/>
        </w:numPr>
        <w:spacing w:after="360"/>
        <w:rPr>
          <w:bCs/>
          <w:sz w:val="24"/>
          <w:szCs w:val="24"/>
          <w:lang w:val="en-US"/>
        </w:rPr>
      </w:pPr>
      <w:r w:rsidRPr="00A63D33">
        <w:rPr>
          <w:bCs/>
          <w:sz w:val="24"/>
          <w:szCs w:val="24"/>
          <w:lang w:val="en-US"/>
        </w:rPr>
        <w:t>Complex building construction and its safety related systems</w:t>
      </w:r>
    </w:p>
    <w:p w14:paraId="60416A67" w14:textId="77777777" w:rsidR="000467FD" w:rsidRPr="00A63D33" w:rsidRDefault="000467FD" w:rsidP="00E35609">
      <w:pPr>
        <w:pStyle w:val="ListParagraph"/>
        <w:numPr>
          <w:ilvl w:val="0"/>
          <w:numId w:val="17"/>
        </w:numPr>
        <w:spacing w:after="360"/>
        <w:rPr>
          <w:bCs/>
          <w:sz w:val="24"/>
          <w:szCs w:val="24"/>
          <w:lang w:val="en-US"/>
        </w:rPr>
      </w:pPr>
      <w:r w:rsidRPr="00A63D33">
        <w:rPr>
          <w:bCs/>
          <w:sz w:val="24"/>
          <w:szCs w:val="24"/>
          <w:lang w:val="en-US"/>
        </w:rPr>
        <w:t xml:space="preserve">Cryogenics, vacuum and leak detection technologies </w:t>
      </w:r>
      <w:proofErr w:type="spellStart"/>
      <w:r w:rsidRPr="00A63D33">
        <w:rPr>
          <w:bCs/>
          <w:sz w:val="24"/>
          <w:szCs w:val="24"/>
          <w:lang w:val="en-US"/>
        </w:rPr>
        <w:t>technologies</w:t>
      </w:r>
      <w:proofErr w:type="spellEnd"/>
    </w:p>
    <w:p w14:paraId="489BD6B9" w14:textId="77777777" w:rsidR="000467FD" w:rsidRPr="00A63D33" w:rsidRDefault="000467FD" w:rsidP="00E35609">
      <w:pPr>
        <w:pStyle w:val="ListParagraph"/>
        <w:numPr>
          <w:ilvl w:val="0"/>
          <w:numId w:val="17"/>
        </w:numPr>
        <w:spacing w:after="360"/>
        <w:rPr>
          <w:bCs/>
          <w:sz w:val="24"/>
          <w:szCs w:val="24"/>
          <w:lang w:val="en-US"/>
        </w:rPr>
      </w:pPr>
      <w:r w:rsidRPr="00A63D33">
        <w:rPr>
          <w:bCs/>
          <w:sz w:val="24"/>
          <w:szCs w:val="24"/>
          <w:lang w:val="en-US"/>
        </w:rPr>
        <w:t>Diagnostics and detectors, sensors, optics and instruments</w:t>
      </w:r>
    </w:p>
    <w:p w14:paraId="1D8940DD" w14:textId="77777777" w:rsidR="000467FD" w:rsidRPr="00A63D33" w:rsidRDefault="000467FD" w:rsidP="00E35609">
      <w:pPr>
        <w:pStyle w:val="ListParagraph"/>
        <w:numPr>
          <w:ilvl w:val="0"/>
          <w:numId w:val="17"/>
        </w:numPr>
        <w:spacing w:after="360"/>
        <w:rPr>
          <w:bCs/>
          <w:sz w:val="24"/>
          <w:szCs w:val="24"/>
          <w:lang w:val="en-US"/>
        </w:rPr>
      </w:pPr>
      <w:r w:rsidRPr="00A63D33">
        <w:rPr>
          <w:bCs/>
          <w:sz w:val="24"/>
          <w:szCs w:val="24"/>
          <w:lang w:val="en-US"/>
        </w:rPr>
        <w:t>Electrical, power electronics, electromechanical and RF systems</w:t>
      </w:r>
    </w:p>
    <w:p w14:paraId="358A26F7" w14:textId="77777777" w:rsidR="000467FD" w:rsidRPr="00A63D33" w:rsidRDefault="000467FD" w:rsidP="00E35609">
      <w:pPr>
        <w:pStyle w:val="ListParagraph"/>
        <w:numPr>
          <w:ilvl w:val="0"/>
          <w:numId w:val="17"/>
        </w:numPr>
        <w:spacing w:after="360"/>
        <w:rPr>
          <w:bCs/>
          <w:sz w:val="24"/>
          <w:szCs w:val="24"/>
          <w:lang w:val="en-US"/>
        </w:rPr>
      </w:pPr>
      <w:r w:rsidRPr="00A63D33">
        <w:rPr>
          <w:bCs/>
          <w:sz w:val="24"/>
          <w:szCs w:val="24"/>
          <w:lang w:val="en-US"/>
        </w:rPr>
        <w:t>High precision and large mechanical components</w:t>
      </w:r>
    </w:p>
    <w:p w14:paraId="1005B2EA" w14:textId="77777777" w:rsidR="000467FD" w:rsidRPr="00A63D33" w:rsidRDefault="000467FD" w:rsidP="00E35609">
      <w:pPr>
        <w:pStyle w:val="ListParagraph"/>
        <w:numPr>
          <w:ilvl w:val="0"/>
          <w:numId w:val="17"/>
        </w:numPr>
        <w:spacing w:after="360"/>
        <w:rPr>
          <w:bCs/>
          <w:sz w:val="24"/>
          <w:szCs w:val="24"/>
          <w:lang w:val="en-US"/>
        </w:rPr>
      </w:pPr>
      <w:r w:rsidRPr="00A63D33">
        <w:rPr>
          <w:bCs/>
          <w:sz w:val="24"/>
          <w:szCs w:val="24"/>
          <w:lang w:val="en-US"/>
        </w:rPr>
        <w:t>Information and communication technologies</w:t>
      </w:r>
    </w:p>
    <w:p w14:paraId="45AD8509" w14:textId="77777777" w:rsidR="000467FD" w:rsidRPr="00A63D33" w:rsidRDefault="000467FD" w:rsidP="00E35609">
      <w:pPr>
        <w:pStyle w:val="ListParagraph"/>
        <w:numPr>
          <w:ilvl w:val="0"/>
          <w:numId w:val="17"/>
        </w:numPr>
        <w:spacing w:after="360"/>
        <w:rPr>
          <w:bCs/>
          <w:sz w:val="24"/>
          <w:szCs w:val="24"/>
          <w:lang w:val="en-US"/>
        </w:rPr>
      </w:pPr>
      <w:r w:rsidRPr="00A63D33">
        <w:rPr>
          <w:bCs/>
          <w:sz w:val="24"/>
          <w:szCs w:val="24"/>
          <w:lang w:val="en-US"/>
        </w:rPr>
        <w:t>Instrumentation, control and CODAC</w:t>
      </w:r>
    </w:p>
    <w:p w14:paraId="2CD595CB" w14:textId="77777777" w:rsidR="000467FD" w:rsidRPr="00A63D33" w:rsidRDefault="000467FD" w:rsidP="00E35609">
      <w:pPr>
        <w:pStyle w:val="ListParagraph"/>
        <w:numPr>
          <w:ilvl w:val="0"/>
          <w:numId w:val="17"/>
        </w:numPr>
        <w:spacing w:after="360"/>
        <w:rPr>
          <w:bCs/>
          <w:sz w:val="24"/>
          <w:szCs w:val="24"/>
          <w:lang w:val="en-US"/>
        </w:rPr>
      </w:pPr>
      <w:r w:rsidRPr="00A63D33">
        <w:rPr>
          <w:bCs/>
          <w:sz w:val="24"/>
          <w:szCs w:val="24"/>
          <w:lang w:val="en-US"/>
        </w:rPr>
        <w:t>Remote handling systems</w:t>
      </w:r>
    </w:p>
    <w:p w14:paraId="18E05953" w14:textId="77777777" w:rsidR="000467FD" w:rsidRPr="00A63D33" w:rsidRDefault="000467FD" w:rsidP="00E35609">
      <w:pPr>
        <w:pStyle w:val="ListParagraph"/>
        <w:numPr>
          <w:ilvl w:val="0"/>
          <w:numId w:val="17"/>
        </w:numPr>
        <w:spacing w:after="360"/>
        <w:rPr>
          <w:bCs/>
          <w:sz w:val="24"/>
          <w:szCs w:val="24"/>
          <w:lang w:val="en-US"/>
        </w:rPr>
      </w:pPr>
      <w:r w:rsidRPr="00A63D33">
        <w:rPr>
          <w:bCs/>
          <w:sz w:val="24"/>
          <w:szCs w:val="24"/>
          <w:lang w:val="en-US"/>
        </w:rPr>
        <w:t xml:space="preserve">Superconductivity and superconducting magnets </w:t>
      </w:r>
    </w:p>
    <w:p w14:paraId="71CF910D" w14:textId="77777777" w:rsidR="000467FD" w:rsidRPr="000467FD" w:rsidRDefault="000467FD" w:rsidP="00A63D33">
      <w:pPr>
        <w:spacing w:after="120"/>
        <w:rPr>
          <w:bCs/>
          <w:sz w:val="24"/>
          <w:szCs w:val="24"/>
          <w:lang w:val="en-US"/>
        </w:rPr>
      </w:pPr>
      <w:r w:rsidRPr="000467FD">
        <w:rPr>
          <w:bCs/>
          <w:sz w:val="24"/>
          <w:szCs w:val="24"/>
          <w:lang w:val="en-US"/>
        </w:rPr>
        <w:t xml:space="preserve">Hosted and developed by the Centre for the Development of Industrial Technology (CDTI) and the Spanish Ministry of Science and Innovation, the biennial BSBF event is promoted by an international committee of big science </w:t>
      </w:r>
      <w:proofErr w:type="spellStart"/>
      <w:r w:rsidRPr="000467FD">
        <w:rPr>
          <w:bCs/>
          <w:sz w:val="24"/>
          <w:szCs w:val="24"/>
          <w:lang w:val="en-US"/>
        </w:rPr>
        <w:t>organisations</w:t>
      </w:r>
      <w:proofErr w:type="spellEnd"/>
      <w:r w:rsidRPr="000467FD">
        <w:rPr>
          <w:bCs/>
          <w:sz w:val="24"/>
          <w:szCs w:val="24"/>
          <w:lang w:val="en-US"/>
        </w:rPr>
        <w:t xml:space="preserve"> (CERN, EMBL, ESA, ESO, ESRF, ESS, FAIR, F4E, ILL and SKA) and ILOs (PERIIA, BigScience.dk and BigScience.nl) engaged with offering companies and stakeholders the chance to: </w:t>
      </w:r>
    </w:p>
    <w:p w14:paraId="42FCA000" w14:textId="77777777" w:rsidR="000467FD" w:rsidRPr="00A63D33" w:rsidRDefault="000467FD" w:rsidP="00E35609">
      <w:pPr>
        <w:pStyle w:val="ListParagraph"/>
        <w:numPr>
          <w:ilvl w:val="0"/>
          <w:numId w:val="18"/>
        </w:numPr>
        <w:spacing w:after="360"/>
        <w:ind w:left="567"/>
        <w:rPr>
          <w:bCs/>
          <w:sz w:val="24"/>
          <w:szCs w:val="24"/>
          <w:lang w:val="en-US"/>
        </w:rPr>
      </w:pPr>
      <w:r w:rsidRPr="00A63D33">
        <w:rPr>
          <w:bCs/>
          <w:sz w:val="24"/>
          <w:szCs w:val="24"/>
          <w:lang w:val="en-US"/>
        </w:rPr>
        <w:t xml:space="preserve">Learn about business opportunities in the coming years within a wide range of business areas. </w:t>
      </w:r>
    </w:p>
    <w:p w14:paraId="7092F8A3" w14:textId="77777777" w:rsidR="000467FD" w:rsidRPr="00A63D33" w:rsidRDefault="000467FD" w:rsidP="00E35609">
      <w:pPr>
        <w:pStyle w:val="ListParagraph"/>
        <w:numPr>
          <w:ilvl w:val="0"/>
          <w:numId w:val="18"/>
        </w:numPr>
        <w:spacing w:after="360"/>
        <w:ind w:left="567"/>
        <w:rPr>
          <w:bCs/>
          <w:sz w:val="24"/>
          <w:szCs w:val="24"/>
          <w:lang w:val="en-US"/>
        </w:rPr>
      </w:pPr>
      <w:r w:rsidRPr="00A63D33">
        <w:rPr>
          <w:bCs/>
          <w:sz w:val="24"/>
          <w:szCs w:val="24"/>
          <w:lang w:val="en-US"/>
        </w:rPr>
        <w:t xml:space="preserve">Meet representatives from Europe’s Big Science </w:t>
      </w:r>
      <w:proofErr w:type="spellStart"/>
      <w:r w:rsidRPr="00A63D33">
        <w:rPr>
          <w:bCs/>
          <w:sz w:val="24"/>
          <w:szCs w:val="24"/>
          <w:lang w:val="en-US"/>
        </w:rPr>
        <w:t>organisations</w:t>
      </w:r>
      <w:proofErr w:type="spellEnd"/>
      <w:r w:rsidRPr="00A63D33">
        <w:rPr>
          <w:bCs/>
          <w:sz w:val="24"/>
          <w:szCs w:val="24"/>
          <w:lang w:val="en-US"/>
        </w:rPr>
        <w:t xml:space="preserve"> and their key suppliers. </w:t>
      </w:r>
    </w:p>
    <w:p w14:paraId="515980D9" w14:textId="77777777" w:rsidR="000467FD" w:rsidRPr="00A63D33" w:rsidRDefault="000467FD" w:rsidP="00E35609">
      <w:pPr>
        <w:pStyle w:val="ListParagraph"/>
        <w:numPr>
          <w:ilvl w:val="0"/>
          <w:numId w:val="18"/>
        </w:numPr>
        <w:spacing w:after="360"/>
        <w:ind w:left="567"/>
        <w:rPr>
          <w:bCs/>
          <w:sz w:val="24"/>
          <w:szCs w:val="24"/>
          <w:lang w:val="en-US"/>
        </w:rPr>
      </w:pPr>
      <w:r w:rsidRPr="00A63D33">
        <w:rPr>
          <w:bCs/>
          <w:sz w:val="24"/>
          <w:szCs w:val="24"/>
          <w:lang w:val="en-US"/>
        </w:rPr>
        <w:t xml:space="preserve">Showcase their expertise and potential for the Big Science market by participating in the open exhibition area. </w:t>
      </w:r>
    </w:p>
    <w:p w14:paraId="71B0D394" w14:textId="77777777" w:rsidR="000467FD" w:rsidRPr="00A63D33" w:rsidRDefault="000467FD" w:rsidP="00E35609">
      <w:pPr>
        <w:pStyle w:val="ListParagraph"/>
        <w:numPr>
          <w:ilvl w:val="0"/>
          <w:numId w:val="18"/>
        </w:numPr>
        <w:spacing w:after="120"/>
        <w:ind w:left="567" w:hanging="357"/>
        <w:rPr>
          <w:bCs/>
          <w:sz w:val="24"/>
          <w:szCs w:val="24"/>
          <w:lang w:val="en-US"/>
        </w:rPr>
      </w:pPr>
      <w:r w:rsidRPr="00A63D33">
        <w:rPr>
          <w:bCs/>
          <w:sz w:val="24"/>
          <w:szCs w:val="24"/>
          <w:lang w:val="en-US"/>
        </w:rPr>
        <w:t xml:space="preserve">Get insight into procurement rules, IPRs, technology transfer proposals, SME opportunities and how businesses can interplay with the Big Science market. </w:t>
      </w:r>
    </w:p>
    <w:p w14:paraId="27B1D14C" w14:textId="77777777" w:rsidR="000467FD" w:rsidRPr="000467FD" w:rsidRDefault="000467FD" w:rsidP="00A63D33">
      <w:pPr>
        <w:spacing w:after="120"/>
        <w:rPr>
          <w:bCs/>
          <w:sz w:val="24"/>
          <w:szCs w:val="24"/>
          <w:lang w:val="en-US"/>
        </w:rPr>
      </w:pPr>
      <w:r w:rsidRPr="000467FD">
        <w:rPr>
          <w:bCs/>
          <w:sz w:val="24"/>
          <w:szCs w:val="24"/>
          <w:lang w:val="en-US"/>
        </w:rPr>
        <w:t xml:space="preserve">Up to 1,500 participants are expected to participate, mainly from European businesses and </w:t>
      </w:r>
      <w:proofErr w:type="spellStart"/>
      <w:r w:rsidRPr="000467FD">
        <w:rPr>
          <w:bCs/>
          <w:sz w:val="24"/>
          <w:szCs w:val="24"/>
          <w:lang w:val="en-US"/>
        </w:rPr>
        <w:t>organisations</w:t>
      </w:r>
      <w:proofErr w:type="spellEnd"/>
      <w:r w:rsidRPr="000467FD">
        <w:rPr>
          <w:bCs/>
          <w:sz w:val="24"/>
          <w:szCs w:val="24"/>
          <w:lang w:val="en-US"/>
        </w:rPr>
        <w:t xml:space="preserve"> planning to engage on the Big Science market. Delegates expected are CEO’s, Heads of R&amp;D, Head of Procurements, Business Developers and other staff involved in sales and collaboration with research infrastructures and high tech industry. </w:t>
      </w:r>
    </w:p>
    <w:p w14:paraId="6BB72640" w14:textId="77777777" w:rsidR="000467FD" w:rsidRPr="000467FD" w:rsidRDefault="000467FD" w:rsidP="000467FD">
      <w:pPr>
        <w:spacing w:after="360"/>
        <w:rPr>
          <w:bCs/>
          <w:sz w:val="24"/>
          <w:szCs w:val="24"/>
          <w:lang w:val="en-US"/>
        </w:rPr>
      </w:pPr>
      <w:r w:rsidRPr="000467FD">
        <w:rPr>
          <w:bCs/>
          <w:sz w:val="24"/>
          <w:szCs w:val="24"/>
          <w:lang w:val="en-US"/>
        </w:rPr>
        <w:t xml:space="preserve">The website of the BSBF2020 event is online at </w:t>
      </w:r>
      <w:hyperlink r:id="rId95" w:history="1">
        <w:r w:rsidRPr="000467FD">
          <w:rPr>
            <w:rStyle w:val="Hyperlink"/>
            <w:bCs/>
            <w:sz w:val="24"/>
            <w:szCs w:val="24"/>
            <w:lang w:val="en-US"/>
          </w:rPr>
          <w:t>www.bsbf2020.org</w:t>
        </w:r>
      </w:hyperlink>
      <w:r w:rsidRPr="000467FD">
        <w:rPr>
          <w:bCs/>
          <w:sz w:val="24"/>
          <w:szCs w:val="24"/>
          <w:lang w:val="en-US"/>
        </w:rPr>
        <w:t xml:space="preserve"> and open for registration of participants, media, sponsors and exhibitors.</w:t>
      </w:r>
    </w:p>
    <w:p w14:paraId="6C4356B0" w14:textId="77777777" w:rsidR="00E14B3C" w:rsidRDefault="00E14B3C" w:rsidP="00460469">
      <w:pPr>
        <w:rPr>
          <w:lang w:val="en-US"/>
        </w:rPr>
      </w:pPr>
    </w:p>
    <w:p w14:paraId="6E619E70" w14:textId="77777777" w:rsidR="00A349F0" w:rsidRPr="002A1300" w:rsidRDefault="00A349F0" w:rsidP="00460469">
      <w:pPr>
        <w:rPr>
          <w:lang w:val="en-US"/>
        </w:rPr>
        <w:sectPr w:rsidR="00A349F0" w:rsidRPr="002A1300" w:rsidSect="002852EF">
          <w:footerReference w:type="default" r:id="rId96"/>
          <w:pgSz w:w="11906" w:h="16838"/>
          <w:pgMar w:top="1417" w:right="1417" w:bottom="1417" w:left="1417" w:header="708" w:footer="708" w:gutter="0"/>
          <w:cols w:space="708"/>
          <w:docGrid w:linePitch="360"/>
        </w:sectPr>
      </w:pPr>
    </w:p>
    <w:p w14:paraId="32081C4F" w14:textId="77777777" w:rsidR="00912146" w:rsidRDefault="00912146" w:rsidP="00B278E8">
      <w:pPr>
        <w:pStyle w:val="Publications"/>
      </w:pPr>
      <w:bookmarkStart w:id="23" w:name="_Toc34660387"/>
      <w:r>
        <w:t>ПУБЛИКАЦИИ</w:t>
      </w:r>
      <w:bookmarkEnd w:id="23"/>
    </w:p>
    <w:p w14:paraId="7C32D2A5" w14:textId="77777777" w:rsidR="00026297" w:rsidRPr="00026297" w:rsidRDefault="00026297" w:rsidP="00026297">
      <w:pPr>
        <w:pStyle w:val="Heading2"/>
        <w:rPr>
          <w:lang w:val="en-US"/>
        </w:rPr>
      </w:pPr>
      <w:bookmarkStart w:id="24" w:name="_Toc34660388"/>
      <w:r>
        <w:rPr>
          <w:lang w:val="en-US"/>
        </w:rPr>
        <w:t xml:space="preserve">EUA publication: </w:t>
      </w:r>
      <w:r w:rsidRPr="00026297">
        <w:rPr>
          <w:lang w:val="en-GB"/>
        </w:rPr>
        <w:t>Brexit – what now for universities?</w:t>
      </w:r>
      <w:bookmarkEnd w:id="24"/>
    </w:p>
    <w:p w14:paraId="44C7FCE0" w14:textId="77777777" w:rsidR="00026297" w:rsidRPr="00026297" w:rsidRDefault="00026297" w:rsidP="00026297">
      <w:pPr>
        <w:rPr>
          <w:sz w:val="24"/>
          <w:szCs w:val="24"/>
          <w:lang w:val="en-US"/>
        </w:rPr>
      </w:pPr>
      <w:r>
        <w:rPr>
          <w:noProof/>
          <w:lang w:val="en-GB" w:eastAsia="en-GB"/>
        </w:rPr>
        <w:drawing>
          <wp:inline distT="0" distB="0" distL="0" distR="0" wp14:anchorId="58F48A55" wp14:editId="386BB220">
            <wp:extent cx="1260000" cy="1850400"/>
            <wp:effectExtent l="0" t="0" r="0" b="0"/>
            <wp:docPr id="19" name="Picture 19" descr="C:\Users\Compaq\Desktop\Brexit_brief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ompaq\Desktop\Brexit_briefing.png"/>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260000" cy="1850400"/>
                    </a:xfrm>
                    <a:prstGeom prst="rect">
                      <a:avLst/>
                    </a:prstGeom>
                    <a:noFill/>
                    <a:ln>
                      <a:noFill/>
                    </a:ln>
                  </pic:spPr>
                </pic:pic>
              </a:graphicData>
            </a:graphic>
          </wp:inline>
        </w:drawing>
      </w:r>
      <w:hyperlink r:id="rId98" w:history="1">
        <w:r w:rsidRPr="00026297">
          <w:rPr>
            <w:rStyle w:val="Hyperlink"/>
            <w:sz w:val="24"/>
            <w:szCs w:val="24"/>
            <w:lang w:val="en-US"/>
          </w:rPr>
          <w:t>Download</w:t>
        </w:r>
      </w:hyperlink>
    </w:p>
    <w:p w14:paraId="473CFDCF" w14:textId="77777777" w:rsidR="00026297" w:rsidRPr="00026297" w:rsidRDefault="00026297" w:rsidP="00026297">
      <w:pPr>
        <w:rPr>
          <w:sz w:val="24"/>
          <w:szCs w:val="24"/>
          <w:lang w:val="en-GB"/>
        </w:rPr>
      </w:pPr>
      <w:r w:rsidRPr="00026297">
        <w:rPr>
          <w:sz w:val="24"/>
          <w:szCs w:val="24"/>
          <w:lang w:val="en-GB"/>
        </w:rPr>
        <w:t>Many in the university sector are committed to the European idea and regret the UK’s exit from the Union. There is widespread concern about how this will affect the strong links in research, education and innovation between the UK and the rest of Europe. However, having avoided a chaotic “no-deal” Brexit allows for clarity about the next steps in the negotiation and about the new relationship between the UK and the EU.</w:t>
      </w:r>
    </w:p>
    <w:p w14:paraId="09E1BF46" w14:textId="77777777" w:rsidR="00026297" w:rsidRPr="00026297" w:rsidRDefault="00026297" w:rsidP="0018736A">
      <w:pPr>
        <w:spacing w:after="600"/>
        <w:rPr>
          <w:sz w:val="24"/>
          <w:szCs w:val="24"/>
          <w:lang w:val="en-GB"/>
        </w:rPr>
      </w:pPr>
      <w:r w:rsidRPr="00026297">
        <w:rPr>
          <w:sz w:val="24"/>
          <w:szCs w:val="24"/>
          <w:lang w:val="en-GB"/>
        </w:rPr>
        <w:t>This briefing gives an overview of what has already been agreed and the further process towards the future relationship between the EU and the UK, with a focus on areas relevant to universities.</w:t>
      </w:r>
    </w:p>
    <w:p w14:paraId="3473A870" w14:textId="77777777" w:rsidR="00026297" w:rsidRPr="007C0B75" w:rsidRDefault="00026297" w:rsidP="00026297">
      <w:pPr>
        <w:pStyle w:val="Heading2"/>
        <w:rPr>
          <w:lang w:val="en-US"/>
        </w:rPr>
      </w:pPr>
      <w:bookmarkStart w:id="25" w:name="_Toc34660389"/>
      <w:r>
        <w:rPr>
          <w:lang w:val="en-US"/>
        </w:rPr>
        <w:t>Research EU</w:t>
      </w:r>
      <w:bookmarkEnd w:id="25"/>
    </w:p>
    <w:p w14:paraId="54119984" w14:textId="77777777" w:rsidR="0018736A" w:rsidRDefault="0018736A" w:rsidP="00026297">
      <w:pPr>
        <w:spacing w:after="120"/>
        <w:rPr>
          <w:sz w:val="24"/>
          <w:szCs w:val="24"/>
          <w:lang w:val="en-GB"/>
        </w:rPr>
      </w:pPr>
      <w:r w:rsidRPr="007C0B75">
        <w:rPr>
          <w:noProof/>
          <w:sz w:val="24"/>
          <w:szCs w:val="24"/>
          <w:lang w:val="en-GB" w:eastAsia="en-GB"/>
        </w:rPr>
        <w:drawing>
          <wp:anchor distT="0" distB="0" distL="114300" distR="114300" simplePos="0" relativeHeight="251706368" behindDoc="1" locked="0" layoutInCell="1" allowOverlap="1" wp14:anchorId="169D47E6" wp14:editId="2ADC06F7">
            <wp:simplePos x="0" y="0"/>
            <wp:positionH relativeFrom="column">
              <wp:posOffset>-1905</wp:posOffset>
            </wp:positionH>
            <wp:positionV relativeFrom="paragraph">
              <wp:posOffset>64135</wp:posOffset>
            </wp:positionV>
            <wp:extent cx="1249200" cy="1767600"/>
            <wp:effectExtent l="0" t="0" r="8255" b="4445"/>
            <wp:wrapThrough wrapText="bothSides">
              <wp:wrapPolygon edited="0">
                <wp:start x="0" y="0"/>
                <wp:lineTo x="0" y="21421"/>
                <wp:lineTo x="21413" y="21421"/>
                <wp:lineTo x="21413" y="0"/>
                <wp:lineTo x="0" y="0"/>
              </wp:wrapPolygon>
            </wp:wrapThrough>
            <wp:docPr id="20" name="Picture 20" descr="Publication document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cation document thumbnail"/>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249200" cy="176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3B4C12" w14:textId="77777777" w:rsidR="00026297" w:rsidRDefault="00026297" w:rsidP="00026297">
      <w:pPr>
        <w:spacing w:after="120"/>
        <w:rPr>
          <w:sz w:val="24"/>
          <w:szCs w:val="24"/>
          <w:lang w:val="en-GB"/>
        </w:rPr>
      </w:pPr>
    </w:p>
    <w:p w14:paraId="77E236B0" w14:textId="77777777" w:rsidR="0018736A" w:rsidRDefault="0018736A" w:rsidP="00026297">
      <w:pPr>
        <w:spacing w:after="120"/>
        <w:rPr>
          <w:sz w:val="24"/>
          <w:szCs w:val="24"/>
          <w:lang w:val="en-GB"/>
        </w:rPr>
      </w:pPr>
    </w:p>
    <w:p w14:paraId="3C58EA36" w14:textId="77777777" w:rsidR="0018736A" w:rsidRDefault="0018736A" w:rsidP="00026297">
      <w:pPr>
        <w:spacing w:after="120"/>
        <w:rPr>
          <w:sz w:val="24"/>
          <w:szCs w:val="24"/>
          <w:lang w:val="en-GB"/>
        </w:rPr>
      </w:pPr>
    </w:p>
    <w:p w14:paraId="3A1DDF3A" w14:textId="77777777" w:rsidR="00026297" w:rsidRDefault="00026297" w:rsidP="00C507B1">
      <w:pPr>
        <w:spacing w:after="120"/>
        <w:rPr>
          <w:b/>
          <w:sz w:val="24"/>
          <w:szCs w:val="24"/>
          <w:lang w:val="en-GB"/>
        </w:rPr>
      </w:pPr>
      <w:r w:rsidRPr="0018736A">
        <w:rPr>
          <w:b/>
          <w:sz w:val="24"/>
          <w:szCs w:val="24"/>
          <w:lang w:val="en-GB"/>
        </w:rPr>
        <w:t xml:space="preserve">#89, February 2020 </w:t>
      </w:r>
    </w:p>
    <w:p w14:paraId="27098418" w14:textId="77777777" w:rsidR="001D3695" w:rsidRPr="001D3695" w:rsidRDefault="00A213F2" w:rsidP="00026297">
      <w:pPr>
        <w:spacing w:after="120"/>
        <w:rPr>
          <w:sz w:val="24"/>
          <w:szCs w:val="24"/>
          <w:lang w:val="en-GB"/>
        </w:rPr>
      </w:pPr>
      <w:hyperlink r:id="rId100" w:history="1">
        <w:r w:rsidR="001D3695" w:rsidRPr="001D3695">
          <w:rPr>
            <w:rStyle w:val="Hyperlink"/>
            <w:sz w:val="24"/>
            <w:szCs w:val="24"/>
            <w:lang w:val="en-GB"/>
          </w:rPr>
          <w:t>Download</w:t>
        </w:r>
      </w:hyperlink>
    </w:p>
    <w:p w14:paraId="331D6642" w14:textId="77777777" w:rsidR="001D3695" w:rsidRDefault="001D3695" w:rsidP="00026297">
      <w:pPr>
        <w:spacing w:after="120"/>
        <w:rPr>
          <w:sz w:val="24"/>
          <w:szCs w:val="24"/>
          <w:lang w:val="en-GB"/>
        </w:rPr>
      </w:pPr>
    </w:p>
    <w:p w14:paraId="09E8CE24" w14:textId="77777777" w:rsidR="00026297" w:rsidRPr="007C0B75" w:rsidRDefault="00026297" w:rsidP="00026297">
      <w:pPr>
        <w:spacing w:after="120"/>
        <w:rPr>
          <w:sz w:val="24"/>
          <w:szCs w:val="24"/>
          <w:lang w:val="en-GB"/>
        </w:rPr>
      </w:pPr>
      <w:r w:rsidRPr="007C0B75">
        <w:rPr>
          <w:sz w:val="24"/>
          <w:szCs w:val="24"/>
          <w:lang w:val="en-GB"/>
        </w:rPr>
        <w:t>Special feature: new solutions to soothe chronic pain. How EU research is helping to alleviate chronic pain, moving closer to market for an innovative AKU treatment and celebrating the success of one project in its nomination for the prestigious German President’s Award.</w:t>
      </w:r>
    </w:p>
    <w:p w14:paraId="4338FE97" w14:textId="77777777" w:rsidR="00DC3C1E" w:rsidRDefault="00DC3C1E">
      <w:pPr>
        <w:jc w:val="left"/>
        <w:rPr>
          <w:lang w:val="en-GB"/>
        </w:rPr>
      </w:pPr>
      <w:r>
        <w:rPr>
          <w:lang w:val="en-GB"/>
        </w:rPr>
        <w:br w:type="page"/>
      </w:r>
    </w:p>
    <w:p w14:paraId="7C8BB394" w14:textId="77777777" w:rsidR="00961F78" w:rsidRDefault="00961F78" w:rsidP="00961F78">
      <w:pPr>
        <w:pStyle w:val="Heading2"/>
        <w:rPr>
          <w:rStyle w:val="Hyperlink"/>
          <w:color w:val="000000" w:themeColor="text1"/>
          <w:szCs w:val="24"/>
          <w:u w:val="none"/>
          <w:lang w:val="en-US"/>
        </w:rPr>
      </w:pPr>
      <w:bookmarkStart w:id="26" w:name="_Toc34660390"/>
      <w:r w:rsidRPr="00612B7C">
        <w:rPr>
          <w:rStyle w:val="Hyperlink"/>
          <w:color w:val="000000" w:themeColor="text1"/>
          <w:szCs w:val="24"/>
          <w:u w:val="none"/>
          <w:lang w:val="en-US"/>
        </w:rPr>
        <w:t>CERN COURIER</w:t>
      </w:r>
      <w:bookmarkEnd w:id="26"/>
    </w:p>
    <w:p w14:paraId="167534F9" w14:textId="77777777" w:rsidR="00A4274E" w:rsidRDefault="00A4274E" w:rsidP="00732D37">
      <w:pPr>
        <w:spacing w:after="600"/>
        <w:rPr>
          <w:sz w:val="24"/>
          <w:szCs w:val="24"/>
          <w:lang w:val="en-GB"/>
        </w:rPr>
      </w:pPr>
      <w:r w:rsidRPr="00732D37">
        <w:rPr>
          <w:rStyle w:val="Hyperlink"/>
          <w:noProof/>
          <w:sz w:val="24"/>
          <w:szCs w:val="24"/>
          <w:lang w:val="en-GB"/>
        </w:rPr>
        <w:drawing>
          <wp:anchor distT="0" distB="0" distL="114300" distR="114300" simplePos="0" relativeHeight="251709440" behindDoc="0" locked="0" layoutInCell="1" allowOverlap="1" wp14:anchorId="56040559" wp14:editId="734E1C71">
            <wp:simplePos x="0" y="0"/>
            <wp:positionH relativeFrom="margin">
              <wp:posOffset>114300</wp:posOffset>
            </wp:positionH>
            <wp:positionV relativeFrom="paragraph">
              <wp:posOffset>8255</wp:posOffset>
            </wp:positionV>
            <wp:extent cx="1332000" cy="1764000"/>
            <wp:effectExtent l="0" t="0" r="1905" b="8255"/>
            <wp:wrapThrough wrapText="bothSides">
              <wp:wrapPolygon edited="0">
                <wp:start x="0" y="0"/>
                <wp:lineTo x="0" y="21468"/>
                <wp:lineTo x="21322" y="21468"/>
                <wp:lineTo x="21322" y="0"/>
                <wp:lineTo x="0" y="0"/>
              </wp:wrapPolygon>
            </wp:wrapThrough>
            <wp:docPr id="24" name="Picture 24" descr="https://cerncourier.com/wp-content/uploads/2020/03/CCMarApr20_pOFCL.jp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erncourier.com/wp-content/uploads/2020/03/CCMarApr20_pOFCL.jpg">
                      <a:hlinkClick r:id="rId101"/>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332000" cy="176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7DDFD8" w14:textId="77777777" w:rsidR="00A4274E" w:rsidRDefault="00A4274E" w:rsidP="00732D37">
      <w:pPr>
        <w:spacing w:after="600"/>
        <w:rPr>
          <w:sz w:val="24"/>
          <w:szCs w:val="24"/>
          <w:lang w:val="en-GB"/>
        </w:rPr>
      </w:pPr>
    </w:p>
    <w:p w14:paraId="5D011B76" w14:textId="77777777" w:rsidR="00A4274E" w:rsidRDefault="00A4274E" w:rsidP="00B956D5">
      <w:pPr>
        <w:spacing w:after="360"/>
        <w:rPr>
          <w:sz w:val="24"/>
          <w:szCs w:val="24"/>
          <w:lang w:val="en-GB"/>
        </w:rPr>
      </w:pPr>
    </w:p>
    <w:p w14:paraId="0E876E57" w14:textId="77777777" w:rsidR="00A4274E" w:rsidRPr="00732D37" w:rsidRDefault="00A213F2" w:rsidP="00B956D5">
      <w:pPr>
        <w:spacing w:after="120"/>
        <w:rPr>
          <w:sz w:val="24"/>
          <w:szCs w:val="24"/>
          <w:lang w:val="en-GB"/>
        </w:rPr>
      </w:pPr>
      <w:hyperlink r:id="rId103" w:history="1"/>
      <w:hyperlink r:id="rId104" w:history="1">
        <w:r w:rsidR="00A4274E" w:rsidRPr="00732D37">
          <w:rPr>
            <w:rStyle w:val="Hyperlink"/>
            <w:sz w:val="24"/>
            <w:szCs w:val="24"/>
            <w:lang w:val="en-GB"/>
          </w:rPr>
          <w:t xml:space="preserve">Mar/Apr 2020 </w:t>
        </w:r>
      </w:hyperlink>
    </w:p>
    <w:p w14:paraId="7CA0A55E" w14:textId="77777777" w:rsidR="00732D37" w:rsidRPr="00732D37" w:rsidRDefault="00732D37" w:rsidP="00B956D5">
      <w:pPr>
        <w:spacing w:after="600"/>
        <w:rPr>
          <w:sz w:val="24"/>
          <w:szCs w:val="24"/>
          <w:lang w:val="en-GB"/>
        </w:rPr>
      </w:pPr>
      <w:r w:rsidRPr="00732D37">
        <w:rPr>
          <w:sz w:val="24"/>
          <w:szCs w:val="24"/>
          <w:lang w:val="en-GB"/>
        </w:rPr>
        <w:t xml:space="preserve">Ten years since debris from the LHC’s first high-energy collisions sprayed through the ALICE, ATLAS, CMS and </w:t>
      </w:r>
      <w:proofErr w:type="spellStart"/>
      <w:r w:rsidRPr="00732D37">
        <w:rPr>
          <w:sz w:val="24"/>
          <w:szCs w:val="24"/>
          <w:lang w:val="en-GB"/>
        </w:rPr>
        <w:t>LHCb</w:t>
      </w:r>
      <w:proofErr w:type="spellEnd"/>
      <w:r w:rsidRPr="00732D37">
        <w:rPr>
          <w:sz w:val="24"/>
          <w:szCs w:val="24"/>
          <w:lang w:val="en-GB"/>
        </w:rPr>
        <w:t xml:space="preserve"> detectors, this issue of the </w:t>
      </w:r>
      <w:r w:rsidRPr="00732D37">
        <w:rPr>
          <w:i/>
          <w:iCs/>
          <w:sz w:val="24"/>
          <w:szCs w:val="24"/>
          <w:lang w:val="en-GB"/>
        </w:rPr>
        <w:t>Courier</w:t>
      </w:r>
      <w:r w:rsidRPr="00732D37">
        <w:rPr>
          <w:sz w:val="24"/>
          <w:szCs w:val="24"/>
          <w:lang w:val="en-GB"/>
        </w:rPr>
        <w:t xml:space="preserve"> looks at the project’s scientific legacy so far and hears from the people who have kept these incredible instruments fighting fit. The LHC’s success is a lesson in long-term planning and it has parallels with the quest to detect gravitational waves – another focus of this issue. In 1987, when a planning group set up by the CERN Council recommended a high-luminosity proton–proton collider for CERN, LIGO had just been founded as a Caltech/MIT project. Site construction for LIGO began in 1994, the year the LHC was approved, and, two decades later, these two infrastructures made history with the direct discoveries of the Higgs boson and gravitational waves. Now, with the LHC and LIGO both undergoing major upgrades, physicists are pitching for a Higgs factory and a third-generation gravitational-wave interferometer to exploit these epochal discoveries to the full.</w:t>
      </w:r>
    </w:p>
    <w:p w14:paraId="39F4F5F8" w14:textId="77777777" w:rsidR="00A05F54" w:rsidRDefault="005E1660" w:rsidP="00A05F54">
      <w:pPr>
        <w:pStyle w:val="Heading2"/>
      </w:pPr>
      <w:bookmarkStart w:id="27" w:name="_Toc34660391"/>
      <w:r w:rsidRPr="005E1660">
        <w:t xml:space="preserve">European University Association: </w:t>
      </w:r>
      <w:r w:rsidR="00A05F54">
        <w:t>Student-centred learning: approaches to quality assurance</w:t>
      </w:r>
      <w:bookmarkEnd w:id="27"/>
    </w:p>
    <w:p w14:paraId="058CF773" w14:textId="77777777" w:rsidR="00A05F54" w:rsidRPr="00A05F54" w:rsidRDefault="00A05F54" w:rsidP="00A05F54">
      <w:pPr>
        <w:rPr>
          <w:sz w:val="24"/>
          <w:szCs w:val="24"/>
        </w:rPr>
      </w:pPr>
      <w:proofErr w:type="spellStart"/>
      <w:r w:rsidRPr="00A05F54">
        <w:rPr>
          <w:sz w:val="24"/>
          <w:szCs w:val="24"/>
        </w:rPr>
        <w:t>Ample</w:t>
      </w:r>
      <w:proofErr w:type="spellEnd"/>
      <w:r w:rsidRPr="00A05F54">
        <w:rPr>
          <w:sz w:val="24"/>
          <w:szCs w:val="24"/>
        </w:rPr>
        <w:t xml:space="preserve"> </w:t>
      </w:r>
      <w:proofErr w:type="spellStart"/>
      <w:r w:rsidRPr="00A05F54">
        <w:rPr>
          <w:sz w:val="24"/>
          <w:szCs w:val="24"/>
        </w:rPr>
        <w:t>evidence</w:t>
      </w:r>
      <w:proofErr w:type="spellEnd"/>
      <w:r w:rsidRPr="00A05F54">
        <w:rPr>
          <w:sz w:val="24"/>
          <w:szCs w:val="24"/>
        </w:rPr>
        <w:t xml:space="preserve"> </w:t>
      </w:r>
      <w:proofErr w:type="spellStart"/>
      <w:r w:rsidRPr="00A05F54">
        <w:rPr>
          <w:sz w:val="24"/>
          <w:szCs w:val="24"/>
        </w:rPr>
        <w:t>suggests</w:t>
      </w:r>
      <w:proofErr w:type="spellEnd"/>
      <w:r w:rsidRPr="00A05F54">
        <w:rPr>
          <w:sz w:val="24"/>
          <w:szCs w:val="24"/>
        </w:rPr>
        <w:t xml:space="preserve"> </w:t>
      </w:r>
      <w:proofErr w:type="spellStart"/>
      <w:r w:rsidRPr="00A05F54">
        <w:rPr>
          <w:sz w:val="24"/>
          <w:szCs w:val="24"/>
        </w:rPr>
        <w:t>that</w:t>
      </w:r>
      <w:proofErr w:type="spellEnd"/>
      <w:r w:rsidRPr="00A05F54">
        <w:rPr>
          <w:sz w:val="24"/>
          <w:szCs w:val="24"/>
        </w:rPr>
        <w:t xml:space="preserve"> </w:t>
      </w:r>
      <w:proofErr w:type="spellStart"/>
      <w:r w:rsidRPr="00A05F54">
        <w:rPr>
          <w:sz w:val="24"/>
          <w:szCs w:val="24"/>
        </w:rPr>
        <w:t>even</w:t>
      </w:r>
      <w:proofErr w:type="spellEnd"/>
      <w:r w:rsidRPr="00A05F54">
        <w:rPr>
          <w:sz w:val="24"/>
          <w:szCs w:val="24"/>
        </w:rPr>
        <w:t xml:space="preserve"> </w:t>
      </w:r>
      <w:proofErr w:type="spellStart"/>
      <w:r w:rsidRPr="00A05F54">
        <w:rPr>
          <w:sz w:val="24"/>
          <w:szCs w:val="24"/>
        </w:rPr>
        <w:t>though</w:t>
      </w:r>
      <w:proofErr w:type="spellEnd"/>
      <w:r w:rsidRPr="00A05F54">
        <w:rPr>
          <w:sz w:val="24"/>
          <w:szCs w:val="24"/>
        </w:rPr>
        <w:t xml:space="preserve"> </w:t>
      </w:r>
      <w:proofErr w:type="spellStart"/>
      <w:r w:rsidRPr="00A05F54">
        <w:rPr>
          <w:sz w:val="24"/>
          <w:szCs w:val="24"/>
        </w:rPr>
        <w:t>student-centred</w:t>
      </w:r>
      <w:proofErr w:type="spellEnd"/>
      <w:r w:rsidRPr="00A05F54">
        <w:rPr>
          <w:sz w:val="24"/>
          <w:szCs w:val="24"/>
        </w:rPr>
        <w:t xml:space="preserve"> </w:t>
      </w:r>
      <w:proofErr w:type="spellStart"/>
      <w:r w:rsidRPr="00A05F54">
        <w:rPr>
          <w:sz w:val="24"/>
          <w:szCs w:val="24"/>
        </w:rPr>
        <w:t>learning</w:t>
      </w:r>
      <w:proofErr w:type="spellEnd"/>
      <w:r w:rsidRPr="00A05F54">
        <w:rPr>
          <w:sz w:val="24"/>
          <w:szCs w:val="24"/>
        </w:rPr>
        <w:t xml:space="preserve"> </w:t>
      </w:r>
      <w:proofErr w:type="spellStart"/>
      <w:r w:rsidRPr="00A05F54">
        <w:rPr>
          <w:sz w:val="24"/>
          <w:szCs w:val="24"/>
        </w:rPr>
        <w:t>is</w:t>
      </w:r>
      <w:proofErr w:type="spellEnd"/>
      <w:r w:rsidRPr="00A05F54">
        <w:rPr>
          <w:sz w:val="24"/>
          <w:szCs w:val="24"/>
        </w:rPr>
        <w:t xml:space="preserve"> a </w:t>
      </w:r>
      <w:proofErr w:type="spellStart"/>
      <w:r w:rsidRPr="00A05F54">
        <w:rPr>
          <w:sz w:val="24"/>
          <w:szCs w:val="24"/>
        </w:rPr>
        <w:t>topic</w:t>
      </w:r>
      <w:proofErr w:type="spellEnd"/>
      <w:r w:rsidRPr="00A05F54">
        <w:rPr>
          <w:sz w:val="24"/>
          <w:szCs w:val="24"/>
        </w:rPr>
        <w:t xml:space="preserve"> </w:t>
      </w:r>
      <w:proofErr w:type="spellStart"/>
      <w:r w:rsidRPr="00A05F54">
        <w:rPr>
          <w:sz w:val="24"/>
          <w:szCs w:val="24"/>
        </w:rPr>
        <w:t>of</w:t>
      </w:r>
      <w:proofErr w:type="spellEnd"/>
      <w:r w:rsidRPr="00A05F54">
        <w:rPr>
          <w:sz w:val="24"/>
          <w:szCs w:val="24"/>
        </w:rPr>
        <w:t xml:space="preserve"> </w:t>
      </w:r>
      <w:proofErr w:type="spellStart"/>
      <w:r w:rsidRPr="00A05F54">
        <w:rPr>
          <w:sz w:val="24"/>
          <w:szCs w:val="24"/>
        </w:rPr>
        <w:t>great</w:t>
      </w:r>
      <w:proofErr w:type="spellEnd"/>
      <w:r w:rsidRPr="00A05F54">
        <w:rPr>
          <w:sz w:val="24"/>
          <w:szCs w:val="24"/>
        </w:rPr>
        <w:t xml:space="preserve"> </w:t>
      </w:r>
      <w:proofErr w:type="spellStart"/>
      <w:r w:rsidRPr="00A05F54">
        <w:rPr>
          <w:sz w:val="24"/>
          <w:szCs w:val="24"/>
        </w:rPr>
        <w:t>interest</w:t>
      </w:r>
      <w:proofErr w:type="spellEnd"/>
      <w:r w:rsidRPr="00A05F54">
        <w:rPr>
          <w:sz w:val="24"/>
          <w:szCs w:val="24"/>
        </w:rPr>
        <w:t xml:space="preserve"> </w:t>
      </w:r>
      <w:proofErr w:type="spellStart"/>
      <w:r w:rsidRPr="00A05F54">
        <w:rPr>
          <w:sz w:val="24"/>
          <w:szCs w:val="24"/>
        </w:rPr>
        <w:t>and</w:t>
      </w:r>
      <w:proofErr w:type="spellEnd"/>
      <w:r w:rsidRPr="00A05F54">
        <w:rPr>
          <w:sz w:val="24"/>
          <w:szCs w:val="24"/>
        </w:rPr>
        <w:t xml:space="preserve"> </w:t>
      </w:r>
      <w:proofErr w:type="spellStart"/>
      <w:r w:rsidRPr="00A05F54">
        <w:rPr>
          <w:sz w:val="24"/>
          <w:szCs w:val="24"/>
        </w:rPr>
        <w:t>benefit</w:t>
      </w:r>
      <w:proofErr w:type="spellEnd"/>
      <w:r w:rsidRPr="00A05F54">
        <w:rPr>
          <w:sz w:val="24"/>
          <w:szCs w:val="24"/>
        </w:rPr>
        <w:t xml:space="preserve"> </w:t>
      </w:r>
      <w:proofErr w:type="spellStart"/>
      <w:r w:rsidRPr="00A05F54">
        <w:rPr>
          <w:sz w:val="24"/>
          <w:szCs w:val="24"/>
        </w:rPr>
        <w:t>to</w:t>
      </w:r>
      <w:proofErr w:type="spellEnd"/>
      <w:r w:rsidRPr="00A05F54">
        <w:rPr>
          <w:sz w:val="24"/>
          <w:szCs w:val="24"/>
        </w:rPr>
        <w:t xml:space="preserve"> </w:t>
      </w:r>
      <w:proofErr w:type="spellStart"/>
      <w:r w:rsidRPr="00A05F54">
        <w:rPr>
          <w:sz w:val="24"/>
          <w:szCs w:val="24"/>
        </w:rPr>
        <w:t>universities</w:t>
      </w:r>
      <w:proofErr w:type="spellEnd"/>
      <w:r w:rsidRPr="00A05F54">
        <w:rPr>
          <w:sz w:val="24"/>
          <w:szCs w:val="24"/>
        </w:rPr>
        <w:t xml:space="preserve"> </w:t>
      </w:r>
      <w:proofErr w:type="spellStart"/>
      <w:r w:rsidRPr="00A05F54">
        <w:rPr>
          <w:sz w:val="24"/>
          <w:szCs w:val="24"/>
        </w:rPr>
        <w:t>across</w:t>
      </w:r>
      <w:proofErr w:type="spellEnd"/>
      <w:r w:rsidRPr="00A05F54">
        <w:rPr>
          <w:sz w:val="24"/>
          <w:szCs w:val="24"/>
        </w:rPr>
        <w:t xml:space="preserve"> </w:t>
      </w:r>
      <w:proofErr w:type="spellStart"/>
      <w:r w:rsidRPr="00A05F54">
        <w:rPr>
          <w:sz w:val="24"/>
          <w:szCs w:val="24"/>
        </w:rPr>
        <w:t>Europe</w:t>
      </w:r>
      <w:proofErr w:type="spellEnd"/>
      <w:r w:rsidRPr="00A05F54">
        <w:rPr>
          <w:sz w:val="24"/>
          <w:szCs w:val="24"/>
        </w:rPr>
        <w:t xml:space="preserve"> </w:t>
      </w:r>
      <w:proofErr w:type="spellStart"/>
      <w:r w:rsidRPr="00A05F54">
        <w:rPr>
          <w:sz w:val="24"/>
          <w:szCs w:val="24"/>
        </w:rPr>
        <w:t>and</w:t>
      </w:r>
      <w:proofErr w:type="spellEnd"/>
      <w:r w:rsidRPr="00A05F54">
        <w:rPr>
          <w:sz w:val="24"/>
          <w:szCs w:val="24"/>
        </w:rPr>
        <w:t xml:space="preserve"> </w:t>
      </w:r>
      <w:proofErr w:type="spellStart"/>
      <w:r w:rsidRPr="00A05F54">
        <w:rPr>
          <w:sz w:val="24"/>
          <w:szCs w:val="24"/>
        </w:rPr>
        <w:t>beyond</w:t>
      </w:r>
      <w:proofErr w:type="spellEnd"/>
      <w:r w:rsidRPr="00A05F54">
        <w:rPr>
          <w:sz w:val="24"/>
          <w:szCs w:val="24"/>
        </w:rPr>
        <w:t xml:space="preserve">, </w:t>
      </w:r>
      <w:proofErr w:type="spellStart"/>
      <w:r w:rsidRPr="00A05F54">
        <w:rPr>
          <w:sz w:val="24"/>
          <w:szCs w:val="24"/>
        </w:rPr>
        <w:t>there</w:t>
      </w:r>
      <w:proofErr w:type="spellEnd"/>
      <w:r w:rsidRPr="00A05F54">
        <w:rPr>
          <w:sz w:val="24"/>
          <w:szCs w:val="24"/>
        </w:rPr>
        <w:t xml:space="preserve"> </w:t>
      </w:r>
      <w:proofErr w:type="spellStart"/>
      <w:r w:rsidRPr="00A05F54">
        <w:rPr>
          <w:sz w:val="24"/>
          <w:szCs w:val="24"/>
        </w:rPr>
        <w:t>are</w:t>
      </w:r>
      <w:proofErr w:type="spellEnd"/>
      <w:r w:rsidRPr="00A05F54">
        <w:rPr>
          <w:sz w:val="24"/>
          <w:szCs w:val="24"/>
        </w:rPr>
        <w:t xml:space="preserve"> </w:t>
      </w:r>
      <w:proofErr w:type="spellStart"/>
      <w:r w:rsidRPr="00A05F54">
        <w:rPr>
          <w:sz w:val="24"/>
          <w:szCs w:val="24"/>
        </w:rPr>
        <w:t>widespread</w:t>
      </w:r>
      <w:proofErr w:type="spellEnd"/>
      <w:r w:rsidRPr="00A05F54">
        <w:rPr>
          <w:sz w:val="24"/>
          <w:szCs w:val="24"/>
        </w:rPr>
        <w:t xml:space="preserve"> </w:t>
      </w:r>
      <w:proofErr w:type="spellStart"/>
      <w:r w:rsidRPr="00A05F54">
        <w:rPr>
          <w:sz w:val="24"/>
          <w:szCs w:val="24"/>
        </w:rPr>
        <w:t>difficulties</w:t>
      </w:r>
      <w:proofErr w:type="spellEnd"/>
      <w:r w:rsidRPr="00A05F54">
        <w:rPr>
          <w:sz w:val="24"/>
          <w:szCs w:val="24"/>
        </w:rPr>
        <w:t xml:space="preserve"> </w:t>
      </w:r>
      <w:proofErr w:type="spellStart"/>
      <w:r w:rsidRPr="00A05F54">
        <w:rPr>
          <w:sz w:val="24"/>
          <w:szCs w:val="24"/>
        </w:rPr>
        <w:t>in</w:t>
      </w:r>
      <w:proofErr w:type="spellEnd"/>
      <w:r w:rsidRPr="00A05F54">
        <w:rPr>
          <w:sz w:val="24"/>
          <w:szCs w:val="24"/>
        </w:rPr>
        <w:t xml:space="preserve"> </w:t>
      </w:r>
      <w:proofErr w:type="spellStart"/>
      <w:r w:rsidRPr="00A05F54">
        <w:rPr>
          <w:sz w:val="24"/>
          <w:szCs w:val="24"/>
        </w:rPr>
        <w:t>addressing</w:t>
      </w:r>
      <w:proofErr w:type="spellEnd"/>
      <w:r w:rsidRPr="00A05F54">
        <w:rPr>
          <w:sz w:val="24"/>
          <w:szCs w:val="24"/>
        </w:rPr>
        <w:t xml:space="preserve"> </w:t>
      </w:r>
      <w:proofErr w:type="spellStart"/>
      <w:r w:rsidRPr="00A05F54">
        <w:rPr>
          <w:sz w:val="24"/>
          <w:szCs w:val="24"/>
        </w:rPr>
        <w:t>the</w:t>
      </w:r>
      <w:proofErr w:type="spellEnd"/>
      <w:r w:rsidRPr="00A05F54">
        <w:rPr>
          <w:sz w:val="24"/>
          <w:szCs w:val="24"/>
        </w:rPr>
        <w:t xml:space="preserve"> </w:t>
      </w:r>
      <w:proofErr w:type="spellStart"/>
      <w:r w:rsidRPr="00A05F54">
        <w:rPr>
          <w:sz w:val="24"/>
          <w:szCs w:val="24"/>
        </w:rPr>
        <w:t>concept</w:t>
      </w:r>
      <w:proofErr w:type="spellEnd"/>
      <w:r w:rsidRPr="00A05F54">
        <w:rPr>
          <w:sz w:val="24"/>
          <w:szCs w:val="24"/>
        </w:rPr>
        <w:t xml:space="preserve"> </w:t>
      </w:r>
      <w:proofErr w:type="spellStart"/>
      <w:r w:rsidRPr="00A05F54">
        <w:rPr>
          <w:sz w:val="24"/>
          <w:szCs w:val="24"/>
        </w:rPr>
        <w:t>in</w:t>
      </w:r>
      <w:proofErr w:type="spellEnd"/>
      <w:r w:rsidRPr="00A05F54">
        <w:rPr>
          <w:sz w:val="24"/>
          <w:szCs w:val="24"/>
        </w:rPr>
        <w:t xml:space="preserve"> </w:t>
      </w:r>
      <w:proofErr w:type="spellStart"/>
      <w:r w:rsidRPr="00A05F54">
        <w:rPr>
          <w:sz w:val="24"/>
          <w:szCs w:val="24"/>
        </w:rPr>
        <w:t>practice</w:t>
      </w:r>
      <w:proofErr w:type="spellEnd"/>
      <w:r w:rsidRPr="00A05F54">
        <w:rPr>
          <w:sz w:val="24"/>
          <w:szCs w:val="24"/>
        </w:rPr>
        <w:t xml:space="preserve">, </w:t>
      </w:r>
      <w:proofErr w:type="spellStart"/>
      <w:r w:rsidRPr="00A05F54">
        <w:rPr>
          <w:sz w:val="24"/>
          <w:szCs w:val="24"/>
        </w:rPr>
        <w:t>mostly</w:t>
      </w:r>
      <w:proofErr w:type="spellEnd"/>
      <w:r w:rsidRPr="00A05F54">
        <w:rPr>
          <w:sz w:val="24"/>
          <w:szCs w:val="24"/>
        </w:rPr>
        <w:t xml:space="preserve"> </w:t>
      </w:r>
      <w:proofErr w:type="spellStart"/>
      <w:r w:rsidRPr="00A05F54">
        <w:rPr>
          <w:sz w:val="24"/>
          <w:szCs w:val="24"/>
        </w:rPr>
        <w:t>due</w:t>
      </w:r>
      <w:proofErr w:type="spellEnd"/>
      <w:r w:rsidRPr="00A05F54">
        <w:rPr>
          <w:sz w:val="24"/>
          <w:szCs w:val="24"/>
        </w:rPr>
        <w:t xml:space="preserve"> </w:t>
      </w:r>
      <w:proofErr w:type="spellStart"/>
      <w:r w:rsidRPr="00A05F54">
        <w:rPr>
          <w:sz w:val="24"/>
          <w:szCs w:val="24"/>
        </w:rPr>
        <w:t>to</w:t>
      </w:r>
      <w:proofErr w:type="spellEnd"/>
      <w:r w:rsidRPr="00A05F54">
        <w:rPr>
          <w:sz w:val="24"/>
          <w:szCs w:val="24"/>
        </w:rPr>
        <w:t xml:space="preserve"> </w:t>
      </w:r>
      <w:proofErr w:type="spellStart"/>
      <w:r w:rsidRPr="00A05F54">
        <w:rPr>
          <w:sz w:val="24"/>
          <w:szCs w:val="24"/>
        </w:rPr>
        <w:t>its</w:t>
      </w:r>
      <w:proofErr w:type="spellEnd"/>
      <w:r w:rsidRPr="00A05F54">
        <w:rPr>
          <w:sz w:val="24"/>
          <w:szCs w:val="24"/>
        </w:rPr>
        <w:t xml:space="preserve"> </w:t>
      </w:r>
      <w:proofErr w:type="spellStart"/>
      <w:r w:rsidRPr="00A05F54">
        <w:rPr>
          <w:sz w:val="24"/>
          <w:szCs w:val="24"/>
        </w:rPr>
        <w:t>broad</w:t>
      </w:r>
      <w:proofErr w:type="spellEnd"/>
      <w:r w:rsidRPr="00A05F54">
        <w:rPr>
          <w:sz w:val="24"/>
          <w:szCs w:val="24"/>
        </w:rPr>
        <w:t xml:space="preserve"> </w:t>
      </w:r>
      <w:proofErr w:type="spellStart"/>
      <w:r w:rsidRPr="00A05F54">
        <w:rPr>
          <w:sz w:val="24"/>
          <w:szCs w:val="24"/>
        </w:rPr>
        <w:t>scope</w:t>
      </w:r>
      <w:proofErr w:type="spellEnd"/>
      <w:r w:rsidRPr="00A05F54">
        <w:rPr>
          <w:sz w:val="24"/>
          <w:szCs w:val="24"/>
        </w:rPr>
        <w:t>.</w:t>
      </w:r>
    </w:p>
    <w:p w14:paraId="0BFDADC7" w14:textId="77777777" w:rsidR="005E1660" w:rsidRPr="00A05F54" w:rsidRDefault="00A05F54" w:rsidP="0042615B">
      <w:pPr>
        <w:spacing w:after="600"/>
        <w:rPr>
          <w:sz w:val="24"/>
          <w:szCs w:val="24"/>
        </w:rPr>
      </w:pPr>
      <w:proofErr w:type="spellStart"/>
      <w:r w:rsidRPr="00A05F54">
        <w:rPr>
          <w:sz w:val="24"/>
          <w:szCs w:val="24"/>
        </w:rPr>
        <w:t>This</w:t>
      </w:r>
      <w:proofErr w:type="spellEnd"/>
      <w:r w:rsidRPr="00A05F54">
        <w:rPr>
          <w:sz w:val="24"/>
          <w:szCs w:val="24"/>
        </w:rPr>
        <w:t xml:space="preserve"> </w:t>
      </w:r>
      <w:proofErr w:type="spellStart"/>
      <w:r w:rsidRPr="00A05F54">
        <w:rPr>
          <w:sz w:val="24"/>
          <w:szCs w:val="24"/>
        </w:rPr>
        <w:t>report</w:t>
      </w:r>
      <w:proofErr w:type="spellEnd"/>
      <w:r w:rsidRPr="00A05F54">
        <w:rPr>
          <w:sz w:val="24"/>
          <w:szCs w:val="24"/>
        </w:rPr>
        <w:t xml:space="preserve"> </w:t>
      </w:r>
      <w:proofErr w:type="spellStart"/>
      <w:r w:rsidRPr="00A05F54">
        <w:rPr>
          <w:sz w:val="24"/>
          <w:szCs w:val="24"/>
        </w:rPr>
        <w:t>presents</w:t>
      </w:r>
      <w:proofErr w:type="spellEnd"/>
      <w:r w:rsidRPr="00A05F54">
        <w:rPr>
          <w:sz w:val="24"/>
          <w:szCs w:val="24"/>
        </w:rPr>
        <w:t xml:space="preserve"> </w:t>
      </w:r>
      <w:proofErr w:type="spellStart"/>
      <w:r w:rsidRPr="00A05F54">
        <w:rPr>
          <w:sz w:val="24"/>
          <w:szCs w:val="24"/>
        </w:rPr>
        <w:t>the</w:t>
      </w:r>
      <w:proofErr w:type="spellEnd"/>
      <w:r w:rsidRPr="00A05F54">
        <w:rPr>
          <w:sz w:val="24"/>
          <w:szCs w:val="24"/>
        </w:rPr>
        <w:t xml:space="preserve"> </w:t>
      </w:r>
      <w:proofErr w:type="spellStart"/>
      <w:r w:rsidRPr="00A05F54">
        <w:rPr>
          <w:sz w:val="24"/>
          <w:szCs w:val="24"/>
        </w:rPr>
        <w:t>status</w:t>
      </w:r>
      <w:proofErr w:type="spellEnd"/>
      <w:r w:rsidRPr="00A05F54">
        <w:rPr>
          <w:sz w:val="24"/>
          <w:szCs w:val="24"/>
        </w:rPr>
        <w:t xml:space="preserve"> </w:t>
      </w:r>
      <w:proofErr w:type="spellStart"/>
      <w:r w:rsidRPr="00A05F54">
        <w:rPr>
          <w:sz w:val="24"/>
          <w:szCs w:val="24"/>
        </w:rPr>
        <w:t>of</w:t>
      </w:r>
      <w:proofErr w:type="spellEnd"/>
      <w:r w:rsidRPr="00A05F54">
        <w:rPr>
          <w:sz w:val="24"/>
          <w:szCs w:val="24"/>
        </w:rPr>
        <w:t xml:space="preserve"> </w:t>
      </w:r>
      <w:proofErr w:type="spellStart"/>
      <w:r w:rsidRPr="00A05F54">
        <w:rPr>
          <w:sz w:val="24"/>
          <w:szCs w:val="24"/>
        </w:rPr>
        <w:t>student-centred</w:t>
      </w:r>
      <w:proofErr w:type="spellEnd"/>
      <w:r w:rsidRPr="00A05F54">
        <w:rPr>
          <w:sz w:val="24"/>
          <w:szCs w:val="24"/>
        </w:rPr>
        <w:t xml:space="preserve"> </w:t>
      </w:r>
      <w:proofErr w:type="spellStart"/>
      <w:r w:rsidRPr="00A05F54">
        <w:rPr>
          <w:sz w:val="24"/>
          <w:szCs w:val="24"/>
        </w:rPr>
        <w:t>learning</w:t>
      </w:r>
      <w:proofErr w:type="spellEnd"/>
      <w:r w:rsidRPr="00A05F54">
        <w:rPr>
          <w:sz w:val="24"/>
          <w:szCs w:val="24"/>
        </w:rPr>
        <w:t xml:space="preserve"> </w:t>
      </w:r>
      <w:proofErr w:type="spellStart"/>
      <w:r w:rsidRPr="00A05F54">
        <w:rPr>
          <w:sz w:val="24"/>
          <w:szCs w:val="24"/>
        </w:rPr>
        <w:t>in</w:t>
      </w:r>
      <w:proofErr w:type="spellEnd"/>
      <w:r w:rsidRPr="00A05F54">
        <w:rPr>
          <w:sz w:val="24"/>
          <w:szCs w:val="24"/>
        </w:rPr>
        <w:t xml:space="preserve"> </w:t>
      </w:r>
      <w:proofErr w:type="spellStart"/>
      <w:r w:rsidRPr="00A05F54">
        <w:rPr>
          <w:sz w:val="24"/>
          <w:szCs w:val="24"/>
        </w:rPr>
        <w:t>Europe’s</w:t>
      </w:r>
      <w:proofErr w:type="spellEnd"/>
      <w:r w:rsidRPr="00A05F54">
        <w:rPr>
          <w:sz w:val="24"/>
          <w:szCs w:val="24"/>
        </w:rPr>
        <w:t xml:space="preserve"> </w:t>
      </w:r>
      <w:proofErr w:type="spellStart"/>
      <w:r w:rsidRPr="00A05F54">
        <w:rPr>
          <w:sz w:val="24"/>
          <w:szCs w:val="24"/>
        </w:rPr>
        <w:t>universities</w:t>
      </w:r>
      <w:proofErr w:type="spellEnd"/>
      <w:r w:rsidRPr="00A05F54">
        <w:rPr>
          <w:sz w:val="24"/>
          <w:szCs w:val="24"/>
        </w:rPr>
        <w:t xml:space="preserve"> </w:t>
      </w:r>
      <w:proofErr w:type="spellStart"/>
      <w:r w:rsidRPr="00A05F54">
        <w:rPr>
          <w:sz w:val="24"/>
          <w:szCs w:val="24"/>
        </w:rPr>
        <w:t>and</w:t>
      </w:r>
      <w:proofErr w:type="spellEnd"/>
      <w:r w:rsidRPr="00A05F54">
        <w:rPr>
          <w:sz w:val="24"/>
          <w:szCs w:val="24"/>
        </w:rPr>
        <w:t xml:space="preserve"> </w:t>
      </w:r>
      <w:proofErr w:type="spellStart"/>
      <w:r w:rsidRPr="00A05F54">
        <w:rPr>
          <w:sz w:val="24"/>
          <w:szCs w:val="24"/>
        </w:rPr>
        <w:t>offers</w:t>
      </w:r>
      <w:proofErr w:type="spellEnd"/>
      <w:r w:rsidRPr="00A05F54">
        <w:rPr>
          <w:sz w:val="24"/>
          <w:szCs w:val="24"/>
        </w:rPr>
        <w:t xml:space="preserve"> </w:t>
      </w:r>
      <w:proofErr w:type="spellStart"/>
      <w:r w:rsidRPr="00A05F54">
        <w:rPr>
          <w:sz w:val="24"/>
          <w:szCs w:val="24"/>
        </w:rPr>
        <w:t>considerations</w:t>
      </w:r>
      <w:proofErr w:type="spellEnd"/>
      <w:r w:rsidRPr="00A05F54">
        <w:rPr>
          <w:sz w:val="24"/>
          <w:szCs w:val="24"/>
        </w:rPr>
        <w:t xml:space="preserve"> </w:t>
      </w:r>
      <w:proofErr w:type="spellStart"/>
      <w:r w:rsidRPr="00A05F54">
        <w:rPr>
          <w:sz w:val="24"/>
          <w:szCs w:val="24"/>
        </w:rPr>
        <w:t>for</w:t>
      </w:r>
      <w:proofErr w:type="spellEnd"/>
      <w:r w:rsidRPr="00A05F54">
        <w:rPr>
          <w:sz w:val="24"/>
          <w:szCs w:val="24"/>
        </w:rPr>
        <w:t xml:space="preserve"> </w:t>
      </w:r>
      <w:proofErr w:type="spellStart"/>
      <w:r w:rsidRPr="00A05F54">
        <w:rPr>
          <w:sz w:val="24"/>
          <w:szCs w:val="24"/>
        </w:rPr>
        <w:t>the</w:t>
      </w:r>
      <w:proofErr w:type="spellEnd"/>
      <w:r w:rsidRPr="00A05F54">
        <w:rPr>
          <w:sz w:val="24"/>
          <w:szCs w:val="24"/>
        </w:rPr>
        <w:t xml:space="preserve"> </w:t>
      </w:r>
      <w:proofErr w:type="spellStart"/>
      <w:r w:rsidRPr="00A05F54">
        <w:rPr>
          <w:sz w:val="24"/>
          <w:szCs w:val="24"/>
        </w:rPr>
        <w:t>role</w:t>
      </w:r>
      <w:proofErr w:type="spellEnd"/>
      <w:r w:rsidRPr="00A05F54">
        <w:rPr>
          <w:sz w:val="24"/>
          <w:szCs w:val="24"/>
        </w:rPr>
        <w:t xml:space="preserve"> </w:t>
      </w:r>
      <w:proofErr w:type="spellStart"/>
      <w:r w:rsidRPr="00A05F54">
        <w:rPr>
          <w:sz w:val="24"/>
          <w:szCs w:val="24"/>
        </w:rPr>
        <w:t>of</w:t>
      </w:r>
      <w:proofErr w:type="spellEnd"/>
      <w:r w:rsidRPr="00A05F54">
        <w:rPr>
          <w:sz w:val="24"/>
          <w:szCs w:val="24"/>
        </w:rPr>
        <w:t xml:space="preserve"> </w:t>
      </w:r>
      <w:proofErr w:type="spellStart"/>
      <w:r w:rsidRPr="00A05F54">
        <w:rPr>
          <w:sz w:val="24"/>
          <w:szCs w:val="24"/>
        </w:rPr>
        <w:t>quality</w:t>
      </w:r>
      <w:proofErr w:type="spellEnd"/>
      <w:r w:rsidRPr="00A05F54">
        <w:rPr>
          <w:sz w:val="24"/>
          <w:szCs w:val="24"/>
        </w:rPr>
        <w:t xml:space="preserve"> </w:t>
      </w:r>
      <w:proofErr w:type="spellStart"/>
      <w:r w:rsidRPr="00A05F54">
        <w:rPr>
          <w:sz w:val="24"/>
          <w:szCs w:val="24"/>
        </w:rPr>
        <w:t>assurance</w:t>
      </w:r>
      <w:proofErr w:type="spellEnd"/>
      <w:r w:rsidRPr="00A05F54">
        <w:rPr>
          <w:sz w:val="24"/>
          <w:szCs w:val="24"/>
        </w:rPr>
        <w:t xml:space="preserve"> </w:t>
      </w:r>
      <w:proofErr w:type="spellStart"/>
      <w:r w:rsidRPr="00A05F54">
        <w:rPr>
          <w:sz w:val="24"/>
          <w:szCs w:val="24"/>
        </w:rPr>
        <w:t>processes</w:t>
      </w:r>
      <w:proofErr w:type="spellEnd"/>
      <w:r w:rsidRPr="00A05F54">
        <w:rPr>
          <w:sz w:val="24"/>
          <w:szCs w:val="24"/>
        </w:rPr>
        <w:t xml:space="preserve"> </w:t>
      </w:r>
      <w:proofErr w:type="spellStart"/>
      <w:r w:rsidRPr="00A05F54">
        <w:rPr>
          <w:sz w:val="24"/>
          <w:szCs w:val="24"/>
        </w:rPr>
        <w:t>in</w:t>
      </w:r>
      <w:proofErr w:type="spellEnd"/>
      <w:r w:rsidRPr="00A05F54">
        <w:rPr>
          <w:sz w:val="24"/>
          <w:szCs w:val="24"/>
        </w:rPr>
        <w:t xml:space="preserve"> </w:t>
      </w:r>
      <w:proofErr w:type="spellStart"/>
      <w:r w:rsidRPr="00A05F54">
        <w:rPr>
          <w:sz w:val="24"/>
          <w:szCs w:val="24"/>
        </w:rPr>
        <w:t>ensuring</w:t>
      </w:r>
      <w:proofErr w:type="spellEnd"/>
      <w:r w:rsidRPr="00A05F54">
        <w:rPr>
          <w:sz w:val="24"/>
          <w:szCs w:val="24"/>
        </w:rPr>
        <w:t xml:space="preserve"> </w:t>
      </w:r>
      <w:proofErr w:type="spellStart"/>
      <w:r w:rsidRPr="00A05F54">
        <w:rPr>
          <w:sz w:val="24"/>
          <w:szCs w:val="24"/>
        </w:rPr>
        <w:t>that</w:t>
      </w:r>
      <w:proofErr w:type="spellEnd"/>
      <w:r w:rsidRPr="00A05F54">
        <w:rPr>
          <w:sz w:val="24"/>
          <w:szCs w:val="24"/>
        </w:rPr>
        <w:t xml:space="preserve"> </w:t>
      </w:r>
      <w:proofErr w:type="spellStart"/>
      <w:r w:rsidRPr="00A05F54">
        <w:rPr>
          <w:sz w:val="24"/>
          <w:szCs w:val="24"/>
        </w:rPr>
        <w:t>education</w:t>
      </w:r>
      <w:proofErr w:type="spellEnd"/>
      <w:r w:rsidRPr="00A05F54">
        <w:rPr>
          <w:sz w:val="24"/>
          <w:szCs w:val="24"/>
        </w:rPr>
        <w:t xml:space="preserve"> </w:t>
      </w:r>
      <w:proofErr w:type="spellStart"/>
      <w:r w:rsidRPr="00A05F54">
        <w:rPr>
          <w:sz w:val="24"/>
          <w:szCs w:val="24"/>
        </w:rPr>
        <w:t>provision</w:t>
      </w:r>
      <w:proofErr w:type="spellEnd"/>
      <w:r w:rsidRPr="00A05F54">
        <w:rPr>
          <w:sz w:val="24"/>
          <w:szCs w:val="24"/>
        </w:rPr>
        <w:t xml:space="preserve"> </w:t>
      </w:r>
      <w:proofErr w:type="spellStart"/>
      <w:r w:rsidRPr="00A05F54">
        <w:rPr>
          <w:sz w:val="24"/>
          <w:szCs w:val="24"/>
        </w:rPr>
        <w:t>is</w:t>
      </w:r>
      <w:proofErr w:type="spellEnd"/>
      <w:r w:rsidRPr="00A05F54">
        <w:rPr>
          <w:sz w:val="24"/>
          <w:szCs w:val="24"/>
        </w:rPr>
        <w:t xml:space="preserve"> </w:t>
      </w:r>
      <w:proofErr w:type="spellStart"/>
      <w:r w:rsidRPr="00A05F54">
        <w:rPr>
          <w:sz w:val="24"/>
          <w:szCs w:val="24"/>
        </w:rPr>
        <w:t>geared</w:t>
      </w:r>
      <w:proofErr w:type="spellEnd"/>
      <w:r w:rsidRPr="00A05F54">
        <w:rPr>
          <w:sz w:val="24"/>
          <w:szCs w:val="24"/>
        </w:rPr>
        <w:t xml:space="preserve"> </w:t>
      </w:r>
      <w:proofErr w:type="spellStart"/>
      <w:r w:rsidRPr="00A05F54">
        <w:rPr>
          <w:sz w:val="24"/>
          <w:szCs w:val="24"/>
        </w:rPr>
        <w:t>towards</w:t>
      </w:r>
      <w:proofErr w:type="spellEnd"/>
      <w:r w:rsidRPr="00A05F54">
        <w:rPr>
          <w:sz w:val="24"/>
          <w:szCs w:val="24"/>
        </w:rPr>
        <w:t xml:space="preserve"> </w:t>
      </w:r>
      <w:proofErr w:type="spellStart"/>
      <w:r w:rsidRPr="00A05F54">
        <w:rPr>
          <w:sz w:val="24"/>
          <w:szCs w:val="24"/>
        </w:rPr>
        <w:t>student</w:t>
      </w:r>
      <w:proofErr w:type="spellEnd"/>
      <w:r w:rsidRPr="00A05F54">
        <w:rPr>
          <w:sz w:val="24"/>
          <w:szCs w:val="24"/>
        </w:rPr>
        <w:t xml:space="preserve"> </w:t>
      </w:r>
      <w:proofErr w:type="spellStart"/>
      <w:r w:rsidRPr="00A05F54">
        <w:rPr>
          <w:sz w:val="24"/>
          <w:szCs w:val="24"/>
        </w:rPr>
        <w:t>learning</w:t>
      </w:r>
      <w:proofErr w:type="spellEnd"/>
      <w:r w:rsidRPr="00A05F54">
        <w:rPr>
          <w:sz w:val="24"/>
          <w:szCs w:val="24"/>
        </w:rPr>
        <w:t xml:space="preserve"> </w:t>
      </w:r>
      <w:proofErr w:type="spellStart"/>
      <w:r w:rsidRPr="00A05F54">
        <w:rPr>
          <w:sz w:val="24"/>
          <w:szCs w:val="24"/>
        </w:rPr>
        <w:t>and</w:t>
      </w:r>
      <w:proofErr w:type="spellEnd"/>
      <w:r w:rsidRPr="00A05F54">
        <w:rPr>
          <w:sz w:val="24"/>
          <w:szCs w:val="24"/>
        </w:rPr>
        <w:t xml:space="preserve"> </w:t>
      </w:r>
      <w:proofErr w:type="spellStart"/>
      <w:r w:rsidRPr="00A05F54">
        <w:rPr>
          <w:sz w:val="24"/>
          <w:szCs w:val="24"/>
        </w:rPr>
        <w:t>success</w:t>
      </w:r>
      <w:proofErr w:type="spellEnd"/>
      <w:r w:rsidRPr="00A05F54">
        <w:rPr>
          <w:sz w:val="24"/>
          <w:szCs w:val="24"/>
        </w:rPr>
        <w:t xml:space="preserve">. </w:t>
      </w:r>
      <w:proofErr w:type="spellStart"/>
      <w:r w:rsidRPr="00A05F54">
        <w:rPr>
          <w:sz w:val="24"/>
          <w:szCs w:val="24"/>
        </w:rPr>
        <w:t>It</w:t>
      </w:r>
      <w:proofErr w:type="spellEnd"/>
      <w:r w:rsidRPr="00A05F54">
        <w:rPr>
          <w:sz w:val="24"/>
          <w:szCs w:val="24"/>
        </w:rPr>
        <w:t xml:space="preserve"> </w:t>
      </w:r>
      <w:proofErr w:type="spellStart"/>
      <w:r w:rsidRPr="00A05F54">
        <w:rPr>
          <w:sz w:val="24"/>
          <w:szCs w:val="24"/>
        </w:rPr>
        <w:t>also</w:t>
      </w:r>
      <w:proofErr w:type="spellEnd"/>
      <w:r w:rsidRPr="00A05F54">
        <w:rPr>
          <w:sz w:val="24"/>
          <w:szCs w:val="24"/>
        </w:rPr>
        <w:t xml:space="preserve"> </w:t>
      </w:r>
      <w:proofErr w:type="spellStart"/>
      <w:r w:rsidRPr="00A05F54">
        <w:rPr>
          <w:sz w:val="24"/>
          <w:szCs w:val="24"/>
        </w:rPr>
        <w:t>suggests</w:t>
      </w:r>
      <w:proofErr w:type="spellEnd"/>
      <w:r w:rsidRPr="00A05F54">
        <w:rPr>
          <w:sz w:val="24"/>
          <w:szCs w:val="24"/>
        </w:rPr>
        <w:t xml:space="preserve"> </w:t>
      </w:r>
      <w:proofErr w:type="spellStart"/>
      <w:r w:rsidRPr="00A05F54">
        <w:rPr>
          <w:sz w:val="24"/>
          <w:szCs w:val="24"/>
        </w:rPr>
        <w:t>an</w:t>
      </w:r>
      <w:proofErr w:type="spellEnd"/>
      <w:r w:rsidRPr="00A05F54">
        <w:rPr>
          <w:sz w:val="24"/>
          <w:szCs w:val="24"/>
        </w:rPr>
        <w:t xml:space="preserve"> </w:t>
      </w:r>
      <w:proofErr w:type="spellStart"/>
      <w:r w:rsidRPr="00A05F54">
        <w:rPr>
          <w:sz w:val="24"/>
          <w:szCs w:val="24"/>
        </w:rPr>
        <w:t>approach</w:t>
      </w:r>
      <w:proofErr w:type="spellEnd"/>
      <w:r w:rsidRPr="00A05F54">
        <w:rPr>
          <w:sz w:val="24"/>
          <w:szCs w:val="24"/>
        </w:rPr>
        <w:t xml:space="preserve"> </w:t>
      </w:r>
      <w:proofErr w:type="spellStart"/>
      <w:r w:rsidRPr="00A05F54">
        <w:rPr>
          <w:sz w:val="24"/>
          <w:szCs w:val="24"/>
        </w:rPr>
        <w:t>to</w:t>
      </w:r>
      <w:proofErr w:type="spellEnd"/>
      <w:r w:rsidRPr="00A05F54">
        <w:rPr>
          <w:sz w:val="24"/>
          <w:szCs w:val="24"/>
        </w:rPr>
        <w:t xml:space="preserve"> </w:t>
      </w:r>
      <w:proofErr w:type="spellStart"/>
      <w:r w:rsidRPr="00A05F54">
        <w:rPr>
          <w:sz w:val="24"/>
          <w:szCs w:val="24"/>
        </w:rPr>
        <w:t>student-centred</w:t>
      </w:r>
      <w:proofErr w:type="spellEnd"/>
      <w:r w:rsidRPr="00A05F54">
        <w:rPr>
          <w:sz w:val="24"/>
          <w:szCs w:val="24"/>
        </w:rPr>
        <w:t xml:space="preserve"> </w:t>
      </w:r>
      <w:proofErr w:type="spellStart"/>
      <w:r w:rsidRPr="00A05F54">
        <w:rPr>
          <w:sz w:val="24"/>
          <w:szCs w:val="24"/>
        </w:rPr>
        <w:t>learning</w:t>
      </w:r>
      <w:proofErr w:type="spellEnd"/>
      <w:r w:rsidRPr="00A05F54">
        <w:rPr>
          <w:sz w:val="24"/>
          <w:szCs w:val="24"/>
        </w:rPr>
        <w:t xml:space="preserve"> </w:t>
      </w:r>
      <w:proofErr w:type="spellStart"/>
      <w:r w:rsidRPr="00A05F54">
        <w:rPr>
          <w:sz w:val="24"/>
          <w:szCs w:val="24"/>
        </w:rPr>
        <w:t>which</w:t>
      </w:r>
      <w:proofErr w:type="spellEnd"/>
      <w:r w:rsidRPr="00A05F54">
        <w:rPr>
          <w:sz w:val="24"/>
          <w:szCs w:val="24"/>
        </w:rPr>
        <w:t xml:space="preserve"> </w:t>
      </w:r>
      <w:proofErr w:type="spellStart"/>
      <w:r w:rsidRPr="00A05F54">
        <w:rPr>
          <w:sz w:val="24"/>
          <w:szCs w:val="24"/>
        </w:rPr>
        <w:t>considers</w:t>
      </w:r>
      <w:proofErr w:type="spellEnd"/>
      <w:r w:rsidRPr="00A05F54">
        <w:rPr>
          <w:sz w:val="24"/>
          <w:szCs w:val="24"/>
        </w:rPr>
        <w:t xml:space="preserve"> </w:t>
      </w:r>
      <w:proofErr w:type="spellStart"/>
      <w:r w:rsidRPr="00A05F54">
        <w:rPr>
          <w:sz w:val="24"/>
          <w:szCs w:val="24"/>
        </w:rPr>
        <w:t>the</w:t>
      </w:r>
      <w:proofErr w:type="spellEnd"/>
      <w:r w:rsidRPr="00A05F54">
        <w:rPr>
          <w:sz w:val="24"/>
          <w:szCs w:val="24"/>
        </w:rPr>
        <w:t xml:space="preserve"> </w:t>
      </w:r>
      <w:proofErr w:type="spellStart"/>
      <w:r w:rsidRPr="00A05F54">
        <w:rPr>
          <w:sz w:val="24"/>
          <w:szCs w:val="24"/>
        </w:rPr>
        <w:t>concept</w:t>
      </w:r>
      <w:proofErr w:type="spellEnd"/>
      <w:r w:rsidRPr="00A05F54">
        <w:rPr>
          <w:sz w:val="24"/>
          <w:szCs w:val="24"/>
        </w:rPr>
        <w:t xml:space="preserve"> a </w:t>
      </w:r>
      <w:proofErr w:type="spellStart"/>
      <w:r w:rsidRPr="00A05F54">
        <w:rPr>
          <w:sz w:val="24"/>
          <w:szCs w:val="24"/>
        </w:rPr>
        <w:t>part</w:t>
      </w:r>
      <w:proofErr w:type="spellEnd"/>
      <w:r w:rsidRPr="00A05F54">
        <w:rPr>
          <w:sz w:val="24"/>
          <w:szCs w:val="24"/>
        </w:rPr>
        <w:t xml:space="preserve"> </w:t>
      </w:r>
      <w:proofErr w:type="spellStart"/>
      <w:r w:rsidRPr="00A05F54">
        <w:rPr>
          <w:sz w:val="24"/>
          <w:szCs w:val="24"/>
        </w:rPr>
        <w:t>of</w:t>
      </w:r>
      <w:proofErr w:type="spellEnd"/>
      <w:r w:rsidRPr="00A05F54">
        <w:rPr>
          <w:sz w:val="24"/>
          <w:szCs w:val="24"/>
        </w:rPr>
        <w:t xml:space="preserve"> </w:t>
      </w:r>
      <w:proofErr w:type="spellStart"/>
      <w:r w:rsidRPr="00A05F54">
        <w:rPr>
          <w:sz w:val="24"/>
          <w:szCs w:val="24"/>
        </w:rPr>
        <w:t>quality</w:t>
      </w:r>
      <w:proofErr w:type="spellEnd"/>
      <w:r w:rsidRPr="00A05F54">
        <w:rPr>
          <w:sz w:val="24"/>
          <w:szCs w:val="24"/>
        </w:rPr>
        <w:t xml:space="preserve"> </w:t>
      </w:r>
      <w:proofErr w:type="spellStart"/>
      <w:r w:rsidRPr="00A05F54">
        <w:rPr>
          <w:sz w:val="24"/>
          <w:szCs w:val="24"/>
        </w:rPr>
        <w:t>culture</w:t>
      </w:r>
      <w:proofErr w:type="spellEnd"/>
      <w:r w:rsidRPr="00A05F54">
        <w:rPr>
          <w:sz w:val="24"/>
          <w:szCs w:val="24"/>
        </w:rPr>
        <w:t xml:space="preserve"> </w:t>
      </w:r>
      <w:proofErr w:type="spellStart"/>
      <w:r w:rsidRPr="00A05F54">
        <w:rPr>
          <w:sz w:val="24"/>
          <w:szCs w:val="24"/>
        </w:rPr>
        <w:t>and</w:t>
      </w:r>
      <w:proofErr w:type="spellEnd"/>
      <w:r w:rsidRPr="00A05F54">
        <w:rPr>
          <w:sz w:val="24"/>
          <w:szCs w:val="24"/>
        </w:rPr>
        <w:t xml:space="preserve"> </w:t>
      </w:r>
      <w:proofErr w:type="spellStart"/>
      <w:r w:rsidRPr="00A05F54">
        <w:rPr>
          <w:sz w:val="24"/>
          <w:szCs w:val="24"/>
        </w:rPr>
        <w:t>reduces</w:t>
      </w:r>
      <w:proofErr w:type="spellEnd"/>
      <w:r w:rsidRPr="00A05F54">
        <w:rPr>
          <w:sz w:val="24"/>
          <w:szCs w:val="24"/>
        </w:rPr>
        <w:t xml:space="preserve"> </w:t>
      </w:r>
      <w:proofErr w:type="spellStart"/>
      <w:r w:rsidRPr="00A05F54">
        <w:rPr>
          <w:sz w:val="24"/>
          <w:szCs w:val="24"/>
        </w:rPr>
        <w:t>the</w:t>
      </w:r>
      <w:proofErr w:type="spellEnd"/>
      <w:r w:rsidRPr="00A05F54">
        <w:rPr>
          <w:sz w:val="24"/>
          <w:szCs w:val="24"/>
        </w:rPr>
        <w:t xml:space="preserve"> </w:t>
      </w:r>
      <w:proofErr w:type="spellStart"/>
      <w:r w:rsidRPr="00A05F54">
        <w:rPr>
          <w:sz w:val="24"/>
          <w:szCs w:val="24"/>
        </w:rPr>
        <w:t>widespread</w:t>
      </w:r>
      <w:proofErr w:type="spellEnd"/>
      <w:r w:rsidRPr="00A05F54">
        <w:rPr>
          <w:sz w:val="24"/>
          <w:szCs w:val="24"/>
        </w:rPr>
        <w:t xml:space="preserve"> </w:t>
      </w:r>
      <w:proofErr w:type="spellStart"/>
      <w:r w:rsidRPr="00A05F54">
        <w:rPr>
          <w:sz w:val="24"/>
          <w:szCs w:val="24"/>
        </w:rPr>
        <w:t>perception</w:t>
      </w:r>
      <w:proofErr w:type="spellEnd"/>
      <w:r w:rsidRPr="00A05F54">
        <w:rPr>
          <w:sz w:val="24"/>
          <w:szCs w:val="24"/>
        </w:rPr>
        <w:t xml:space="preserve"> </w:t>
      </w:r>
      <w:proofErr w:type="spellStart"/>
      <w:r w:rsidRPr="00A05F54">
        <w:rPr>
          <w:sz w:val="24"/>
          <w:szCs w:val="24"/>
        </w:rPr>
        <w:t>of</w:t>
      </w:r>
      <w:proofErr w:type="spellEnd"/>
      <w:r w:rsidRPr="00A05F54">
        <w:rPr>
          <w:sz w:val="24"/>
          <w:szCs w:val="24"/>
        </w:rPr>
        <w:t xml:space="preserve"> </w:t>
      </w:r>
      <w:proofErr w:type="spellStart"/>
      <w:r w:rsidRPr="00A05F54">
        <w:rPr>
          <w:sz w:val="24"/>
          <w:szCs w:val="24"/>
        </w:rPr>
        <w:t>quality</w:t>
      </w:r>
      <w:proofErr w:type="spellEnd"/>
      <w:r w:rsidRPr="00A05F54">
        <w:rPr>
          <w:sz w:val="24"/>
          <w:szCs w:val="24"/>
        </w:rPr>
        <w:t xml:space="preserve"> </w:t>
      </w:r>
      <w:proofErr w:type="spellStart"/>
      <w:r w:rsidRPr="00A05F54">
        <w:rPr>
          <w:sz w:val="24"/>
          <w:szCs w:val="24"/>
        </w:rPr>
        <w:t>assurance</w:t>
      </w:r>
      <w:proofErr w:type="spellEnd"/>
      <w:r w:rsidRPr="00A05F54">
        <w:rPr>
          <w:sz w:val="24"/>
          <w:szCs w:val="24"/>
        </w:rPr>
        <w:t xml:space="preserve"> </w:t>
      </w:r>
      <w:proofErr w:type="spellStart"/>
      <w:r w:rsidRPr="00A05F54">
        <w:rPr>
          <w:sz w:val="24"/>
          <w:szCs w:val="24"/>
        </w:rPr>
        <w:t>as</w:t>
      </w:r>
      <w:proofErr w:type="spellEnd"/>
      <w:r w:rsidRPr="00A05F54">
        <w:rPr>
          <w:sz w:val="24"/>
          <w:szCs w:val="24"/>
        </w:rPr>
        <w:t xml:space="preserve"> a </w:t>
      </w:r>
      <w:proofErr w:type="spellStart"/>
      <w:r w:rsidRPr="00A05F54">
        <w:rPr>
          <w:sz w:val="24"/>
          <w:szCs w:val="24"/>
        </w:rPr>
        <w:t>bureaucratic</w:t>
      </w:r>
      <w:proofErr w:type="spellEnd"/>
      <w:r w:rsidRPr="00A05F54">
        <w:rPr>
          <w:sz w:val="24"/>
          <w:szCs w:val="24"/>
        </w:rPr>
        <w:t xml:space="preserve"> </w:t>
      </w:r>
      <w:proofErr w:type="spellStart"/>
      <w:r w:rsidRPr="00A05F54">
        <w:rPr>
          <w:sz w:val="24"/>
          <w:szCs w:val="24"/>
        </w:rPr>
        <w:t>burden</w:t>
      </w:r>
      <w:proofErr w:type="spellEnd"/>
      <w:r w:rsidRPr="00A05F54">
        <w:rPr>
          <w:sz w:val="24"/>
          <w:szCs w:val="24"/>
        </w:rPr>
        <w:t>.</w:t>
      </w:r>
      <w:r w:rsidR="0042615B">
        <w:rPr>
          <w:sz w:val="24"/>
          <w:szCs w:val="24"/>
          <w:lang w:val="en-US"/>
        </w:rPr>
        <w:t xml:space="preserve">  </w:t>
      </w:r>
      <w:r w:rsidR="0042615B">
        <w:rPr>
          <w:sz w:val="24"/>
          <w:szCs w:val="24"/>
          <w:lang w:val="en-US"/>
        </w:rPr>
        <w:tab/>
      </w:r>
      <w:hyperlink r:id="rId105" w:history="1">
        <w:proofErr w:type="spellStart"/>
        <w:r w:rsidRPr="0042615B">
          <w:rPr>
            <w:rStyle w:val="Hyperlink"/>
            <w:sz w:val="24"/>
            <w:szCs w:val="24"/>
          </w:rPr>
          <w:t>Download</w:t>
        </w:r>
        <w:proofErr w:type="spellEnd"/>
      </w:hyperlink>
    </w:p>
    <w:p w14:paraId="1E006B36" w14:textId="77777777" w:rsidR="00F30BAE" w:rsidRPr="00F30BAE" w:rsidRDefault="00F30BAE" w:rsidP="00F30BAE">
      <w:pPr>
        <w:pStyle w:val="Heading2"/>
        <w:ind w:left="426"/>
        <w:rPr>
          <w:lang w:val="en-GB"/>
        </w:rPr>
      </w:pPr>
      <w:bookmarkStart w:id="28" w:name="_Toc34660392"/>
      <w:r w:rsidRPr="00F30BAE">
        <w:t>European University Association</w:t>
      </w:r>
      <w:r w:rsidRPr="00F30BAE">
        <w:rPr>
          <w:lang w:val="en-US"/>
        </w:rPr>
        <w:t xml:space="preserve"> Study: </w:t>
      </w:r>
      <w:r w:rsidRPr="00F30BAE">
        <w:rPr>
          <w:lang w:val="en-GB"/>
        </w:rPr>
        <w:t>The Role of Universities in Regional Innovation Ecosystems</w:t>
      </w:r>
      <w:bookmarkEnd w:id="28"/>
    </w:p>
    <w:p w14:paraId="111DA7C6" w14:textId="77777777" w:rsidR="00F30BAE" w:rsidRPr="00F30BAE" w:rsidRDefault="00F30BAE" w:rsidP="005E1660">
      <w:pPr>
        <w:spacing w:after="120"/>
        <w:rPr>
          <w:sz w:val="24"/>
          <w:szCs w:val="24"/>
          <w:lang w:val="en-GB"/>
        </w:rPr>
      </w:pPr>
      <w:r w:rsidRPr="00F30BAE">
        <w:rPr>
          <w:sz w:val="24"/>
          <w:szCs w:val="24"/>
          <w:lang w:val="en-GB"/>
        </w:rPr>
        <w:t>Universities are moving away from linear concepts of innovation to closer co-creative approaches with external partners, which help them take on a new central role in their innovation ecosystems. This EUA study</w:t>
      </w:r>
      <w:r w:rsidR="00962D44">
        <w:rPr>
          <w:sz w:val="24"/>
          <w:szCs w:val="24"/>
        </w:rPr>
        <w:t xml:space="preserve"> </w:t>
      </w:r>
      <w:r w:rsidR="00962D44">
        <w:rPr>
          <w:sz w:val="24"/>
          <w:szCs w:val="24"/>
          <w:lang w:val="en-US"/>
        </w:rPr>
        <w:t>conducted by</w:t>
      </w:r>
      <w:r w:rsidRPr="00F30BAE">
        <w:rPr>
          <w:sz w:val="24"/>
          <w:szCs w:val="24"/>
          <w:lang w:val="en-GB"/>
        </w:rPr>
        <w:t xml:space="preserve"> </w:t>
      </w:r>
      <w:proofErr w:type="spellStart"/>
      <w:r w:rsidR="00962D44" w:rsidRPr="00F30BAE">
        <w:rPr>
          <w:sz w:val="24"/>
          <w:szCs w:val="24"/>
          <w:lang w:val="en-GB"/>
        </w:rPr>
        <w:t>Dr.</w:t>
      </w:r>
      <w:proofErr w:type="spellEnd"/>
      <w:r w:rsidR="00962D44" w:rsidRPr="00F30BAE">
        <w:rPr>
          <w:sz w:val="24"/>
          <w:szCs w:val="24"/>
          <w:lang w:val="en-GB"/>
        </w:rPr>
        <w:t xml:space="preserve"> Sybille Reichert</w:t>
      </w:r>
      <w:r w:rsidR="00962D44">
        <w:rPr>
          <w:sz w:val="24"/>
          <w:szCs w:val="24"/>
          <w:lang w:val="en-GB"/>
        </w:rPr>
        <w:t xml:space="preserve"> </w:t>
      </w:r>
      <w:r w:rsidRPr="00F30BAE">
        <w:rPr>
          <w:sz w:val="24"/>
          <w:szCs w:val="24"/>
          <w:lang w:val="en-GB"/>
        </w:rPr>
        <w:t>focuses on the role of universities in these innovation ecosystems by analysing the nature and changing quality of the interactions between universities, companies, governmental agencies and other public organisations in nine different European regions.</w:t>
      </w:r>
    </w:p>
    <w:p w14:paraId="39BA1067" w14:textId="77777777" w:rsidR="00F30BAE" w:rsidRDefault="00F30BAE" w:rsidP="00C062B0">
      <w:pPr>
        <w:spacing w:after="600"/>
        <w:rPr>
          <w:rStyle w:val="Hyperlink"/>
          <w:sz w:val="24"/>
          <w:szCs w:val="24"/>
          <w:lang w:val="en-GB"/>
        </w:rPr>
      </w:pPr>
      <w:r w:rsidRPr="00F30BAE">
        <w:rPr>
          <w:sz w:val="24"/>
          <w:szCs w:val="24"/>
          <w:lang w:val="en-GB"/>
        </w:rPr>
        <w:t>The study clearly shows the role that universities and university leadership play in this multi-actor orchestration of innovation. Moreover, it looks at how universities are developing the interplay between research, education, and innovation within the institutions.</w:t>
      </w:r>
      <w:r w:rsidR="005E1660">
        <w:rPr>
          <w:sz w:val="24"/>
          <w:szCs w:val="24"/>
          <w:lang w:val="en-GB"/>
        </w:rPr>
        <w:t xml:space="preserve"> </w:t>
      </w:r>
      <w:hyperlink r:id="rId106" w:tgtFrame="_blank" w:history="1">
        <w:r w:rsidRPr="007B30C0">
          <w:rPr>
            <w:rStyle w:val="Hyperlink"/>
            <w:sz w:val="24"/>
            <w:szCs w:val="24"/>
            <w:lang w:val="en-GB"/>
          </w:rPr>
          <w:t>Download</w:t>
        </w:r>
      </w:hyperlink>
    </w:p>
    <w:p w14:paraId="3213FF1C" w14:textId="77777777" w:rsidR="0031247D" w:rsidRPr="0031247D" w:rsidRDefault="0031247D" w:rsidP="00B249DA">
      <w:pPr>
        <w:pStyle w:val="Heading2"/>
        <w:rPr>
          <w:lang w:val="en-GB"/>
        </w:rPr>
      </w:pPr>
      <w:bookmarkStart w:id="29" w:name="_Toc34660393"/>
      <w:r w:rsidRPr="0031247D">
        <w:rPr>
          <w:lang w:val="en-GB"/>
        </w:rPr>
        <w:t>Research Assessment in the Transition to Open Science</w:t>
      </w:r>
      <w:bookmarkEnd w:id="29"/>
    </w:p>
    <w:p w14:paraId="442E97C8" w14:textId="77777777" w:rsidR="0031247D" w:rsidRPr="0031247D" w:rsidRDefault="0031247D" w:rsidP="0031247D">
      <w:pPr>
        <w:spacing w:after="120"/>
        <w:rPr>
          <w:sz w:val="24"/>
          <w:szCs w:val="24"/>
          <w:lang w:val="en-GB"/>
        </w:rPr>
      </w:pPr>
      <w:r w:rsidRPr="0031247D">
        <w:rPr>
          <w:sz w:val="24"/>
          <w:szCs w:val="24"/>
          <w:lang w:val="en-GB"/>
        </w:rPr>
        <w:t>2019 EUA Open Science and Access Survey Results</w:t>
      </w:r>
    </w:p>
    <w:p w14:paraId="4A81BFDA" w14:textId="77777777" w:rsidR="00E9047F" w:rsidRDefault="0031247D" w:rsidP="00C062B0">
      <w:pPr>
        <w:spacing w:after="600"/>
        <w:rPr>
          <w:rStyle w:val="Hyperlink"/>
          <w:sz w:val="24"/>
          <w:szCs w:val="24"/>
        </w:rPr>
      </w:pPr>
      <w:r w:rsidRPr="0031247D">
        <w:rPr>
          <w:sz w:val="24"/>
          <w:szCs w:val="24"/>
          <w:lang w:val="en-GB"/>
        </w:rPr>
        <w:t>This report provides a comprehensive and up-to-date overview of the current state of research assessment at European universities, and shows why and how institutions are reviewing their evaluation practices. Based on the results of the 2019 EUA Open Science and Open Access Survey on Research Assessment, it aims to inform and strengthen the discussion by gathering and sharing information about current and future university approaches to research assessment.</w:t>
      </w:r>
      <w:r w:rsidR="00612870">
        <w:rPr>
          <w:sz w:val="24"/>
          <w:szCs w:val="24"/>
          <w:lang w:val="en-GB"/>
        </w:rPr>
        <w:t xml:space="preserve"> </w:t>
      </w:r>
      <w:hyperlink r:id="rId107" w:tgtFrame="_blank" w:history="1">
        <w:r w:rsidRPr="0031247D">
          <w:rPr>
            <w:rStyle w:val="Hyperlink"/>
            <w:sz w:val="24"/>
            <w:szCs w:val="24"/>
            <w:lang w:val="en-GB"/>
          </w:rPr>
          <w:t>Download</w:t>
        </w:r>
      </w:hyperlink>
    </w:p>
    <w:p w14:paraId="6EA9F31F" w14:textId="77777777" w:rsidR="00B260AE" w:rsidRPr="00B260AE" w:rsidRDefault="00B260AE" w:rsidP="00C062B0">
      <w:pPr>
        <w:pStyle w:val="Heading2"/>
        <w:rPr>
          <w:rStyle w:val="Hyperlink"/>
          <w:color w:val="auto"/>
          <w:szCs w:val="24"/>
          <w:u w:val="none"/>
          <w:lang w:val="en-US"/>
        </w:rPr>
      </w:pPr>
      <w:bookmarkStart w:id="30" w:name="_Toc34660394"/>
      <w:r w:rsidRPr="00B260AE">
        <w:rPr>
          <w:rStyle w:val="Hyperlink"/>
          <w:color w:val="auto"/>
          <w:szCs w:val="24"/>
          <w:u w:val="none"/>
          <w:lang w:val="en-US"/>
        </w:rPr>
        <w:t>Higher Education in the Digital Era: The C</w:t>
      </w:r>
      <w:r w:rsidR="00DE03B6">
        <w:rPr>
          <w:rStyle w:val="Hyperlink"/>
          <w:color w:val="auto"/>
          <w:szCs w:val="24"/>
          <w:u w:val="none"/>
          <w:lang w:val="en-US"/>
        </w:rPr>
        <w:t>urrent State of Transformation a</w:t>
      </w:r>
      <w:r w:rsidRPr="00B260AE">
        <w:rPr>
          <w:rStyle w:val="Hyperlink"/>
          <w:color w:val="auto"/>
          <w:szCs w:val="24"/>
          <w:u w:val="none"/>
          <w:lang w:val="en-US"/>
        </w:rPr>
        <w:t>round th</w:t>
      </w:r>
      <w:r w:rsidR="00C062B0">
        <w:rPr>
          <w:rStyle w:val="Hyperlink"/>
          <w:color w:val="auto"/>
          <w:szCs w:val="24"/>
          <w:u w:val="none"/>
          <w:lang w:val="en-US"/>
        </w:rPr>
        <w:t>e World</w:t>
      </w:r>
      <w:bookmarkEnd w:id="30"/>
    </w:p>
    <w:p w14:paraId="08E0DFCE" w14:textId="77777777" w:rsidR="00B260AE" w:rsidRPr="00B260AE" w:rsidRDefault="00B260AE" w:rsidP="00B260AE">
      <w:pPr>
        <w:spacing w:after="120"/>
        <w:rPr>
          <w:sz w:val="24"/>
          <w:szCs w:val="24"/>
          <w:lang w:val="en"/>
        </w:rPr>
      </w:pPr>
      <w:r w:rsidRPr="00B260AE">
        <w:rPr>
          <w:sz w:val="24"/>
          <w:szCs w:val="24"/>
          <w:lang w:val="en"/>
        </w:rPr>
        <w:t xml:space="preserve">In collaboration with an Expert Advisory Committee composed of Board members and experts from around the world, </w:t>
      </w:r>
      <w:r>
        <w:rPr>
          <w:rStyle w:val="Hyperlink"/>
          <w:color w:val="auto"/>
          <w:sz w:val="24"/>
          <w:szCs w:val="24"/>
          <w:u w:val="none"/>
          <w:lang w:val="en-US"/>
        </w:rPr>
        <w:t>International Association of Universities</w:t>
      </w:r>
      <w:r w:rsidRPr="00B260AE">
        <w:rPr>
          <w:sz w:val="24"/>
          <w:szCs w:val="24"/>
          <w:lang w:val="en"/>
        </w:rPr>
        <w:t xml:space="preserve"> </w:t>
      </w:r>
      <w:r>
        <w:rPr>
          <w:sz w:val="24"/>
          <w:szCs w:val="24"/>
          <w:lang w:val="en"/>
        </w:rPr>
        <w:t>(</w:t>
      </w:r>
      <w:r w:rsidRPr="00B260AE">
        <w:rPr>
          <w:sz w:val="24"/>
          <w:szCs w:val="24"/>
          <w:lang w:val="en"/>
        </w:rPr>
        <w:t>IAU</w:t>
      </w:r>
      <w:r>
        <w:rPr>
          <w:sz w:val="24"/>
          <w:szCs w:val="24"/>
          <w:lang w:val="en"/>
        </w:rPr>
        <w:t>)</w:t>
      </w:r>
      <w:r w:rsidRPr="00B260AE">
        <w:rPr>
          <w:sz w:val="24"/>
          <w:szCs w:val="24"/>
          <w:lang w:val="en"/>
        </w:rPr>
        <w:t xml:space="preserve"> undertook from November 2018 to April 2019 a large consultation process in order to collect global views on the current state of play of </w:t>
      </w:r>
      <w:r w:rsidRPr="00C062B0">
        <w:rPr>
          <w:sz w:val="24"/>
          <w:szCs w:val="24"/>
          <w:lang w:val="en"/>
        </w:rPr>
        <w:t xml:space="preserve">the </w:t>
      </w:r>
      <w:r w:rsidRPr="00C062B0">
        <w:rPr>
          <w:bCs/>
          <w:sz w:val="24"/>
          <w:szCs w:val="24"/>
          <w:lang w:val="en"/>
        </w:rPr>
        <w:t>digital transformation of higher education</w:t>
      </w:r>
      <w:r w:rsidRPr="00B260AE">
        <w:rPr>
          <w:sz w:val="24"/>
          <w:szCs w:val="24"/>
          <w:lang w:val="en"/>
        </w:rPr>
        <w:t>. The results of this survey are presented in a report:</w:t>
      </w:r>
    </w:p>
    <w:p w14:paraId="35F698E9" w14:textId="77777777" w:rsidR="00B260AE" w:rsidRPr="00B260AE" w:rsidRDefault="00B260AE" w:rsidP="00B260AE">
      <w:pPr>
        <w:spacing w:after="120"/>
        <w:rPr>
          <w:sz w:val="24"/>
          <w:szCs w:val="24"/>
          <w:lang w:val="en"/>
        </w:rPr>
      </w:pPr>
      <w:r w:rsidRPr="00B260AE">
        <w:rPr>
          <w:sz w:val="24"/>
          <w:szCs w:val="24"/>
          <w:lang w:val="en"/>
        </w:rPr>
        <w:t>The report brings together views and experiences from different parts of the world, highlighting that there is no ’one size that fits all’ to digital transformation in</w:t>
      </w:r>
      <w:r w:rsidR="00C062B0">
        <w:rPr>
          <w:sz w:val="24"/>
          <w:szCs w:val="24"/>
          <w:lang w:val="en"/>
        </w:rPr>
        <w:t xml:space="preserve"> higher education and society. “</w:t>
      </w:r>
      <w:r w:rsidRPr="00B260AE">
        <w:rPr>
          <w:b/>
          <w:bCs/>
          <w:i/>
          <w:iCs/>
          <w:sz w:val="24"/>
          <w:szCs w:val="24"/>
          <w:lang w:val="en"/>
        </w:rPr>
        <w:t>It is essential to build bridges and create mutual understanding of local as well as global challenges to determine the key principles that are pivotal to shape a meaningful, human-</w:t>
      </w:r>
      <w:proofErr w:type="spellStart"/>
      <w:r w:rsidRPr="00B260AE">
        <w:rPr>
          <w:b/>
          <w:bCs/>
          <w:i/>
          <w:iCs/>
          <w:sz w:val="24"/>
          <w:szCs w:val="24"/>
          <w:lang w:val="en"/>
        </w:rPr>
        <w:t>centred</w:t>
      </w:r>
      <w:proofErr w:type="spellEnd"/>
      <w:r w:rsidRPr="00B260AE">
        <w:rPr>
          <w:b/>
          <w:bCs/>
          <w:i/>
          <w:iCs/>
          <w:sz w:val="24"/>
          <w:szCs w:val="24"/>
          <w:lang w:val="en"/>
        </w:rPr>
        <w:t xml:space="preserve"> digital future, regardless of where in the world we are physically based.</w:t>
      </w:r>
      <w:r w:rsidRPr="00B260AE">
        <w:rPr>
          <w:sz w:val="24"/>
          <w:szCs w:val="24"/>
          <w:lang w:val="en"/>
        </w:rPr>
        <w:t xml:space="preserve">" says </w:t>
      </w:r>
      <w:r w:rsidRPr="00C062B0">
        <w:rPr>
          <w:sz w:val="24"/>
          <w:szCs w:val="24"/>
          <w:lang w:val="en"/>
        </w:rPr>
        <w:t>Trine Jensen,</w:t>
      </w:r>
      <w:r w:rsidRPr="00B260AE">
        <w:rPr>
          <w:sz w:val="24"/>
          <w:szCs w:val="24"/>
          <w:lang w:val="en"/>
        </w:rPr>
        <w:t xml:space="preserve"> IAU Manager for Technology in Higher education and author of the report.</w:t>
      </w:r>
    </w:p>
    <w:p w14:paraId="5054E987" w14:textId="77777777" w:rsidR="00B260AE" w:rsidRPr="00B260AE" w:rsidRDefault="00B260AE" w:rsidP="00B260AE">
      <w:pPr>
        <w:spacing w:after="120"/>
        <w:rPr>
          <w:sz w:val="24"/>
          <w:szCs w:val="24"/>
          <w:lang w:val="en"/>
        </w:rPr>
      </w:pPr>
      <w:r w:rsidRPr="00B260AE">
        <w:rPr>
          <w:sz w:val="24"/>
          <w:szCs w:val="24"/>
          <w:lang w:val="en"/>
        </w:rPr>
        <w:t xml:space="preserve">This is precisely the aim of this first stock-taking exercise for IAU in the field: to discuss the current landscape, risk of inequalities, ethical implications and ways to jointly leverage the potential of technological developments for a sustainable future. The outcomes of this report will inform a new Policy Statement that IAU is currently developing on the values that must accompany the digital transformation so that it contributes to the global common good. </w:t>
      </w:r>
    </w:p>
    <w:p w14:paraId="648FB370" w14:textId="77777777" w:rsidR="00B260AE" w:rsidRPr="00B260AE" w:rsidRDefault="00B260AE" w:rsidP="00B260AE">
      <w:pPr>
        <w:spacing w:after="120"/>
        <w:rPr>
          <w:rStyle w:val="Hyperlink"/>
          <w:b/>
          <w:bCs/>
          <w:sz w:val="24"/>
          <w:szCs w:val="24"/>
        </w:rPr>
      </w:pPr>
      <w:r>
        <w:rPr>
          <w:sz w:val="24"/>
          <w:szCs w:val="24"/>
          <w:lang w:val="en"/>
        </w:rPr>
        <w:t xml:space="preserve">Read here: </w:t>
      </w:r>
      <w:r w:rsidRPr="00B956D5">
        <w:rPr>
          <w:sz w:val="24"/>
          <w:szCs w:val="24"/>
          <w:lang w:val="en"/>
        </w:rPr>
        <w:fldChar w:fldCharType="begin"/>
      </w:r>
      <w:r w:rsidRPr="00B260AE">
        <w:rPr>
          <w:sz w:val="24"/>
          <w:szCs w:val="24"/>
          <w:lang w:val="en"/>
        </w:rPr>
        <w:instrText xml:space="preserve"> HYPERLINK "https://iau-aiu.net/IMG/pdf/technology_report_2019.pdf" \t "_blank" </w:instrText>
      </w:r>
      <w:r w:rsidRPr="00B956D5">
        <w:rPr>
          <w:sz w:val="24"/>
          <w:szCs w:val="24"/>
          <w:lang w:val="en"/>
        </w:rPr>
        <w:fldChar w:fldCharType="separate"/>
      </w:r>
    </w:p>
    <w:p w14:paraId="77E3AFE4" w14:textId="77777777" w:rsidR="00B260AE" w:rsidRPr="00B260AE" w:rsidRDefault="00B260AE" w:rsidP="00B956D5">
      <w:pPr>
        <w:spacing w:after="600"/>
        <w:rPr>
          <w:rStyle w:val="Hyperlink"/>
          <w:sz w:val="24"/>
          <w:szCs w:val="24"/>
        </w:rPr>
      </w:pPr>
      <w:r w:rsidRPr="00B260AE">
        <w:rPr>
          <w:rStyle w:val="Hyperlink"/>
          <w:b/>
          <w:bCs/>
          <w:sz w:val="24"/>
          <w:szCs w:val="24"/>
          <w:lang w:val="en"/>
        </w:rPr>
        <w:t>Higher Education in the Digital Era: The Current State of Transformation Around the World.</w:t>
      </w:r>
    </w:p>
    <w:p w14:paraId="74DFC6B8" w14:textId="77777777" w:rsidR="00B956D5" w:rsidRPr="00B956D5" w:rsidRDefault="00B260AE" w:rsidP="00B956D5">
      <w:pPr>
        <w:pStyle w:val="Heading2"/>
        <w:spacing w:after="0"/>
        <w:ind w:left="499" w:hanging="357"/>
        <w:rPr>
          <w:lang w:val="en-GB"/>
        </w:rPr>
      </w:pPr>
      <w:r w:rsidRPr="00B956D5">
        <w:rPr>
          <w:szCs w:val="24"/>
          <w:lang w:val="en-US"/>
        </w:rPr>
        <w:fldChar w:fldCharType="end"/>
      </w:r>
      <w:bookmarkStart w:id="31" w:name="_Toc34660395"/>
      <w:r w:rsidR="00F93A26" w:rsidRPr="00B956D5">
        <w:t>A History of Modern Political Thought in East Central Europe.</w:t>
      </w:r>
      <w:bookmarkEnd w:id="31"/>
    </w:p>
    <w:p w14:paraId="47D77BA7" w14:textId="77777777" w:rsidR="00F93A26" w:rsidRPr="00B956D5" w:rsidRDefault="00F93A26" w:rsidP="00B956D5">
      <w:pPr>
        <w:rPr>
          <w:lang w:val="en-GB"/>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
        <w:gridCol w:w="9066"/>
      </w:tblGrid>
      <w:tr w:rsidR="00F93A26" w:rsidRPr="00F93A26" w14:paraId="0EA94339" w14:textId="77777777" w:rsidTr="00F93A26">
        <w:trPr>
          <w:tblCellSpacing w:w="0" w:type="dxa"/>
        </w:trPr>
        <w:tc>
          <w:tcPr>
            <w:tcW w:w="0" w:type="auto"/>
            <w:shd w:val="clear" w:color="auto" w:fill="FFFFFF"/>
            <w:hideMark/>
          </w:tcPr>
          <w:p w14:paraId="30AF846B" w14:textId="77777777" w:rsidR="00F93A26" w:rsidRPr="00F93A26" w:rsidRDefault="00F93A26" w:rsidP="00F93A26">
            <w:pPr>
              <w:spacing w:after="120"/>
              <w:rPr>
                <w:b/>
                <w:bCs/>
                <w:sz w:val="24"/>
                <w:szCs w:val="24"/>
                <w:lang w:val="en-GB"/>
              </w:rPr>
            </w:pPr>
          </w:p>
        </w:tc>
        <w:tc>
          <w:tcPr>
            <w:tcW w:w="0" w:type="auto"/>
            <w:shd w:val="clear" w:color="auto" w:fill="FFFFFF"/>
            <w:hideMark/>
          </w:tcPr>
          <w:p w14:paraId="5877D30A" w14:textId="77777777" w:rsidR="00B956D5" w:rsidRPr="00B956D5" w:rsidRDefault="00B956D5" w:rsidP="00F93A26">
            <w:pPr>
              <w:spacing w:after="120"/>
              <w:rPr>
                <w:sz w:val="24"/>
                <w:szCs w:val="24"/>
                <w:lang w:val="en-GB"/>
              </w:rPr>
            </w:pPr>
            <w:r w:rsidRPr="00B956D5">
              <w:rPr>
                <w:sz w:val="24"/>
                <w:szCs w:val="24"/>
                <w:lang w:val="en-GB"/>
              </w:rPr>
              <w:t>Volume I: Negotiating Modernity in the 'Long Nineteenth Century'</w:t>
            </w:r>
            <w:r w:rsidRPr="00B956D5">
              <w:rPr>
                <w:noProof/>
                <w:sz w:val="24"/>
                <w:szCs w:val="24"/>
                <w:lang w:val="en-GB"/>
              </w:rPr>
              <w:drawing>
                <wp:anchor distT="93345" distB="93345" distL="93345" distR="93345" simplePos="0" relativeHeight="251708416" behindDoc="0" locked="0" layoutInCell="1" allowOverlap="0" wp14:anchorId="16A61796" wp14:editId="7CE384C5">
                  <wp:simplePos x="0" y="0"/>
                  <wp:positionH relativeFrom="column">
                    <wp:posOffset>0</wp:posOffset>
                  </wp:positionH>
                  <wp:positionV relativeFrom="line">
                    <wp:posOffset>24130</wp:posOffset>
                  </wp:positionV>
                  <wp:extent cx="1476000" cy="2228400"/>
                  <wp:effectExtent l="0" t="0" r="0" b="635"/>
                  <wp:wrapSquare wrapText="bothSides"/>
                  <wp:docPr id="22" name="Picture 22" descr="http://www.oxfordscholarship.com/view/covers/9780198737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xfordscholarship.com/view/covers/9780198737148.jp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476000" cy="222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7FC21" w14:textId="77777777" w:rsidR="00F93A26" w:rsidRPr="00B956D5" w:rsidRDefault="00F93A26" w:rsidP="00B956D5">
            <w:pPr>
              <w:spacing w:after="120"/>
              <w:jc w:val="left"/>
              <w:rPr>
                <w:sz w:val="24"/>
                <w:szCs w:val="24"/>
                <w:lang w:val="en-GB"/>
              </w:rPr>
            </w:pPr>
            <w:r w:rsidRPr="00B956D5">
              <w:rPr>
                <w:sz w:val="24"/>
                <w:szCs w:val="24"/>
                <w:lang w:val="en-GB"/>
              </w:rPr>
              <w:t xml:space="preserve">Author: Editors: </w:t>
            </w:r>
            <w:proofErr w:type="spellStart"/>
            <w:r w:rsidRPr="00B956D5">
              <w:rPr>
                <w:sz w:val="24"/>
                <w:szCs w:val="24"/>
                <w:lang w:val="en-GB"/>
              </w:rPr>
              <w:t>Balázs</w:t>
            </w:r>
            <w:proofErr w:type="spellEnd"/>
            <w:r w:rsidRPr="00B956D5">
              <w:rPr>
                <w:sz w:val="24"/>
                <w:szCs w:val="24"/>
                <w:lang w:val="en-GB"/>
              </w:rPr>
              <w:t xml:space="preserve"> </w:t>
            </w:r>
            <w:proofErr w:type="spellStart"/>
            <w:r w:rsidRPr="00B956D5">
              <w:rPr>
                <w:sz w:val="24"/>
                <w:szCs w:val="24"/>
                <w:lang w:val="en-GB"/>
              </w:rPr>
              <w:t>Trencsényi</w:t>
            </w:r>
            <w:proofErr w:type="spellEnd"/>
            <w:r w:rsidRPr="00B956D5">
              <w:rPr>
                <w:sz w:val="24"/>
                <w:szCs w:val="24"/>
                <w:lang w:val="en-GB"/>
              </w:rPr>
              <w:t xml:space="preserve">, Maciej </w:t>
            </w:r>
            <w:proofErr w:type="spellStart"/>
            <w:r w:rsidRPr="00B956D5">
              <w:rPr>
                <w:sz w:val="24"/>
                <w:szCs w:val="24"/>
                <w:lang w:val="en-GB"/>
              </w:rPr>
              <w:t>Janowski</w:t>
            </w:r>
            <w:proofErr w:type="spellEnd"/>
            <w:r w:rsidRPr="00B956D5">
              <w:rPr>
                <w:sz w:val="24"/>
                <w:szCs w:val="24"/>
                <w:lang w:val="en-GB"/>
              </w:rPr>
              <w:t xml:space="preserve">, Monika </w:t>
            </w:r>
            <w:proofErr w:type="spellStart"/>
            <w:r w:rsidRPr="00B956D5">
              <w:rPr>
                <w:sz w:val="24"/>
                <w:szCs w:val="24"/>
                <w:lang w:val="en-GB"/>
              </w:rPr>
              <w:t>Baar</w:t>
            </w:r>
            <w:proofErr w:type="spellEnd"/>
            <w:r w:rsidRPr="00B956D5">
              <w:rPr>
                <w:sz w:val="24"/>
                <w:szCs w:val="24"/>
                <w:lang w:val="en-GB"/>
              </w:rPr>
              <w:t xml:space="preserve">, Maria </w:t>
            </w:r>
            <w:proofErr w:type="spellStart"/>
            <w:r w:rsidRPr="00B956D5">
              <w:rPr>
                <w:sz w:val="24"/>
                <w:szCs w:val="24"/>
                <w:lang w:val="en-GB"/>
              </w:rPr>
              <w:t>Falina</w:t>
            </w:r>
            <w:proofErr w:type="spellEnd"/>
            <w:r w:rsidRPr="00B956D5">
              <w:rPr>
                <w:sz w:val="24"/>
                <w:szCs w:val="24"/>
                <w:lang w:val="en-GB"/>
              </w:rPr>
              <w:t xml:space="preserve"> and Michal </w:t>
            </w:r>
            <w:proofErr w:type="spellStart"/>
            <w:r w:rsidRPr="00B956D5">
              <w:rPr>
                <w:sz w:val="24"/>
                <w:szCs w:val="24"/>
                <w:lang w:val="en-GB"/>
              </w:rPr>
              <w:t>Kopecek</w:t>
            </w:r>
            <w:proofErr w:type="spellEnd"/>
            <w:r w:rsidRPr="00B956D5">
              <w:rPr>
                <w:sz w:val="24"/>
                <w:szCs w:val="24"/>
                <w:lang w:val="en-GB"/>
              </w:rPr>
              <w:br/>
              <w:t>Publisher: Oxford University Press 2016</w:t>
            </w:r>
            <w:r w:rsidRPr="00B956D5">
              <w:rPr>
                <w:sz w:val="24"/>
                <w:szCs w:val="24"/>
                <w:lang w:val="en-GB"/>
              </w:rPr>
              <w:br/>
              <w:t>Language: English</w:t>
            </w:r>
          </w:p>
          <w:p w14:paraId="69C03B21" w14:textId="77777777" w:rsidR="00B956D5" w:rsidRPr="00B956D5" w:rsidRDefault="00B956D5" w:rsidP="00F93A26">
            <w:pPr>
              <w:spacing w:after="120"/>
              <w:rPr>
                <w:sz w:val="24"/>
                <w:szCs w:val="24"/>
                <w:lang w:val="en-GB"/>
              </w:rPr>
            </w:pPr>
          </w:p>
        </w:tc>
      </w:tr>
    </w:tbl>
    <w:p w14:paraId="0E849A35" w14:textId="77777777" w:rsidR="00F93A26" w:rsidRPr="00F93A26" w:rsidRDefault="00F93A26" w:rsidP="00F93A26">
      <w:pPr>
        <w:spacing w:after="120"/>
        <w:rPr>
          <w:sz w:val="24"/>
          <w:szCs w:val="24"/>
          <w:lang w:val="en-GB"/>
        </w:rPr>
      </w:pPr>
      <w:r w:rsidRPr="00F93A26">
        <w:rPr>
          <w:i/>
          <w:iCs/>
          <w:sz w:val="24"/>
          <w:szCs w:val="24"/>
          <w:lang w:val="en-GB"/>
        </w:rPr>
        <w:t>This book has been a product of the research under the "Negotiating Modernity" project supported by the European Research Council and hosted by the </w:t>
      </w:r>
      <w:hyperlink r:id="rId109" w:history="1">
        <w:r w:rsidRPr="00F93A26">
          <w:rPr>
            <w:rStyle w:val="Hyperlink"/>
            <w:sz w:val="24"/>
            <w:szCs w:val="24"/>
            <w:lang w:val="en-GB"/>
          </w:rPr>
          <w:t>Centre for Advanced Study Sofia</w:t>
        </w:r>
      </w:hyperlink>
      <w:r w:rsidRPr="00F93A26">
        <w:rPr>
          <w:sz w:val="24"/>
          <w:szCs w:val="24"/>
          <w:lang w:val="en-GB"/>
        </w:rPr>
        <w:t> </w:t>
      </w:r>
      <w:r w:rsidRPr="00F93A26">
        <w:rPr>
          <w:i/>
          <w:iCs/>
          <w:sz w:val="24"/>
          <w:szCs w:val="24"/>
          <w:lang w:val="en-GB"/>
        </w:rPr>
        <w:t>. </w:t>
      </w:r>
    </w:p>
    <w:p w14:paraId="101C9516" w14:textId="77777777" w:rsidR="00F93A26" w:rsidRPr="00F93A26" w:rsidRDefault="00F93A26" w:rsidP="00F93A26">
      <w:pPr>
        <w:spacing w:after="120"/>
        <w:rPr>
          <w:sz w:val="24"/>
          <w:szCs w:val="24"/>
          <w:lang w:val="en-GB"/>
        </w:rPr>
      </w:pPr>
      <w:r w:rsidRPr="00F93A26">
        <w:rPr>
          <w:b/>
          <w:bCs/>
          <w:sz w:val="24"/>
          <w:szCs w:val="24"/>
          <w:lang w:val="en-GB"/>
        </w:rPr>
        <w:t>A History of Modern Political Thought in East Central Europe. Volume I: Negotiating Modernity in the 'Long Nineteenth Century'</w:t>
      </w:r>
      <w:r w:rsidRPr="00F93A26">
        <w:rPr>
          <w:sz w:val="24"/>
          <w:szCs w:val="24"/>
          <w:lang w:val="en-GB"/>
        </w:rPr>
        <w:t>  </w:t>
      </w:r>
    </w:p>
    <w:p w14:paraId="33901874" w14:textId="77777777" w:rsidR="00F93A26" w:rsidRPr="00F93A26" w:rsidRDefault="00F93A26" w:rsidP="00B956D5">
      <w:pPr>
        <w:spacing w:after="600"/>
        <w:rPr>
          <w:sz w:val="24"/>
          <w:szCs w:val="24"/>
          <w:lang w:val="en-GB"/>
        </w:rPr>
      </w:pPr>
      <w:r w:rsidRPr="00F93A26">
        <w:rPr>
          <w:sz w:val="24"/>
          <w:szCs w:val="24"/>
          <w:lang w:val="en-GB"/>
        </w:rPr>
        <w:t>The two volumes, authored by an international team of researchers, offer the first-ever synthetic overview of the history of modern political thought in East Central Europe. Covering almost twenty national cultures and languages, the work goes beyond the conventional nation-</w:t>
      </w:r>
      <w:proofErr w:type="spellStart"/>
      <w:r w:rsidRPr="00F93A26">
        <w:rPr>
          <w:sz w:val="24"/>
          <w:szCs w:val="24"/>
          <w:lang w:val="en-GB"/>
        </w:rPr>
        <w:t>centered</w:t>
      </w:r>
      <w:proofErr w:type="spellEnd"/>
      <w:r w:rsidRPr="00F93A26">
        <w:rPr>
          <w:sz w:val="24"/>
          <w:szCs w:val="24"/>
          <w:lang w:val="en-GB"/>
        </w:rPr>
        <w:t xml:space="preserve"> narrative and offers a novel vision especially sensitive to the cross-cultural entanglement of discourses. Devising a regional perspective, the authors avoid projecting Western European analytical and conceptual schemes on the whole continent, and develop instead new concepts, patterns of periodization, and interpretative models. They also reject the self-enclosing Eastern or Central European regionalist narratives, emphasizing instead the region's multifarious dialogue with the rest of the world. The two volumes aim to make these cultures available to the global "market of ideas" and to rethink some of the basic assumptions about the history of modern political thought, and modernity as such. The first volume deals with the period from the Late Enlightenment to the First World War. It is structured along four broad chronological and thematic units: Enlightenment reformism, Romanticism and national revivals, late nineteenth-century institutionalization of the national and state-building projects, and the new ideologies of the fin-de-siècle facing the rise of mass politics. The authors trace the continuities and ruptures of political discourses, focusing especially on the modalities by which political thinkers from this part of the world sought to bridge the gap between the idealized Western type of modernity and their own societies challenged by overlapping national claims, social and cultural fragmentation, and lack of institutional continuity.</w:t>
      </w:r>
    </w:p>
    <w:p w14:paraId="3A06DB1B" w14:textId="77777777" w:rsidR="00AA5955" w:rsidRPr="00B956D5" w:rsidRDefault="00AA5955" w:rsidP="00B956D5">
      <w:pPr>
        <w:pStyle w:val="Heading2"/>
        <w:rPr>
          <w:lang w:val="en-GB"/>
        </w:rPr>
      </w:pPr>
      <w:bookmarkStart w:id="32" w:name="_Toc34660396"/>
      <w:r w:rsidRPr="00B956D5">
        <w:rPr>
          <w:lang w:val="en-GB"/>
        </w:rPr>
        <w:t>EUA Public Funding Observatory 2019/20 - Country sheets</w:t>
      </w:r>
      <w:bookmarkEnd w:id="32"/>
    </w:p>
    <w:p w14:paraId="341060CB" w14:textId="77777777" w:rsidR="00AA5955" w:rsidRPr="00AA5955" w:rsidRDefault="00AA5955" w:rsidP="00AA5955">
      <w:pPr>
        <w:spacing w:after="120"/>
        <w:rPr>
          <w:sz w:val="24"/>
          <w:szCs w:val="24"/>
          <w:lang w:val="en-GB"/>
        </w:rPr>
      </w:pPr>
      <w:r w:rsidRPr="00AA5955">
        <w:rPr>
          <w:sz w:val="24"/>
          <w:szCs w:val="24"/>
          <w:lang w:val="en-GB"/>
        </w:rPr>
        <w:t>The Public Funding Observatory report 2019/20 is accompanied by individual country sheets with specific data on the 34 higher education systems covered in the study. The sheets offer an overview of the data collected for each system, including funding, inflation, and student and staff numbers.</w:t>
      </w:r>
    </w:p>
    <w:p w14:paraId="735E183F" w14:textId="77777777" w:rsidR="00AA5955" w:rsidRPr="00AA5955" w:rsidRDefault="00AA5955" w:rsidP="00AA5955">
      <w:pPr>
        <w:spacing w:after="120"/>
        <w:rPr>
          <w:sz w:val="24"/>
          <w:szCs w:val="24"/>
          <w:lang w:val="en-GB"/>
        </w:rPr>
      </w:pPr>
      <w:r w:rsidRPr="00AA5955">
        <w:rPr>
          <w:sz w:val="24"/>
          <w:szCs w:val="24"/>
          <w:lang w:val="en-GB"/>
        </w:rPr>
        <w:t xml:space="preserve">The country sheets are intended to provide context to the trends summarised in the </w:t>
      </w:r>
      <w:hyperlink r:id="rId110" w:tgtFrame="_blank" w:history="1">
        <w:r w:rsidRPr="00AA5955">
          <w:rPr>
            <w:rStyle w:val="Hyperlink"/>
            <w:sz w:val="24"/>
            <w:szCs w:val="24"/>
            <w:lang w:val="en-GB"/>
          </w:rPr>
          <w:t>main report</w:t>
        </w:r>
      </w:hyperlink>
      <w:r w:rsidRPr="00AA5955">
        <w:rPr>
          <w:sz w:val="24"/>
          <w:szCs w:val="24"/>
          <w:lang w:val="en-GB"/>
        </w:rPr>
        <w:t xml:space="preserve">. The Public Funding Observatory is also reflected in a </w:t>
      </w:r>
      <w:hyperlink r:id="rId111" w:tgtFrame="_blank" w:history="1">
        <w:r w:rsidRPr="00AA5955">
          <w:rPr>
            <w:rStyle w:val="Hyperlink"/>
            <w:sz w:val="24"/>
            <w:szCs w:val="24"/>
            <w:lang w:val="en-GB"/>
          </w:rPr>
          <w:t>dedicated online tool</w:t>
        </w:r>
      </w:hyperlink>
      <w:r w:rsidRPr="00AA5955">
        <w:rPr>
          <w:sz w:val="24"/>
          <w:szCs w:val="24"/>
          <w:lang w:val="en-GB"/>
        </w:rPr>
        <w:t xml:space="preserve"> highlighting the individual countries featured in the study.</w:t>
      </w:r>
    </w:p>
    <w:p w14:paraId="7BD5142E" w14:textId="77777777" w:rsidR="00AA5955" w:rsidRPr="00C81CB0" w:rsidRDefault="00A213F2" w:rsidP="00AA5955">
      <w:pPr>
        <w:spacing w:after="120"/>
        <w:rPr>
          <w:rStyle w:val="Hyperlink"/>
          <w:color w:val="auto"/>
          <w:sz w:val="24"/>
          <w:szCs w:val="24"/>
          <w:u w:val="none"/>
        </w:rPr>
      </w:pPr>
      <w:hyperlink r:id="rId112" w:tgtFrame="_blank" w:history="1">
        <w:r w:rsidR="00AA5955" w:rsidRPr="00AA5955">
          <w:rPr>
            <w:rStyle w:val="Hyperlink"/>
            <w:b/>
            <w:bCs/>
            <w:sz w:val="24"/>
            <w:szCs w:val="24"/>
            <w:lang w:val="en-GB"/>
          </w:rPr>
          <w:t>Download</w:t>
        </w:r>
      </w:hyperlink>
    </w:p>
    <w:sectPr w:rsidR="00AA5955" w:rsidRPr="00C81CB0" w:rsidSect="002852EF">
      <w:footerReference w:type="default" r:id="rId1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5F4ED" w14:textId="77777777" w:rsidR="00A213F2" w:rsidRDefault="00A213F2" w:rsidP="003B2D94">
      <w:pPr>
        <w:spacing w:after="0" w:line="240" w:lineRule="auto"/>
      </w:pPr>
      <w:r>
        <w:separator/>
      </w:r>
    </w:p>
  </w:endnote>
  <w:endnote w:type="continuationSeparator" w:id="0">
    <w:p w14:paraId="68C245E0" w14:textId="77777777" w:rsidR="00A213F2" w:rsidRDefault="00A213F2"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350B35" w14:paraId="3AA85661" w14:textId="77777777">
      <w:tc>
        <w:tcPr>
          <w:tcW w:w="4500" w:type="pct"/>
          <w:tcBorders>
            <w:top w:val="single" w:sz="4" w:space="0" w:color="000000" w:themeColor="text1"/>
          </w:tcBorders>
        </w:tcPr>
        <w:p w14:paraId="553E14FE" w14:textId="77777777" w:rsidR="00350B35" w:rsidRPr="00D22505" w:rsidRDefault="00350B3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14:paraId="49B833CF" w14:textId="77777777" w:rsidR="00350B35" w:rsidRDefault="00350B35">
          <w:pPr>
            <w:pStyle w:val="Header"/>
            <w:rPr>
              <w:color w:val="FFFFFF" w:themeColor="background1"/>
            </w:rPr>
          </w:pPr>
          <w:r>
            <w:fldChar w:fldCharType="begin"/>
          </w:r>
          <w:r>
            <w:instrText xml:space="preserve"> PAGE   \* MERGEFORMAT </w:instrText>
          </w:r>
          <w:r>
            <w:fldChar w:fldCharType="separate"/>
          </w:r>
          <w:r w:rsidR="00BE5FD7" w:rsidRPr="00BE5FD7">
            <w:rPr>
              <w:noProof/>
              <w:color w:val="FFFFFF" w:themeColor="background1"/>
            </w:rPr>
            <w:t>2</w:t>
          </w:r>
          <w:r>
            <w:rPr>
              <w:noProof/>
              <w:color w:val="FFFFFF" w:themeColor="background1"/>
            </w:rPr>
            <w:fldChar w:fldCharType="end"/>
          </w:r>
        </w:p>
      </w:tc>
    </w:tr>
  </w:tbl>
  <w:p w14:paraId="67069A55" w14:textId="77777777" w:rsidR="00350B35" w:rsidRDefault="00350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771"/>
      <w:gridCol w:w="975"/>
    </w:tblGrid>
    <w:tr w:rsidR="00350B35" w14:paraId="1F8124F8" w14:textId="77777777">
      <w:tc>
        <w:tcPr>
          <w:tcW w:w="4500" w:type="pct"/>
          <w:tcBorders>
            <w:top w:val="single" w:sz="4" w:space="0" w:color="000000" w:themeColor="text1"/>
          </w:tcBorders>
        </w:tcPr>
        <w:p w14:paraId="6C1F8F6A" w14:textId="77777777" w:rsidR="00350B35" w:rsidRPr="00D22505" w:rsidRDefault="00350B3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14:paraId="11CDCEBF" w14:textId="77777777" w:rsidR="00350B35" w:rsidRDefault="00350B35">
          <w:pPr>
            <w:pStyle w:val="Header"/>
            <w:rPr>
              <w:color w:val="FFFFFF" w:themeColor="background1"/>
            </w:rPr>
          </w:pPr>
          <w:r>
            <w:fldChar w:fldCharType="begin"/>
          </w:r>
          <w:r>
            <w:instrText xml:space="preserve"> PAGE   \* MERGEFORMAT </w:instrText>
          </w:r>
          <w:r>
            <w:fldChar w:fldCharType="separate"/>
          </w:r>
          <w:r w:rsidR="00BE5FD7" w:rsidRPr="00BE5FD7">
            <w:rPr>
              <w:noProof/>
              <w:color w:val="FFFFFF" w:themeColor="background1"/>
            </w:rPr>
            <w:t>3</w:t>
          </w:r>
          <w:r>
            <w:rPr>
              <w:noProof/>
              <w:color w:val="FFFFFF" w:themeColor="background1"/>
            </w:rPr>
            <w:fldChar w:fldCharType="end"/>
          </w:r>
        </w:p>
      </w:tc>
    </w:tr>
  </w:tbl>
  <w:p w14:paraId="3873FEAF" w14:textId="77777777" w:rsidR="00350B35" w:rsidRDefault="00350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350B35" w14:paraId="10617E78" w14:textId="77777777" w:rsidTr="00D22505">
      <w:tc>
        <w:tcPr>
          <w:tcW w:w="4500" w:type="pct"/>
          <w:tcBorders>
            <w:top w:val="single" w:sz="4" w:space="0" w:color="000000" w:themeColor="text1"/>
          </w:tcBorders>
        </w:tcPr>
        <w:p w14:paraId="3A466560" w14:textId="77777777" w:rsidR="00350B35" w:rsidRPr="00D22505" w:rsidRDefault="00350B3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14:paraId="39ABD6F0" w14:textId="77777777" w:rsidR="00350B35" w:rsidRDefault="00350B35">
          <w:pPr>
            <w:pStyle w:val="Header"/>
            <w:rPr>
              <w:color w:val="FFFFFF" w:themeColor="background1"/>
            </w:rPr>
          </w:pPr>
          <w:r>
            <w:fldChar w:fldCharType="begin"/>
          </w:r>
          <w:r>
            <w:instrText xml:space="preserve"> PAGE   \* MERGEFORMAT </w:instrText>
          </w:r>
          <w:r>
            <w:fldChar w:fldCharType="separate"/>
          </w:r>
          <w:r w:rsidR="00BE5FD7" w:rsidRPr="00BE5FD7">
            <w:rPr>
              <w:noProof/>
              <w:color w:val="FFFFFF" w:themeColor="background1"/>
            </w:rPr>
            <w:t>21</w:t>
          </w:r>
          <w:r>
            <w:rPr>
              <w:noProof/>
              <w:color w:val="FFFFFF" w:themeColor="background1"/>
            </w:rPr>
            <w:fldChar w:fldCharType="end"/>
          </w:r>
        </w:p>
      </w:tc>
    </w:tr>
  </w:tbl>
  <w:p w14:paraId="073D8DCD" w14:textId="77777777" w:rsidR="00350B35" w:rsidRDefault="00350B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350B35" w14:paraId="2A30C02A" w14:textId="77777777" w:rsidTr="00D22505">
      <w:tc>
        <w:tcPr>
          <w:tcW w:w="4500" w:type="pct"/>
          <w:tcBorders>
            <w:top w:val="single" w:sz="4" w:space="0" w:color="000000" w:themeColor="text1"/>
          </w:tcBorders>
        </w:tcPr>
        <w:p w14:paraId="3DB641ED" w14:textId="77777777" w:rsidR="00350B35" w:rsidRPr="00D22505" w:rsidRDefault="00350B3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140BF7DE" w14:textId="77777777" w:rsidR="00350B35" w:rsidRDefault="00350B35">
          <w:pPr>
            <w:pStyle w:val="Header"/>
            <w:rPr>
              <w:color w:val="FFFFFF" w:themeColor="background1"/>
            </w:rPr>
          </w:pPr>
          <w:r>
            <w:fldChar w:fldCharType="begin"/>
          </w:r>
          <w:r>
            <w:instrText xml:space="preserve"> PAGE   \* MERGEFORMAT </w:instrText>
          </w:r>
          <w:r>
            <w:fldChar w:fldCharType="separate"/>
          </w:r>
          <w:r w:rsidR="00BE5FD7" w:rsidRPr="00BE5FD7">
            <w:rPr>
              <w:noProof/>
              <w:color w:val="FFFFFF" w:themeColor="background1"/>
            </w:rPr>
            <w:t>29</w:t>
          </w:r>
          <w:r>
            <w:rPr>
              <w:noProof/>
              <w:color w:val="FFFFFF" w:themeColor="background1"/>
            </w:rPr>
            <w:fldChar w:fldCharType="end"/>
          </w:r>
        </w:p>
      </w:tc>
    </w:tr>
  </w:tbl>
  <w:p w14:paraId="2B48CDCC" w14:textId="77777777" w:rsidR="00350B35" w:rsidRDefault="00350B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350B35" w14:paraId="453EC35A" w14:textId="77777777" w:rsidTr="00413D6F">
      <w:tc>
        <w:tcPr>
          <w:tcW w:w="4500" w:type="pct"/>
          <w:tcBorders>
            <w:top w:val="single" w:sz="4" w:space="0" w:color="000000" w:themeColor="text1"/>
          </w:tcBorders>
        </w:tcPr>
        <w:p w14:paraId="16503E82" w14:textId="77777777" w:rsidR="00350B35" w:rsidRPr="00D22505" w:rsidRDefault="00350B3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1F7ACE08" w14:textId="77777777" w:rsidR="00350B35" w:rsidRDefault="00350B35">
          <w:pPr>
            <w:pStyle w:val="Header"/>
            <w:rPr>
              <w:color w:val="FFFFFF" w:themeColor="background1"/>
            </w:rPr>
          </w:pPr>
          <w:r>
            <w:fldChar w:fldCharType="begin"/>
          </w:r>
          <w:r>
            <w:instrText xml:space="preserve"> PAGE   \* MERGEFORMAT </w:instrText>
          </w:r>
          <w:r>
            <w:fldChar w:fldCharType="separate"/>
          </w:r>
          <w:r w:rsidR="00BE5FD7" w:rsidRPr="00BE5FD7">
            <w:rPr>
              <w:noProof/>
              <w:color w:val="FFFFFF" w:themeColor="background1"/>
            </w:rPr>
            <w:t>34</w:t>
          </w:r>
          <w:r>
            <w:rPr>
              <w:noProof/>
              <w:color w:val="FFFFFF" w:themeColor="background1"/>
            </w:rPr>
            <w:fldChar w:fldCharType="end"/>
          </w:r>
        </w:p>
      </w:tc>
    </w:tr>
  </w:tbl>
  <w:p w14:paraId="13D92140" w14:textId="77777777" w:rsidR="00350B35" w:rsidRDefault="00350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64713" w14:textId="77777777" w:rsidR="00A213F2" w:rsidRDefault="00A213F2" w:rsidP="003B2D94">
      <w:pPr>
        <w:spacing w:after="0" w:line="240" w:lineRule="auto"/>
      </w:pPr>
      <w:r>
        <w:separator/>
      </w:r>
    </w:p>
  </w:footnote>
  <w:footnote w:type="continuationSeparator" w:id="0">
    <w:p w14:paraId="5150491C" w14:textId="77777777" w:rsidR="00A213F2" w:rsidRDefault="00A213F2" w:rsidP="003B2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5pt;height:8.5pt" o:bullet="t">
        <v:imagedata r:id="rId1" o:title="bullet"/>
      </v:shape>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D22AC"/>
    <w:multiLevelType w:val="multilevel"/>
    <w:tmpl w:val="B88C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071F2"/>
    <w:multiLevelType w:val="multilevel"/>
    <w:tmpl w:val="4EF4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54135"/>
    <w:multiLevelType w:val="hybridMultilevel"/>
    <w:tmpl w:val="A3EE6C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7177314"/>
    <w:multiLevelType w:val="hybridMultilevel"/>
    <w:tmpl w:val="D5909150"/>
    <w:lvl w:ilvl="0" w:tplc="7FC8A26C">
      <w:start w:val="1"/>
      <w:numFmt w:val="bullet"/>
      <w:pStyle w:val="Heading2"/>
      <w:lvlText w:val=""/>
      <w:lvlJc w:val="left"/>
      <w:pPr>
        <w:ind w:left="502" w:hanging="360"/>
      </w:pPr>
      <w:rPr>
        <w:rFonts w:ascii="Wingdings" w:hAnsi="Wingdings" w:hint="default"/>
        <w:color w:val="auto"/>
      </w:rPr>
    </w:lvl>
    <w:lvl w:ilvl="1" w:tplc="433EFA36">
      <w:numFmt w:val="bullet"/>
      <w:lvlText w:val="-"/>
      <w:lvlJc w:val="left"/>
      <w:pPr>
        <w:ind w:left="-3947" w:hanging="360"/>
      </w:pPr>
      <w:rPr>
        <w:rFonts w:ascii="Times New Roman" w:eastAsiaTheme="minorHAnsi" w:hAnsi="Times New Roman" w:cs="Times New Roman" w:hint="default"/>
      </w:rPr>
    </w:lvl>
    <w:lvl w:ilvl="2" w:tplc="04020005" w:tentative="1">
      <w:start w:val="1"/>
      <w:numFmt w:val="bullet"/>
      <w:lvlText w:val=""/>
      <w:lvlJc w:val="left"/>
      <w:pPr>
        <w:ind w:left="-3227" w:hanging="360"/>
      </w:pPr>
      <w:rPr>
        <w:rFonts w:ascii="Wingdings" w:hAnsi="Wingdings" w:hint="default"/>
      </w:rPr>
    </w:lvl>
    <w:lvl w:ilvl="3" w:tplc="04020001" w:tentative="1">
      <w:start w:val="1"/>
      <w:numFmt w:val="bullet"/>
      <w:lvlText w:val=""/>
      <w:lvlJc w:val="left"/>
      <w:pPr>
        <w:ind w:left="-2507" w:hanging="360"/>
      </w:pPr>
      <w:rPr>
        <w:rFonts w:ascii="Symbol" w:hAnsi="Symbol" w:hint="default"/>
      </w:rPr>
    </w:lvl>
    <w:lvl w:ilvl="4" w:tplc="04020003" w:tentative="1">
      <w:start w:val="1"/>
      <w:numFmt w:val="bullet"/>
      <w:lvlText w:val="o"/>
      <w:lvlJc w:val="left"/>
      <w:pPr>
        <w:ind w:left="-1787" w:hanging="360"/>
      </w:pPr>
      <w:rPr>
        <w:rFonts w:ascii="Courier New" w:hAnsi="Courier New" w:cs="Courier New" w:hint="default"/>
      </w:rPr>
    </w:lvl>
    <w:lvl w:ilvl="5" w:tplc="04020005" w:tentative="1">
      <w:start w:val="1"/>
      <w:numFmt w:val="bullet"/>
      <w:lvlText w:val=""/>
      <w:lvlJc w:val="left"/>
      <w:pPr>
        <w:ind w:left="-1067" w:hanging="360"/>
      </w:pPr>
      <w:rPr>
        <w:rFonts w:ascii="Wingdings" w:hAnsi="Wingdings" w:hint="default"/>
      </w:rPr>
    </w:lvl>
    <w:lvl w:ilvl="6" w:tplc="04020001" w:tentative="1">
      <w:start w:val="1"/>
      <w:numFmt w:val="bullet"/>
      <w:lvlText w:val=""/>
      <w:lvlJc w:val="left"/>
      <w:pPr>
        <w:ind w:left="-347" w:hanging="360"/>
      </w:pPr>
      <w:rPr>
        <w:rFonts w:ascii="Symbol" w:hAnsi="Symbol" w:hint="default"/>
      </w:rPr>
    </w:lvl>
    <w:lvl w:ilvl="7" w:tplc="04020003" w:tentative="1">
      <w:start w:val="1"/>
      <w:numFmt w:val="bullet"/>
      <w:lvlText w:val="o"/>
      <w:lvlJc w:val="left"/>
      <w:pPr>
        <w:ind w:left="373" w:hanging="360"/>
      </w:pPr>
      <w:rPr>
        <w:rFonts w:ascii="Courier New" w:hAnsi="Courier New" w:cs="Courier New" w:hint="default"/>
      </w:rPr>
    </w:lvl>
    <w:lvl w:ilvl="8" w:tplc="04020005" w:tentative="1">
      <w:start w:val="1"/>
      <w:numFmt w:val="bullet"/>
      <w:lvlText w:val=""/>
      <w:lvlJc w:val="left"/>
      <w:pPr>
        <w:ind w:left="1093" w:hanging="360"/>
      </w:pPr>
      <w:rPr>
        <w:rFonts w:ascii="Wingdings" w:hAnsi="Wingdings" w:hint="default"/>
      </w:rPr>
    </w:lvl>
  </w:abstractNum>
  <w:abstractNum w:abstractNumId="5" w15:restartNumberingAfterBreak="0">
    <w:nsid w:val="1C4249CD"/>
    <w:multiLevelType w:val="hybridMultilevel"/>
    <w:tmpl w:val="E8D27086"/>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6" w15:restartNumberingAfterBreak="0">
    <w:nsid w:val="20EB13B2"/>
    <w:multiLevelType w:val="hybridMultilevel"/>
    <w:tmpl w:val="780E293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22303497"/>
    <w:multiLevelType w:val="multilevel"/>
    <w:tmpl w:val="628886F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0477E4"/>
    <w:multiLevelType w:val="multilevel"/>
    <w:tmpl w:val="6590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B33106"/>
    <w:multiLevelType w:val="multilevel"/>
    <w:tmpl w:val="DC70460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B338EE"/>
    <w:multiLevelType w:val="multilevel"/>
    <w:tmpl w:val="8A5A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3964E3"/>
    <w:multiLevelType w:val="multilevel"/>
    <w:tmpl w:val="6534F5F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440F1E"/>
    <w:multiLevelType w:val="hybridMultilevel"/>
    <w:tmpl w:val="54F0E60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4" w15:restartNumberingAfterBreak="0">
    <w:nsid w:val="4D26751C"/>
    <w:multiLevelType w:val="multilevel"/>
    <w:tmpl w:val="0682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ECC2FAC"/>
    <w:multiLevelType w:val="hybridMultilevel"/>
    <w:tmpl w:val="0D48EF7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7" w15:restartNumberingAfterBreak="0">
    <w:nsid w:val="5352262D"/>
    <w:multiLevelType w:val="multilevel"/>
    <w:tmpl w:val="7030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7A04FA"/>
    <w:multiLevelType w:val="multilevel"/>
    <w:tmpl w:val="4018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7020EB"/>
    <w:multiLevelType w:val="hybridMultilevel"/>
    <w:tmpl w:val="9718E55A"/>
    <w:lvl w:ilvl="0" w:tplc="04020001">
      <w:start w:val="1"/>
      <w:numFmt w:val="bullet"/>
      <w:lvlText w:val=""/>
      <w:lvlJc w:val="left"/>
      <w:pPr>
        <w:ind w:left="1080" w:hanging="360"/>
      </w:pPr>
      <w:rPr>
        <w:rFonts w:ascii="Symbol" w:hAnsi="Symbol" w:hint="default"/>
      </w:rPr>
    </w:lvl>
    <w:lvl w:ilvl="1" w:tplc="4E209226">
      <w:numFmt w:val="bullet"/>
      <w:lvlText w:val="•"/>
      <w:lvlJc w:val="left"/>
      <w:pPr>
        <w:ind w:left="1800" w:hanging="360"/>
      </w:pPr>
      <w:rPr>
        <w:rFonts w:ascii="Times New Roman" w:eastAsiaTheme="minorHAnsi" w:hAnsi="Times New Roman" w:cs="Times New Roman"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0" w15:restartNumberingAfterBreak="0">
    <w:nsid w:val="5BC13E50"/>
    <w:multiLevelType w:val="multilevel"/>
    <w:tmpl w:val="632AD4F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C36B63"/>
    <w:multiLevelType w:val="multilevel"/>
    <w:tmpl w:val="12D8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D66807"/>
    <w:multiLevelType w:val="multilevel"/>
    <w:tmpl w:val="2116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9053A4"/>
    <w:multiLevelType w:val="multilevel"/>
    <w:tmpl w:val="12A83EE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AE305F"/>
    <w:multiLevelType w:val="multilevel"/>
    <w:tmpl w:val="B9DC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0"/>
  </w:num>
  <w:num w:numId="4">
    <w:abstractNumId w:val="9"/>
  </w:num>
  <w:num w:numId="5">
    <w:abstractNumId w:val="23"/>
  </w:num>
  <w:num w:numId="6">
    <w:abstractNumId w:val="7"/>
  </w:num>
  <w:num w:numId="7">
    <w:abstractNumId w:val="10"/>
  </w:num>
  <w:num w:numId="8">
    <w:abstractNumId w:val="13"/>
  </w:num>
  <w:num w:numId="9">
    <w:abstractNumId w:val="12"/>
  </w:num>
  <w:num w:numId="10">
    <w:abstractNumId w:val="20"/>
  </w:num>
  <w:num w:numId="11">
    <w:abstractNumId w:val="16"/>
  </w:num>
  <w:num w:numId="12">
    <w:abstractNumId w:val="6"/>
  </w:num>
  <w:num w:numId="13">
    <w:abstractNumId w:val="18"/>
  </w:num>
  <w:num w:numId="14">
    <w:abstractNumId w:val="24"/>
  </w:num>
  <w:num w:numId="15">
    <w:abstractNumId w:val="2"/>
  </w:num>
  <w:num w:numId="16">
    <w:abstractNumId w:val="3"/>
  </w:num>
  <w:num w:numId="17">
    <w:abstractNumId w:val="19"/>
  </w:num>
  <w:num w:numId="18">
    <w:abstractNumId w:val="5"/>
  </w:num>
  <w:num w:numId="19">
    <w:abstractNumId w:val="21"/>
  </w:num>
  <w:num w:numId="20">
    <w:abstractNumId w:val="22"/>
  </w:num>
  <w:num w:numId="21">
    <w:abstractNumId w:val="11"/>
  </w:num>
  <w:num w:numId="22">
    <w:abstractNumId w:val="14"/>
  </w:num>
  <w:num w:numId="23">
    <w:abstractNumId w:val="8"/>
  </w:num>
  <w:num w:numId="24">
    <w:abstractNumId w:val="17"/>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11E1"/>
    <w:rsid w:val="0000163A"/>
    <w:rsid w:val="00002242"/>
    <w:rsid w:val="0000233A"/>
    <w:rsid w:val="00002687"/>
    <w:rsid w:val="000027A6"/>
    <w:rsid w:val="00002825"/>
    <w:rsid w:val="00002998"/>
    <w:rsid w:val="00002F1F"/>
    <w:rsid w:val="00003D17"/>
    <w:rsid w:val="00003DC8"/>
    <w:rsid w:val="00004811"/>
    <w:rsid w:val="00004AD5"/>
    <w:rsid w:val="00004B13"/>
    <w:rsid w:val="00004F0E"/>
    <w:rsid w:val="000051BA"/>
    <w:rsid w:val="00005575"/>
    <w:rsid w:val="000055B1"/>
    <w:rsid w:val="000059D6"/>
    <w:rsid w:val="00005D48"/>
    <w:rsid w:val="00005F5D"/>
    <w:rsid w:val="0000671B"/>
    <w:rsid w:val="00006C12"/>
    <w:rsid w:val="00006D5A"/>
    <w:rsid w:val="00006D5E"/>
    <w:rsid w:val="000077B1"/>
    <w:rsid w:val="00007D37"/>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8CA"/>
    <w:rsid w:val="00014BB2"/>
    <w:rsid w:val="00014FCA"/>
    <w:rsid w:val="00015120"/>
    <w:rsid w:val="00015393"/>
    <w:rsid w:val="00015932"/>
    <w:rsid w:val="00015A31"/>
    <w:rsid w:val="00015B3F"/>
    <w:rsid w:val="00015E90"/>
    <w:rsid w:val="00016676"/>
    <w:rsid w:val="0001691E"/>
    <w:rsid w:val="0001699F"/>
    <w:rsid w:val="00016B77"/>
    <w:rsid w:val="00016DAB"/>
    <w:rsid w:val="000179BE"/>
    <w:rsid w:val="00017A70"/>
    <w:rsid w:val="00017A85"/>
    <w:rsid w:val="00017E71"/>
    <w:rsid w:val="000203E1"/>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DB4"/>
    <w:rsid w:val="00043878"/>
    <w:rsid w:val="00043AEC"/>
    <w:rsid w:val="00043CE8"/>
    <w:rsid w:val="000443EA"/>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EA"/>
    <w:rsid w:val="0005115F"/>
    <w:rsid w:val="000511A3"/>
    <w:rsid w:val="000511D2"/>
    <w:rsid w:val="0005124D"/>
    <w:rsid w:val="00051CDC"/>
    <w:rsid w:val="000522D2"/>
    <w:rsid w:val="000527F3"/>
    <w:rsid w:val="00053D9C"/>
    <w:rsid w:val="00054F2F"/>
    <w:rsid w:val="000555E8"/>
    <w:rsid w:val="000557DB"/>
    <w:rsid w:val="00055F82"/>
    <w:rsid w:val="0005602C"/>
    <w:rsid w:val="00056152"/>
    <w:rsid w:val="000562F2"/>
    <w:rsid w:val="0005640E"/>
    <w:rsid w:val="000568CA"/>
    <w:rsid w:val="000575C0"/>
    <w:rsid w:val="00057B25"/>
    <w:rsid w:val="00060348"/>
    <w:rsid w:val="00060767"/>
    <w:rsid w:val="00061042"/>
    <w:rsid w:val="00061216"/>
    <w:rsid w:val="00061AD5"/>
    <w:rsid w:val="00061B49"/>
    <w:rsid w:val="00061D96"/>
    <w:rsid w:val="00061E61"/>
    <w:rsid w:val="000628B2"/>
    <w:rsid w:val="00062AF5"/>
    <w:rsid w:val="00062B66"/>
    <w:rsid w:val="00062E84"/>
    <w:rsid w:val="00063258"/>
    <w:rsid w:val="000632AE"/>
    <w:rsid w:val="00063305"/>
    <w:rsid w:val="00063306"/>
    <w:rsid w:val="00063F9D"/>
    <w:rsid w:val="0006473F"/>
    <w:rsid w:val="00065049"/>
    <w:rsid w:val="00065080"/>
    <w:rsid w:val="00065342"/>
    <w:rsid w:val="00066E9F"/>
    <w:rsid w:val="0006717A"/>
    <w:rsid w:val="0006753C"/>
    <w:rsid w:val="0007095F"/>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60E"/>
    <w:rsid w:val="00076F74"/>
    <w:rsid w:val="00077261"/>
    <w:rsid w:val="0007766D"/>
    <w:rsid w:val="00080FDF"/>
    <w:rsid w:val="00081285"/>
    <w:rsid w:val="000812A8"/>
    <w:rsid w:val="00082490"/>
    <w:rsid w:val="000824A1"/>
    <w:rsid w:val="000824FE"/>
    <w:rsid w:val="00082578"/>
    <w:rsid w:val="00082838"/>
    <w:rsid w:val="00082849"/>
    <w:rsid w:val="00082DCF"/>
    <w:rsid w:val="00082F80"/>
    <w:rsid w:val="00083511"/>
    <w:rsid w:val="00083A5C"/>
    <w:rsid w:val="00083B8C"/>
    <w:rsid w:val="00084435"/>
    <w:rsid w:val="00084935"/>
    <w:rsid w:val="0008534F"/>
    <w:rsid w:val="0008544D"/>
    <w:rsid w:val="00085E19"/>
    <w:rsid w:val="000860B5"/>
    <w:rsid w:val="000861A4"/>
    <w:rsid w:val="00086C1B"/>
    <w:rsid w:val="00087829"/>
    <w:rsid w:val="00087B25"/>
    <w:rsid w:val="000900B2"/>
    <w:rsid w:val="00090F97"/>
    <w:rsid w:val="00091232"/>
    <w:rsid w:val="00091FEB"/>
    <w:rsid w:val="00092108"/>
    <w:rsid w:val="000921A0"/>
    <w:rsid w:val="00092449"/>
    <w:rsid w:val="0009355C"/>
    <w:rsid w:val="0009411C"/>
    <w:rsid w:val="00094240"/>
    <w:rsid w:val="000944D7"/>
    <w:rsid w:val="0009468A"/>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13D4"/>
    <w:rsid w:val="000A159F"/>
    <w:rsid w:val="000A1635"/>
    <w:rsid w:val="000A1E9D"/>
    <w:rsid w:val="000A2065"/>
    <w:rsid w:val="000A2102"/>
    <w:rsid w:val="000A246F"/>
    <w:rsid w:val="000A24B0"/>
    <w:rsid w:val="000A2656"/>
    <w:rsid w:val="000A2F12"/>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1E7E"/>
    <w:rsid w:val="000B21C6"/>
    <w:rsid w:val="000B25C6"/>
    <w:rsid w:val="000B2675"/>
    <w:rsid w:val="000B2708"/>
    <w:rsid w:val="000B276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C7E"/>
    <w:rsid w:val="000C4D06"/>
    <w:rsid w:val="000C5121"/>
    <w:rsid w:val="000C54E4"/>
    <w:rsid w:val="000C5833"/>
    <w:rsid w:val="000C5D0D"/>
    <w:rsid w:val="000C5D24"/>
    <w:rsid w:val="000C6499"/>
    <w:rsid w:val="000C65A4"/>
    <w:rsid w:val="000C7003"/>
    <w:rsid w:val="000C776F"/>
    <w:rsid w:val="000C7C6B"/>
    <w:rsid w:val="000C7CFE"/>
    <w:rsid w:val="000D054C"/>
    <w:rsid w:val="000D0951"/>
    <w:rsid w:val="000D0E73"/>
    <w:rsid w:val="000D0F5B"/>
    <w:rsid w:val="000D157A"/>
    <w:rsid w:val="000D1AE0"/>
    <w:rsid w:val="000D1BAA"/>
    <w:rsid w:val="000D1BFF"/>
    <w:rsid w:val="000D1C77"/>
    <w:rsid w:val="000D28A3"/>
    <w:rsid w:val="000D2A96"/>
    <w:rsid w:val="000D2EEC"/>
    <w:rsid w:val="000D2F6B"/>
    <w:rsid w:val="000D3481"/>
    <w:rsid w:val="000D3B97"/>
    <w:rsid w:val="000D3CFD"/>
    <w:rsid w:val="000D4193"/>
    <w:rsid w:val="000D43FC"/>
    <w:rsid w:val="000D46C5"/>
    <w:rsid w:val="000D4D96"/>
    <w:rsid w:val="000D4EB0"/>
    <w:rsid w:val="000D5FE3"/>
    <w:rsid w:val="000D66C4"/>
    <w:rsid w:val="000D6D38"/>
    <w:rsid w:val="000D6F64"/>
    <w:rsid w:val="000D7056"/>
    <w:rsid w:val="000D7A6E"/>
    <w:rsid w:val="000D7ADE"/>
    <w:rsid w:val="000D7E99"/>
    <w:rsid w:val="000E0517"/>
    <w:rsid w:val="000E0B13"/>
    <w:rsid w:val="000E0C6C"/>
    <w:rsid w:val="000E0DF1"/>
    <w:rsid w:val="000E11A3"/>
    <w:rsid w:val="000E1B01"/>
    <w:rsid w:val="000E1B3B"/>
    <w:rsid w:val="000E2BCA"/>
    <w:rsid w:val="000E3E41"/>
    <w:rsid w:val="000E3E5B"/>
    <w:rsid w:val="000E45F1"/>
    <w:rsid w:val="000E46B5"/>
    <w:rsid w:val="000E47AA"/>
    <w:rsid w:val="000E562F"/>
    <w:rsid w:val="000E5640"/>
    <w:rsid w:val="000E67B1"/>
    <w:rsid w:val="000E7037"/>
    <w:rsid w:val="000E79A8"/>
    <w:rsid w:val="000F0322"/>
    <w:rsid w:val="000F08AA"/>
    <w:rsid w:val="000F098E"/>
    <w:rsid w:val="000F0EEA"/>
    <w:rsid w:val="000F11E8"/>
    <w:rsid w:val="000F18F0"/>
    <w:rsid w:val="000F1958"/>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64FB"/>
    <w:rsid w:val="000F6B38"/>
    <w:rsid w:val="000F6FBF"/>
    <w:rsid w:val="000F76CC"/>
    <w:rsid w:val="000F78CC"/>
    <w:rsid w:val="000F79F3"/>
    <w:rsid w:val="00100360"/>
    <w:rsid w:val="00100529"/>
    <w:rsid w:val="001006D8"/>
    <w:rsid w:val="00100E66"/>
    <w:rsid w:val="00100F2D"/>
    <w:rsid w:val="0010154A"/>
    <w:rsid w:val="001015CA"/>
    <w:rsid w:val="001017D3"/>
    <w:rsid w:val="00101FAA"/>
    <w:rsid w:val="0010243F"/>
    <w:rsid w:val="001026EA"/>
    <w:rsid w:val="001027C6"/>
    <w:rsid w:val="00102B4D"/>
    <w:rsid w:val="00103449"/>
    <w:rsid w:val="0010346B"/>
    <w:rsid w:val="00103C6F"/>
    <w:rsid w:val="00104287"/>
    <w:rsid w:val="0010483E"/>
    <w:rsid w:val="00104DE3"/>
    <w:rsid w:val="00105696"/>
    <w:rsid w:val="001056AC"/>
    <w:rsid w:val="00105795"/>
    <w:rsid w:val="0010659E"/>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751"/>
    <w:rsid w:val="001147B7"/>
    <w:rsid w:val="001148EC"/>
    <w:rsid w:val="00114A79"/>
    <w:rsid w:val="00115158"/>
    <w:rsid w:val="0011623F"/>
    <w:rsid w:val="001163CE"/>
    <w:rsid w:val="001169E1"/>
    <w:rsid w:val="00116E6F"/>
    <w:rsid w:val="00117732"/>
    <w:rsid w:val="00117C34"/>
    <w:rsid w:val="00117D2F"/>
    <w:rsid w:val="001211D8"/>
    <w:rsid w:val="001215B9"/>
    <w:rsid w:val="00121B7F"/>
    <w:rsid w:val="00121DD3"/>
    <w:rsid w:val="0012208E"/>
    <w:rsid w:val="0012309E"/>
    <w:rsid w:val="00123A50"/>
    <w:rsid w:val="00123AEC"/>
    <w:rsid w:val="001244FF"/>
    <w:rsid w:val="00124BE7"/>
    <w:rsid w:val="00125067"/>
    <w:rsid w:val="001259AA"/>
    <w:rsid w:val="00125C13"/>
    <w:rsid w:val="001265DE"/>
    <w:rsid w:val="00127C50"/>
    <w:rsid w:val="00127E33"/>
    <w:rsid w:val="00127E6E"/>
    <w:rsid w:val="00127F6B"/>
    <w:rsid w:val="00130250"/>
    <w:rsid w:val="00131385"/>
    <w:rsid w:val="00131741"/>
    <w:rsid w:val="00131C44"/>
    <w:rsid w:val="00131D5C"/>
    <w:rsid w:val="00132145"/>
    <w:rsid w:val="001332DB"/>
    <w:rsid w:val="0013357C"/>
    <w:rsid w:val="001339F4"/>
    <w:rsid w:val="00133C89"/>
    <w:rsid w:val="00133CB7"/>
    <w:rsid w:val="001342BF"/>
    <w:rsid w:val="00134437"/>
    <w:rsid w:val="001349EC"/>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535"/>
    <w:rsid w:val="00137868"/>
    <w:rsid w:val="00137C85"/>
    <w:rsid w:val="00137CE4"/>
    <w:rsid w:val="00137D83"/>
    <w:rsid w:val="00140554"/>
    <w:rsid w:val="001419D6"/>
    <w:rsid w:val="00141A24"/>
    <w:rsid w:val="00141A48"/>
    <w:rsid w:val="00141E06"/>
    <w:rsid w:val="001422D1"/>
    <w:rsid w:val="00142310"/>
    <w:rsid w:val="0014343B"/>
    <w:rsid w:val="00143FDD"/>
    <w:rsid w:val="00144D87"/>
    <w:rsid w:val="00145206"/>
    <w:rsid w:val="00145260"/>
    <w:rsid w:val="00145521"/>
    <w:rsid w:val="00145A6A"/>
    <w:rsid w:val="00145BB4"/>
    <w:rsid w:val="00145BCC"/>
    <w:rsid w:val="00145ECA"/>
    <w:rsid w:val="00146305"/>
    <w:rsid w:val="00146AE0"/>
    <w:rsid w:val="00146CC1"/>
    <w:rsid w:val="00146DC4"/>
    <w:rsid w:val="001479AA"/>
    <w:rsid w:val="00147A72"/>
    <w:rsid w:val="00147D3E"/>
    <w:rsid w:val="00150DEA"/>
    <w:rsid w:val="00150F7B"/>
    <w:rsid w:val="001511E9"/>
    <w:rsid w:val="0015203C"/>
    <w:rsid w:val="001528CE"/>
    <w:rsid w:val="00152F70"/>
    <w:rsid w:val="0015350B"/>
    <w:rsid w:val="0015354A"/>
    <w:rsid w:val="001535D9"/>
    <w:rsid w:val="00153B56"/>
    <w:rsid w:val="00154F95"/>
    <w:rsid w:val="0015515D"/>
    <w:rsid w:val="00155254"/>
    <w:rsid w:val="00155DF1"/>
    <w:rsid w:val="0015666D"/>
    <w:rsid w:val="00157E5C"/>
    <w:rsid w:val="00160501"/>
    <w:rsid w:val="00160F7B"/>
    <w:rsid w:val="001610C7"/>
    <w:rsid w:val="0016120D"/>
    <w:rsid w:val="00161385"/>
    <w:rsid w:val="001617C0"/>
    <w:rsid w:val="00161917"/>
    <w:rsid w:val="00161978"/>
    <w:rsid w:val="00161C49"/>
    <w:rsid w:val="00161E2C"/>
    <w:rsid w:val="0016215C"/>
    <w:rsid w:val="00162241"/>
    <w:rsid w:val="00162278"/>
    <w:rsid w:val="001625E8"/>
    <w:rsid w:val="0016297F"/>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980"/>
    <w:rsid w:val="00174401"/>
    <w:rsid w:val="00174A14"/>
    <w:rsid w:val="00174E65"/>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36A"/>
    <w:rsid w:val="00187CD8"/>
    <w:rsid w:val="00187F7D"/>
    <w:rsid w:val="00190191"/>
    <w:rsid w:val="00190218"/>
    <w:rsid w:val="00190ED9"/>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974"/>
    <w:rsid w:val="001B0DCF"/>
    <w:rsid w:val="001B1260"/>
    <w:rsid w:val="001B12ED"/>
    <w:rsid w:val="001B1D07"/>
    <w:rsid w:val="001B2614"/>
    <w:rsid w:val="001B2708"/>
    <w:rsid w:val="001B2E7E"/>
    <w:rsid w:val="001B34B4"/>
    <w:rsid w:val="001B36C3"/>
    <w:rsid w:val="001B453E"/>
    <w:rsid w:val="001B467B"/>
    <w:rsid w:val="001B476A"/>
    <w:rsid w:val="001B493B"/>
    <w:rsid w:val="001B59CF"/>
    <w:rsid w:val="001B5F13"/>
    <w:rsid w:val="001B6A54"/>
    <w:rsid w:val="001B70A9"/>
    <w:rsid w:val="001B7715"/>
    <w:rsid w:val="001B791F"/>
    <w:rsid w:val="001B7A99"/>
    <w:rsid w:val="001C0179"/>
    <w:rsid w:val="001C033D"/>
    <w:rsid w:val="001C0848"/>
    <w:rsid w:val="001C0C28"/>
    <w:rsid w:val="001C0D65"/>
    <w:rsid w:val="001C0FC1"/>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5903"/>
    <w:rsid w:val="001C65F0"/>
    <w:rsid w:val="001C7D41"/>
    <w:rsid w:val="001D02D0"/>
    <w:rsid w:val="001D083E"/>
    <w:rsid w:val="001D0F1E"/>
    <w:rsid w:val="001D144F"/>
    <w:rsid w:val="001D1BB6"/>
    <w:rsid w:val="001D3075"/>
    <w:rsid w:val="001D3695"/>
    <w:rsid w:val="001D36A5"/>
    <w:rsid w:val="001D3BCD"/>
    <w:rsid w:val="001D3D34"/>
    <w:rsid w:val="001D3DBB"/>
    <w:rsid w:val="001D3E1A"/>
    <w:rsid w:val="001D4104"/>
    <w:rsid w:val="001D4206"/>
    <w:rsid w:val="001D48F0"/>
    <w:rsid w:val="001D4DF5"/>
    <w:rsid w:val="001D52E5"/>
    <w:rsid w:val="001D545A"/>
    <w:rsid w:val="001D56D1"/>
    <w:rsid w:val="001D5739"/>
    <w:rsid w:val="001D5CA6"/>
    <w:rsid w:val="001D63B8"/>
    <w:rsid w:val="001D6ADB"/>
    <w:rsid w:val="001D6F90"/>
    <w:rsid w:val="001D7173"/>
    <w:rsid w:val="001E005E"/>
    <w:rsid w:val="001E026D"/>
    <w:rsid w:val="001E04F2"/>
    <w:rsid w:val="001E0B4F"/>
    <w:rsid w:val="001E0E39"/>
    <w:rsid w:val="001E1532"/>
    <w:rsid w:val="001E1A1A"/>
    <w:rsid w:val="001E209B"/>
    <w:rsid w:val="001E2550"/>
    <w:rsid w:val="001E28A0"/>
    <w:rsid w:val="001E2913"/>
    <w:rsid w:val="001E36FD"/>
    <w:rsid w:val="001E373E"/>
    <w:rsid w:val="001E3740"/>
    <w:rsid w:val="001E3F9E"/>
    <w:rsid w:val="001E4430"/>
    <w:rsid w:val="001E4545"/>
    <w:rsid w:val="001E478F"/>
    <w:rsid w:val="001E506B"/>
    <w:rsid w:val="001E50CA"/>
    <w:rsid w:val="001E51B1"/>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78"/>
    <w:rsid w:val="001F43B5"/>
    <w:rsid w:val="001F443A"/>
    <w:rsid w:val="001F4B72"/>
    <w:rsid w:val="001F5335"/>
    <w:rsid w:val="001F581A"/>
    <w:rsid w:val="001F61CC"/>
    <w:rsid w:val="001F61F6"/>
    <w:rsid w:val="001F658E"/>
    <w:rsid w:val="001F65E0"/>
    <w:rsid w:val="001F6953"/>
    <w:rsid w:val="001F69C2"/>
    <w:rsid w:val="001F6D7C"/>
    <w:rsid w:val="001F6F8D"/>
    <w:rsid w:val="001F7517"/>
    <w:rsid w:val="001F7605"/>
    <w:rsid w:val="001F7ACD"/>
    <w:rsid w:val="001F7D6E"/>
    <w:rsid w:val="002002A9"/>
    <w:rsid w:val="00200390"/>
    <w:rsid w:val="002005D6"/>
    <w:rsid w:val="00200A5A"/>
    <w:rsid w:val="002015C3"/>
    <w:rsid w:val="00201924"/>
    <w:rsid w:val="00201BD2"/>
    <w:rsid w:val="00201DAE"/>
    <w:rsid w:val="00201E92"/>
    <w:rsid w:val="00202659"/>
    <w:rsid w:val="0020328A"/>
    <w:rsid w:val="00203ABE"/>
    <w:rsid w:val="00203FE8"/>
    <w:rsid w:val="00204613"/>
    <w:rsid w:val="00204809"/>
    <w:rsid w:val="00204A35"/>
    <w:rsid w:val="00204CCF"/>
    <w:rsid w:val="00205054"/>
    <w:rsid w:val="0020533E"/>
    <w:rsid w:val="002055B8"/>
    <w:rsid w:val="00205936"/>
    <w:rsid w:val="00206392"/>
    <w:rsid w:val="00206510"/>
    <w:rsid w:val="00207868"/>
    <w:rsid w:val="002102C0"/>
    <w:rsid w:val="00210511"/>
    <w:rsid w:val="00210D9C"/>
    <w:rsid w:val="00210DB8"/>
    <w:rsid w:val="0021193B"/>
    <w:rsid w:val="0021240F"/>
    <w:rsid w:val="00212550"/>
    <w:rsid w:val="002131F4"/>
    <w:rsid w:val="0021369A"/>
    <w:rsid w:val="0021426F"/>
    <w:rsid w:val="00214D24"/>
    <w:rsid w:val="00214D6E"/>
    <w:rsid w:val="002157B6"/>
    <w:rsid w:val="002157B7"/>
    <w:rsid w:val="00215BEE"/>
    <w:rsid w:val="00215CE8"/>
    <w:rsid w:val="00216268"/>
    <w:rsid w:val="002162A9"/>
    <w:rsid w:val="00216FEE"/>
    <w:rsid w:val="002176E2"/>
    <w:rsid w:val="00217DF8"/>
    <w:rsid w:val="002201D8"/>
    <w:rsid w:val="00220581"/>
    <w:rsid w:val="002206F2"/>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50E7"/>
    <w:rsid w:val="00225245"/>
    <w:rsid w:val="002257A5"/>
    <w:rsid w:val="00225E88"/>
    <w:rsid w:val="00226067"/>
    <w:rsid w:val="00226698"/>
    <w:rsid w:val="0022671E"/>
    <w:rsid w:val="002267F4"/>
    <w:rsid w:val="002270FF"/>
    <w:rsid w:val="0022715D"/>
    <w:rsid w:val="002271CC"/>
    <w:rsid w:val="0022792B"/>
    <w:rsid w:val="00227D1A"/>
    <w:rsid w:val="002300FB"/>
    <w:rsid w:val="0023076F"/>
    <w:rsid w:val="0023078A"/>
    <w:rsid w:val="00230A7A"/>
    <w:rsid w:val="0023116B"/>
    <w:rsid w:val="00231CE8"/>
    <w:rsid w:val="00231D49"/>
    <w:rsid w:val="002329B6"/>
    <w:rsid w:val="00234023"/>
    <w:rsid w:val="002347AD"/>
    <w:rsid w:val="00234EBA"/>
    <w:rsid w:val="002358E3"/>
    <w:rsid w:val="00236D36"/>
    <w:rsid w:val="00236F72"/>
    <w:rsid w:val="002378F2"/>
    <w:rsid w:val="002409A8"/>
    <w:rsid w:val="002409D7"/>
    <w:rsid w:val="00241217"/>
    <w:rsid w:val="00241385"/>
    <w:rsid w:val="00241CB4"/>
    <w:rsid w:val="00241FBE"/>
    <w:rsid w:val="0024266F"/>
    <w:rsid w:val="00242941"/>
    <w:rsid w:val="00242AED"/>
    <w:rsid w:val="002435EA"/>
    <w:rsid w:val="0024380D"/>
    <w:rsid w:val="00244299"/>
    <w:rsid w:val="002449D9"/>
    <w:rsid w:val="002449ED"/>
    <w:rsid w:val="00244DCE"/>
    <w:rsid w:val="00244F1D"/>
    <w:rsid w:val="0024507A"/>
    <w:rsid w:val="002451AD"/>
    <w:rsid w:val="0024578B"/>
    <w:rsid w:val="00245810"/>
    <w:rsid w:val="00245EF5"/>
    <w:rsid w:val="00246235"/>
    <w:rsid w:val="002462CE"/>
    <w:rsid w:val="00246307"/>
    <w:rsid w:val="00246766"/>
    <w:rsid w:val="00246B42"/>
    <w:rsid w:val="00246BCC"/>
    <w:rsid w:val="002471CF"/>
    <w:rsid w:val="00247256"/>
    <w:rsid w:val="00247BE0"/>
    <w:rsid w:val="00247C8C"/>
    <w:rsid w:val="00247D8D"/>
    <w:rsid w:val="0025029C"/>
    <w:rsid w:val="002505E1"/>
    <w:rsid w:val="00250696"/>
    <w:rsid w:val="00250CB4"/>
    <w:rsid w:val="00250FD4"/>
    <w:rsid w:val="0025121B"/>
    <w:rsid w:val="00251814"/>
    <w:rsid w:val="00251B38"/>
    <w:rsid w:val="00251DF9"/>
    <w:rsid w:val="0025268C"/>
    <w:rsid w:val="00252CF7"/>
    <w:rsid w:val="0025302B"/>
    <w:rsid w:val="00253438"/>
    <w:rsid w:val="002534B1"/>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702FC"/>
    <w:rsid w:val="002702FF"/>
    <w:rsid w:val="0027051A"/>
    <w:rsid w:val="00270559"/>
    <w:rsid w:val="002709C3"/>
    <w:rsid w:val="002714E6"/>
    <w:rsid w:val="00271595"/>
    <w:rsid w:val="002720F8"/>
    <w:rsid w:val="00272484"/>
    <w:rsid w:val="00272636"/>
    <w:rsid w:val="00272727"/>
    <w:rsid w:val="00272AD1"/>
    <w:rsid w:val="00272D46"/>
    <w:rsid w:val="00273881"/>
    <w:rsid w:val="002741AC"/>
    <w:rsid w:val="002742D3"/>
    <w:rsid w:val="00275389"/>
    <w:rsid w:val="00275438"/>
    <w:rsid w:val="00275666"/>
    <w:rsid w:val="002756ED"/>
    <w:rsid w:val="00275B8B"/>
    <w:rsid w:val="00275E68"/>
    <w:rsid w:val="00276A3E"/>
    <w:rsid w:val="00276DA9"/>
    <w:rsid w:val="00277450"/>
    <w:rsid w:val="00277587"/>
    <w:rsid w:val="002776C6"/>
    <w:rsid w:val="0027785F"/>
    <w:rsid w:val="00277A0C"/>
    <w:rsid w:val="00277DD8"/>
    <w:rsid w:val="00277EBA"/>
    <w:rsid w:val="00280D05"/>
    <w:rsid w:val="0028122C"/>
    <w:rsid w:val="002812B6"/>
    <w:rsid w:val="002812C3"/>
    <w:rsid w:val="0028140F"/>
    <w:rsid w:val="00281771"/>
    <w:rsid w:val="00281AB9"/>
    <w:rsid w:val="002820B8"/>
    <w:rsid w:val="00282155"/>
    <w:rsid w:val="002828F4"/>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74C1"/>
    <w:rsid w:val="00287706"/>
    <w:rsid w:val="00287753"/>
    <w:rsid w:val="00290678"/>
    <w:rsid w:val="00290B73"/>
    <w:rsid w:val="002912EC"/>
    <w:rsid w:val="00291D50"/>
    <w:rsid w:val="00291F7C"/>
    <w:rsid w:val="00292092"/>
    <w:rsid w:val="0029290F"/>
    <w:rsid w:val="00292C1A"/>
    <w:rsid w:val="00292C27"/>
    <w:rsid w:val="00292D90"/>
    <w:rsid w:val="00292FC9"/>
    <w:rsid w:val="002935D3"/>
    <w:rsid w:val="00293AC2"/>
    <w:rsid w:val="00293E6E"/>
    <w:rsid w:val="002945FE"/>
    <w:rsid w:val="002949EC"/>
    <w:rsid w:val="00294B0A"/>
    <w:rsid w:val="0029559F"/>
    <w:rsid w:val="0029564F"/>
    <w:rsid w:val="00295ECF"/>
    <w:rsid w:val="00295FB2"/>
    <w:rsid w:val="00296397"/>
    <w:rsid w:val="002963B2"/>
    <w:rsid w:val="00297127"/>
    <w:rsid w:val="0029721A"/>
    <w:rsid w:val="00297247"/>
    <w:rsid w:val="0029743C"/>
    <w:rsid w:val="00297B1B"/>
    <w:rsid w:val="002A0B04"/>
    <w:rsid w:val="002A0F6F"/>
    <w:rsid w:val="002A1300"/>
    <w:rsid w:val="002A1A8C"/>
    <w:rsid w:val="002A1AC6"/>
    <w:rsid w:val="002A1E7C"/>
    <w:rsid w:val="002A28EA"/>
    <w:rsid w:val="002A28F8"/>
    <w:rsid w:val="002A2D90"/>
    <w:rsid w:val="002A3530"/>
    <w:rsid w:val="002A3C27"/>
    <w:rsid w:val="002A3E52"/>
    <w:rsid w:val="002A3F53"/>
    <w:rsid w:val="002A49D7"/>
    <w:rsid w:val="002A4F1D"/>
    <w:rsid w:val="002A5028"/>
    <w:rsid w:val="002A5F1A"/>
    <w:rsid w:val="002A6167"/>
    <w:rsid w:val="002A63DF"/>
    <w:rsid w:val="002A6E37"/>
    <w:rsid w:val="002A7715"/>
    <w:rsid w:val="002A7B9E"/>
    <w:rsid w:val="002A7D71"/>
    <w:rsid w:val="002B04F0"/>
    <w:rsid w:val="002B05A8"/>
    <w:rsid w:val="002B2061"/>
    <w:rsid w:val="002B2357"/>
    <w:rsid w:val="002B26EC"/>
    <w:rsid w:val="002B2F11"/>
    <w:rsid w:val="002B2F6F"/>
    <w:rsid w:val="002B3082"/>
    <w:rsid w:val="002B3B3C"/>
    <w:rsid w:val="002B3DF3"/>
    <w:rsid w:val="002B3EEC"/>
    <w:rsid w:val="002B4160"/>
    <w:rsid w:val="002B50CA"/>
    <w:rsid w:val="002B56BA"/>
    <w:rsid w:val="002B5D11"/>
    <w:rsid w:val="002B5F18"/>
    <w:rsid w:val="002B6224"/>
    <w:rsid w:val="002B65A8"/>
    <w:rsid w:val="002B712D"/>
    <w:rsid w:val="002B7A1A"/>
    <w:rsid w:val="002C0164"/>
    <w:rsid w:val="002C07BA"/>
    <w:rsid w:val="002C0B79"/>
    <w:rsid w:val="002C1A2C"/>
    <w:rsid w:val="002C1B97"/>
    <w:rsid w:val="002C1F26"/>
    <w:rsid w:val="002C20C8"/>
    <w:rsid w:val="002C20E3"/>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48F1"/>
    <w:rsid w:val="002D52C3"/>
    <w:rsid w:val="002D5803"/>
    <w:rsid w:val="002D5F68"/>
    <w:rsid w:val="002D5FF2"/>
    <w:rsid w:val="002D6E5C"/>
    <w:rsid w:val="002D7D8B"/>
    <w:rsid w:val="002E07B2"/>
    <w:rsid w:val="002E1C16"/>
    <w:rsid w:val="002E26E2"/>
    <w:rsid w:val="002E2A42"/>
    <w:rsid w:val="002E2EEC"/>
    <w:rsid w:val="002E339B"/>
    <w:rsid w:val="002E3A3F"/>
    <w:rsid w:val="002E3B21"/>
    <w:rsid w:val="002E3D08"/>
    <w:rsid w:val="002E3D6F"/>
    <w:rsid w:val="002E3DBB"/>
    <w:rsid w:val="002E3EF2"/>
    <w:rsid w:val="002E4834"/>
    <w:rsid w:val="002E51D7"/>
    <w:rsid w:val="002E52F4"/>
    <w:rsid w:val="002E5569"/>
    <w:rsid w:val="002E58F4"/>
    <w:rsid w:val="002E5E75"/>
    <w:rsid w:val="002E6927"/>
    <w:rsid w:val="002E6F79"/>
    <w:rsid w:val="002E78FE"/>
    <w:rsid w:val="002F0348"/>
    <w:rsid w:val="002F08CF"/>
    <w:rsid w:val="002F09C5"/>
    <w:rsid w:val="002F0D05"/>
    <w:rsid w:val="002F0D1E"/>
    <w:rsid w:val="002F11C7"/>
    <w:rsid w:val="002F139A"/>
    <w:rsid w:val="002F1AC7"/>
    <w:rsid w:val="002F23CA"/>
    <w:rsid w:val="002F29A9"/>
    <w:rsid w:val="002F2A93"/>
    <w:rsid w:val="002F2B93"/>
    <w:rsid w:val="002F353F"/>
    <w:rsid w:val="002F3A4A"/>
    <w:rsid w:val="002F3BB5"/>
    <w:rsid w:val="002F4457"/>
    <w:rsid w:val="002F46A9"/>
    <w:rsid w:val="002F4B8E"/>
    <w:rsid w:val="002F50D5"/>
    <w:rsid w:val="002F5818"/>
    <w:rsid w:val="002F5CD5"/>
    <w:rsid w:val="002F61BD"/>
    <w:rsid w:val="002F6453"/>
    <w:rsid w:val="002F69EE"/>
    <w:rsid w:val="002F6F7D"/>
    <w:rsid w:val="003000DD"/>
    <w:rsid w:val="0030047D"/>
    <w:rsid w:val="003005D7"/>
    <w:rsid w:val="00300DE4"/>
    <w:rsid w:val="003014E2"/>
    <w:rsid w:val="0030154F"/>
    <w:rsid w:val="00301B28"/>
    <w:rsid w:val="00301BB1"/>
    <w:rsid w:val="00301C23"/>
    <w:rsid w:val="003024AA"/>
    <w:rsid w:val="00302757"/>
    <w:rsid w:val="00302CA3"/>
    <w:rsid w:val="00303BC5"/>
    <w:rsid w:val="00303F68"/>
    <w:rsid w:val="00304510"/>
    <w:rsid w:val="00304C27"/>
    <w:rsid w:val="00304F3E"/>
    <w:rsid w:val="003064B8"/>
    <w:rsid w:val="00306C66"/>
    <w:rsid w:val="00307429"/>
    <w:rsid w:val="00307D87"/>
    <w:rsid w:val="00307EB4"/>
    <w:rsid w:val="00310BC2"/>
    <w:rsid w:val="00310C96"/>
    <w:rsid w:val="00310DE6"/>
    <w:rsid w:val="0031212F"/>
    <w:rsid w:val="00312235"/>
    <w:rsid w:val="0031247D"/>
    <w:rsid w:val="0031346B"/>
    <w:rsid w:val="00313C8D"/>
    <w:rsid w:val="00313D17"/>
    <w:rsid w:val="003144B3"/>
    <w:rsid w:val="00314D0A"/>
    <w:rsid w:val="0031537C"/>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987"/>
    <w:rsid w:val="003239D7"/>
    <w:rsid w:val="0032407D"/>
    <w:rsid w:val="003245F8"/>
    <w:rsid w:val="00324D96"/>
    <w:rsid w:val="00324DFA"/>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159E"/>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15"/>
    <w:rsid w:val="00341C5B"/>
    <w:rsid w:val="00341D25"/>
    <w:rsid w:val="00341F35"/>
    <w:rsid w:val="00341FFC"/>
    <w:rsid w:val="00342BFD"/>
    <w:rsid w:val="003430D4"/>
    <w:rsid w:val="00343375"/>
    <w:rsid w:val="00343485"/>
    <w:rsid w:val="0034385D"/>
    <w:rsid w:val="00343C04"/>
    <w:rsid w:val="00343CB6"/>
    <w:rsid w:val="003443F5"/>
    <w:rsid w:val="00344F5C"/>
    <w:rsid w:val="003453CA"/>
    <w:rsid w:val="003457E8"/>
    <w:rsid w:val="0034599B"/>
    <w:rsid w:val="003459B0"/>
    <w:rsid w:val="00345C1B"/>
    <w:rsid w:val="00346BD2"/>
    <w:rsid w:val="00347131"/>
    <w:rsid w:val="003472C4"/>
    <w:rsid w:val="003473BD"/>
    <w:rsid w:val="003473C0"/>
    <w:rsid w:val="0034782E"/>
    <w:rsid w:val="00347D40"/>
    <w:rsid w:val="00350AFE"/>
    <w:rsid w:val="00350B35"/>
    <w:rsid w:val="00350CFF"/>
    <w:rsid w:val="00350EFE"/>
    <w:rsid w:val="00350FC4"/>
    <w:rsid w:val="003514C6"/>
    <w:rsid w:val="00351650"/>
    <w:rsid w:val="00351774"/>
    <w:rsid w:val="003517B6"/>
    <w:rsid w:val="00352615"/>
    <w:rsid w:val="0035289F"/>
    <w:rsid w:val="003528C3"/>
    <w:rsid w:val="00352E8E"/>
    <w:rsid w:val="003530BB"/>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5B9"/>
    <w:rsid w:val="003569BE"/>
    <w:rsid w:val="00356BA2"/>
    <w:rsid w:val="003573E3"/>
    <w:rsid w:val="0035762E"/>
    <w:rsid w:val="003577B4"/>
    <w:rsid w:val="003578C5"/>
    <w:rsid w:val="00357B45"/>
    <w:rsid w:val="00357F78"/>
    <w:rsid w:val="003601A4"/>
    <w:rsid w:val="003608C0"/>
    <w:rsid w:val="00360A25"/>
    <w:rsid w:val="00360A54"/>
    <w:rsid w:val="00361EAC"/>
    <w:rsid w:val="00362003"/>
    <w:rsid w:val="00362601"/>
    <w:rsid w:val="00362D71"/>
    <w:rsid w:val="00362F06"/>
    <w:rsid w:val="00363087"/>
    <w:rsid w:val="003647AB"/>
    <w:rsid w:val="00364C75"/>
    <w:rsid w:val="00364DE0"/>
    <w:rsid w:val="00365363"/>
    <w:rsid w:val="00365407"/>
    <w:rsid w:val="00365E2C"/>
    <w:rsid w:val="003661D6"/>
    <w:rsid w:val="00366A43"/>
    <w:rsid w:val="00366CB4"/>
    <w:rsid w:val="003673F0"/>
    <w:rsid w:val="0036796C"/>
    <w:rsid w:val="0037034A"/>
    <w:rsid w:val="003707BE"/>
    <w:rsid w:val="00370993"/>
    <w:rsid w:val="00370D64"/>
    <w:rsid w:val="00370E4A"/>
    <w:rsid w:val="003711B0"/>
    <w:rsid w:val="00371AE0"/>
    <w:rsid w:val="00371EFD"/>
    <w:rsid w:val="00371F02"/>
    <w:rsid w:val="00371F20"/>
    <w:rsid w:val="003721D6"/>
    <w:rsid w:val="00372A5E"/>
    <w:rsid w:val="00372A8B"/>
    <w:rsid w:val="00372BDE"/>
    <w:rsid w:val="00373B8A"/>
    <w:rsid w:val="00373CCF"/>
    <w:rsid w:val="00374439"/>
    <w:rsid w:val="0037450E"/>
    <w:rsid w:val="00374CE1"/>
    <w:rsid w:val="00374D05"/>
    <w:rsid w:val="00375830"/>
    <w:rsid w:val="00375C70"/>
    <w:rsid w:val="00375E2B"/>
    <w:rsid w:val="003760DA"/>
    <w:rsid w:val="003761FA"/>
    <w:rsid w:val="003767F6"/>
    <w:rsid w:val="00376B70"/>
    <w:rsid w:val="00376BB6"/>
    <w:rsid w:val="00376F7A"/>
    <w:rsid w:val="003802AE"/>
    <w:rsid w:val="0038054D"/>
    <w:rsid w:val="00380B30"/>
    <w:rsid w:val="00381067"/>
    <w:rsid w:val="003811AF"/>
    <w:rsid w:val="0038193F"/>
    <w:rsid w:val="003820C3"/>
    <w:rsid w:val="00382416"/>
    <w:rsid w:val="00382542"/>
    <w:rsid w:val="00382CFA"/>
    <w:rsid w:val="00383026"/>
    <w:rsid w:val="00383044"/>
    <w:rsid w:val="0038391F"/>
    <w:rsid w:val="00383DA9"/>
    <w:rsid w:val="00384365"/>
    <w:rsid w:val="00384F19"/>
    <w:rsid w:val="003858C7"/>
    <w:rsid w:val="00385D87"/>
    <w:rsid w:val="00386626"/>
    <w:rsid w:val="00386B4B"/>
    <w:rsid w:val="00386C2E"/>
    <w:rsid w:val="00387017"/>
    <w:rsid w:val="00387243"/>
    <w:rsid w:val="00387852"/>
    <w:rsid w:val="00387C51"/>
    <w:rsid w:val="0039025E"/>
    <w:rsid w:val="00390437"/>
    <w:rsid w:val="0039056A"/>
    <w:rsid w:val="00390D75"/>
    <w:rsid w:val="00391C34"/>
    <w:rsid w:val="00391DED"/>
    <w:rsid w:val="00391F48"/>
    <w:rsid w:val="003925DC"/>
    <w:rsid w:val="00392B1B"/>
    <w:rsid w:val="00393319"/>
    <w:rsid w:val="00393E6C"/>
    <w:rsid w:val="00394162"/>
    <w:rsid w:val="00395100"/>
    <w:rsid w:val="003952D4"/>
    <w:rsid w:val="003953C4"/>
    <w:rsid w:val="00395461"/>
    <w:rsid w:val="00395514"/>
    <w:rsid w:val="00395A01"/>
    <w:rsid w:val="00395F53"/>
    <w:rsid w:val="0039611D"/>
    <w:rsid w:val="00396DD6"/>
    <w:rsid w:val="0039720E"/>
    <w:rsid w:val="003974E6"/>
    <w:rsid w:val="00397A1F"/>
    <w:rsid w:val="00397BFA"/>
    <w:rsid w:val="003A0432"/>
    <w:rsid w:val="003A0B8F"/>
    <w:rsid w:val="003A1EA3"/>
    <w:rsid w:val="003A23EF"/>
    <w:rsid w:val="003A253D"/>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61"/>
    <w:rsid w:val="003B5CED"/>
    <w:rsid w:val="003B6361"/>
    <w:rsid w:val="003B63DB"/>
    <w:rsid w:val="003B7802"/>
    <w:rsid w:val="003B7B8A"/>
    <w:rsid w:val="003C0C6D"/>
    <w:rsid w:val="003C10E0"/>
    <w:rsid w:val="003C19AB"/>
    <w:rsid w:val="003C2726"/>
    <w:rsid w:val="003C27A2"/>
    <w:rsid w:val="003C2B25"/>
    <w:rsid w:val="003C314B"/>
    <w:rsid w:val="003C35B4"/>
    <w:rsid w:val="003C371A"/>
    <w:rsid w:val="003C3CA0"/>
    <w:rsid w:val="003C4170"/>
    <w:rsid w:val="003C41C1"/>
    <w:rsid w:val="003C5525"/>
    <w:rsid w:val="003C5CB0"/>
    <w:rsid w:val="003C66FE"/>
    <w:rsid w:val="003C6D00"/>
    <w:rsid w:val="003C6E1E"/>
    <w:rsid w:val="003C7111"/>
    <w:rsid w:val="003C7C59"/>
    <w:rsid w:val="003D013B"/>
    <w:rsid w:val="003D0A1E"/>
    <w:rsid w:val="003D15CF"/>
    <w:rsid w:val="003D19D1"/>
    <w:rsid w:val="003D1F0E"/>
    <w:rsid w:val="003D29C1"/>
    <w:rsid w:val="003D2CE6"/>
    <w:rsid w:val="003D39C2"/>
    <w:rsid w:val="003D3A26"/>
    <w:rsid w:val="003D3E76"/>
    <w:rsid w:val="003D46ED"/>
    <w:rsid w:val="003D5420"/>
    <w:rsid w:val="003D5943"/>
    <w:rsid w:val="003D5952"/>
    <w:rsid w:val="003D5BE7"/>
    <w:rsid w:val="003D6151"/>
    <w:rsid w:val="003D66D0"/>
    <w:rsid w:val="003D7C5F"/>
    <w:rsid w:val="003E04E8"/>
    <w:rsid w:val="003E066E"/>
    <w:rsid w:val="003E0745"/>
    <w:rsid w:val="003E089E"/>
    <w:rsid w:val="003E0960"/>
    <w:rsid w:val="003E0B24"/>
    <w:rsid w:val="003E132F"/>
    <w:rsid w:val="003E1850"/>
    <w:rsid w:val="003E1AC8"/>
    <w:rsid w:val="003E226C"/>
    <w:rsid w:val="003E239D"/>
    <w:rsid w:val="003E252D"/>
    <w:rsid w:val="003E2AC6"/>
    <w:rsid w:val="003E2BB0"/>
    <w:rsid w:val="003E3515"/>
    <w:rsid w:val="003E3CA0"/>
    <w:rsid w:val="003E5504"/>
    <w:rsid w:val="003E5A06"/>
    <w:rsid w:val="003E63DE"/>
    <w:rsid w:val="003E6594"/>
    <w:rsid w:val="003E777F"/>
    <w:rsid w:val="003F0054"/>
    <w:rsid w:val="003F00D6"/>
    <w:rsid w:val="003F0108"/>
    <w:rsid w:val="003F08B5"/>
    <w:rsid w:val="003F145B"/>
    <w:rsid w:val="003F15BE"/>
    <w:rsid w:val="003F1BED"/>
    <w:rsid w:val="003F1E80"/>
    <w:rsid w:val="003F1F0C"/>
    <w:rsid w:val="003F1FD0"/>
    <w:rsid w:val="003F2275"/>
    <w:rsid w:val="003F2AF1"/>
    <w:rsid w:val="003F2B5E"/>
    <w:rsid w:val="003F2CDF"/>
    <w:rsid w:val="003F3524"/>
    <w:rsid w:val="003F3CB9"/>
    <w:rsid w:val="003F40EC"/>
    <w:rsid w:val="003F41E3"/>
    <w:rsid w:val="003F45A0"/>
    <w:rsid w:val="003F4711"/>
    <w:rsid w:val="003F4CAB"/>
    <w:rsid w:val="003F530B"/>
    <w:rsid w:val="003F5C7D"/>
    <w:rsid w:val="003F5E7E"/>
    <w:rsid w:val="003F6143"/>
    <w:rsid w:val="003F6152"/>
    <w:rsid w:val="003F6557"/>
    <w:rsid w:val="003F6BA9"/>
    <w:rsid w:val="003F6FF3"/>
    <w:rsid w:val="003F7829"/>
    <w:rsid w:val="003F7B80"/>
    <w:rsid w:val="00400845"/>
    <w:rsid w:val="00401BE6"/>
    <w:rsid w:val="00401C29"/>
    <w:rsid w:val="00401C68"/>
    <w:rsid w:val="00402108"/>
    <w:rsid w:val="0040341A"/>
    <w:rsid w:val="004037BB"/>
    <w:rsid w:val="004038EB"/>
    <w:rsid w:val="00404067"/>
    <w:rsid w:val="004040E3"/>
    <w:rsid w:val="00404104"/>
    <w:rsid w:val="00404378"/>
    <w:rsid w:val="004045A6"/>
    <w:rsid w:val="00404A07"/>
    <w:rsid w:val="00404D98"/>
    <w:rsid w:val="00405021"/>
    <w:rsid w:val="0040510A"/>
    <w:rsid w:val="00406780"/>
    <w:rsid w:val="00407101"/>
    <w:rsid w:val="004074B2"/>
    <w:rsid w:val="004076EA"/>
    <w:rsid w:val="00407855"/>
    <w:rsid w:val="00410177"/>
    <w:rsid w:val="00410426"/>
    <w:rsid w:val="00410892"/>
    <w:rsid w:val="004108B5"/>
    <w:rsid w:val="00410A71"/>
    <w:rsid w:val="004118BC"/>
    <w:rsid w:val="00411F5B"/>
    <w:rsid w:val="004122CC"/>
    <w:rsid w:val="004122D8"/>
    <w:rsid w:val="004127DF"/>
    <w:rsid w:val="00412F59"/>
    <w:rsid w:val="0041337C"/>
    <w:rsid w:val="00413583"/>
    <w:rsid w:val="00413AF9"/>
    <w:rsid w:val="00413D6F"/>
    <w:rsid w:val="00413F6E"/>
    <w:rsid w:val="00414087"/>
    <w:rsid w:val="0041444D"/>
    <w:rsid w:val="00414571"/>
    <w:rsid w:val="00414676"/>
    <w:rsid w:val="0041468C"/>
    <w:rsid w:val="00414923"/>
    <w:rsid w:val="00414FBA"/>
    <w:rsid w:val="0041573D"/>
    <w:rsid w:val="00415B8B"/>
    <w:rsid w:val="00416082"/>
    <w:rsid w:val="00416235"/>
    <w:rsid w:val="004163A9"/>
    <w:rsid w:val="004163FE"/>
    <w:rsid w:val="004164C7"/>
    <w:rsid w:val="004165B3"/>
    <w:rsid w:val="00416A94"/>
    <w:rsid w:val="00416D5E"/>
    <w:rsid w:val="00416D8D"/>
    <w:rsid w:val="00416DD2"/>
    <w:rsid w:val="00417541"/>
    <w:rsid w:val="004177E7"/>
    <w:rsid w:val="00417813"/>
    <w:rsid w:val="00420833"/>
    <w:rsid w:val="0042085D"/>
    <w:rsid w:val="00420CD3"/>
    <w:rsid w:val="00420E17"/>
    <w:rsid w:val="00420F9C"/>
    <w:rsid w:val="0042147C"/>
    <w:rsid w:val="0042192F"/>
    <w:rsid w:val="00421A19"/>
    <w:rsid w:val="00422322"/>
    <w:rsid w:val="00422490"/>
    <w:rsid w:val="00423D89"/>
    <w:rsid w:val="00424242"/>
    <w:rsid w:val="0042455A"/>
    <w:rsid w:val="0042483E"/>
    <w:rsid w:val="00424F3B"/>
    <w:rsid w:val="00425445"/>
    <w:rsid w:val="00425492"/>
    <w:rsid w:val="00425A5A"/>
    <w:rsid w:val="00425ACC"/>
    <w:rsid w:val="0042615B"/>
    <w:rsid w:val="004262B6"/>
    <w:rsid w:val="00426698"/>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D42"/>
    <w:rsid w:val="00441EFB"/>
    <w:rsid w:val="00442902"/>
    <w:rsid w:val="00442C5B"/>
    <w:rsid w:val="00443757"/>
    <w:rsid w:val="00443BEE"/>
    <w:rsid w:val="00443C8B"/>
    <w:rsid w:val="00444255"/>
    <w:rsid w:val="00444742"/>
    <w:rsid w:val="00444CB5"/>
    <w:rsid w:val="00445408"/>
    <w:rsid w:val="00445A0B"/>
    <w:rsid w:val="00447D97"/>
    <w:rsid w:val="00447EEB"/>
    <w:rsid w:val="00447FC3"/>
    <w:rsid w:val="00450480"/>
    <w:rsid w:val="004504AB"/>
    <w:rsid w:val="00450889"/>
    <w:rsid w:val="00450C05"/>
    <w:rsid w:val="00451D53"/>
    <w:rsid w:val="004521CE"/>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B48"/>
    <w:rsid w:val="004560F8"/>
    <w:rsid w:val="00456135"/>
    <w:rsid w:val="004562E4"/>
    <w:rsid w:val="00456482"/>
    <w:rsid w:val="00456632"/>
    <w:rsid w:val="00457082"/>
    <w:rsid w:val="00457401"/>
    <w:rsid w:val="00457BC0"/>
    <w:rsid w:val="00460469"/>
    <w:rsid w:val="00460C77"/>
    <w:rsid w:val="0046185D"/>
    <w:rsid w:val="00461971"/>
    <w:rsid w:val="00461C76"/>
    <w:rsid w:val="004634AB"/>
    <w:rsid w:val="004635CE"/>
    <w:rsid w:val="00464393"/>
    <w:rsid w:val="00464397"/>
    <w:rsid w:val="00464598"/>
    <w:rsid w:val="004655B1"/>
    <w:rsid w:val="004655E5"/>
    <w:rsid w:val="004658AA"/>
    <w:rsid w:val="004659B6"/>
    <w:rsid w:val="004659F5"/>
    <w:rsid w:val="00465D8C"/>
    <w:rsid w:val="00465DE2"/>
    <w:rsid w:val="00465DFE"/>
    <w:rsid w:val="0046668C"/>
    <w:rsid w:val="00467342"/>
    <w:rsid w:val="00467490"/>
    <w:rsid w:val="00467C72"/>
    <w:rsid w:val="00467FE3"/>
    <w:rsid w:val="004705F7"/>
    <w:rsid w:val="004706EE"/>
    <w:rsid w:val="004708EF"/>
    <w:rsid w:val="00470D9D"/>
    <w:rsid w:val="004710F1"/>
    <w:rsid w:val="0047114A"/>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B6F"/>
    <w:rsid w:val="00485C9E"/>
    <w:rsid w:val="00486950"/>
    <w:rsid w:val="0048709C"/>
    <w:rsid w:val="004873CD"/>
    <w:rsid w:val="0048776A"/>
    <w:rsid w:val="00487BFF"/>
    <w:rsid w:val="0049044C"/>
    <w:rsid w:val="0049124E"/>
    <w:rsid w:val="0049162C"/>
    <w:rsid w:val="00492102"/>
    <w:rsid w:val="0049278A"/>
    <w:rsid w:val="00493D3E"/>
    <w:rsid w:val="00494E25"/>
    <w:rsid w:val="00495258"/>
    <w:rsid w:val="0049618D"/>
    <w:rsid w:val="004969B0"/>
    <w:rsid w:val="00496F0A"/>
    <w:rsid w:val="0049711A"/>
    <w:rsid w:val="004971CF"/>
    <w:rsid w:val="00497DF5"/>
    <w:rsid w:val="004A0AD5"/>
    <w:rsid w:val="004A14E0"/>
    <w:rsid w:val="004A17ED"/>
    <w:rsid w:val="004A1B78"/>
    <w:rsid w:val="004A284F"/>
    <w:rsid w:val="004A2DA7"/>
    <w:rsid w:val="004A32D3"/>
    <w:rsid w:val="004A3389"/>
    <w:rsid w:val="004A3BF3"/>
    <w:rsid w:val="004A4323"/>
    <w:rsid w:val="004A4378"/>
    <w:rsid w:val="004A49F1"/>
    <w:rsid w:val="004A4EAE"/>
    <w:rsid w:val="004A509C"/>
    <w:rsid w:val="004A5229"/>
    <w:rsid w:val="004A59D3"/>
    <w:rsid w:val="004A5DFB"/>
    <w:rsid w:val="004A7B2D"/>
    <w:rsid w:val="004B036F"/>
    <w:rsid w:val="004B0443"/>
    <w:rsid w:val="004B081E"/>
    <w:rsid w:val="004B098D"/>
    <w:rsid w:val="004B157F"/>
    <w:rsid w:val="004B16B7"/>
    <w:rsid w:val="004B1758"/>
    <w:rsid w:val="004B1B1A"/>
    <w:rsid w:val="004B3DB8"/>
    <w:rsid w:val="004B4177"/>
    <w:rsid w:val="004B48B6"/>
    <w:rsid w:val="004B4AD3"/>
    <w:rsid w:val="004B4AEB"/>
    <w:rsid w:val="004B4ED1"/>
    <w:rsid w:val="004B5D76"/>
    <w:rsid w:val="004B60EA"/>
    <w:rsid w:val="004B6306"/>
    <w:rsid w:val="004B658C"/>
    <w:rsid w:val="004B6B74"/>
    <w:rsid w:val="004B6EC4"/>
    <w:rsid w:val="004B6F4D"/>
    <w:rsid w:val="004B7164"/>
    <w:rsid w:val="004B75C6"/>
    <w:rsid w:val="004B7C5B"/>
    <w:rsid w:val="004B7FC9"/>
    <w:rsid w:val="004C06CA"/>
    <w:rsid w:val="004C06E9"/>
    <w:rsid w:val="004C0D0C"/>
    <w:rsid w:val="004C10C6"/>
    <w:rsid w:val="004C1101"/>
    <w:rsid w:val="004C2BD6"/>
    <w:rsid w:val="004C36CA"/>
    <w:rsid w:val="004C3F7D"/>
    <w:rsid w:val="004C41ED"/>
    <w:rsid w:val="004C45B1"/>
    <w:rsid w:val="004C46FE"/>
    <w:rsid w:val="004C48B1"/>
    <w:rsid w:val="004C4912"/>
    <w:rsid w:val="004C4EFE"/>
    <w:rsid w:val="004C4FE7"/>
    <w:rsid w:val="004C5188"/>
    <w:rsid w:val="004C5A04"/>
    <w:rsid w:val="004C5A10"/>
    <w:rsid w:val="004C5C0A"/>
    <w:rsid w:val="004C6328"/>
    <w:rsid w:val="004C636D"/>
    <w:rsid w:val="004C6835"/>
    <w:rsid w:val="004C6A80"/>
    <w:rsid w:val="004C6E8E"/>
    <w:rsid w:val="004C6EC1"/>
    <w:rsid w:val="004C74B5"/>
    <w:rsid w:val="004D0129"/>
    <w:rsid w:val="004D02E3"/>
    <w:rsid w:val="004D1283"/>
    <w:rsid w:val="004D1735"/>
    <w:rsid w:val="004D3589"/>
    <w:rsid w:val="004D4026"/>
    <w:rsid w:val="004D43F6"/>
    <w:rsid w:val="004D45B7"/>
    <w:rsid w:val="004D47C5"/>
    <w:rsid w:val="004D49FC"/>
    <w:rsid w:val="004D4C9F"/>
    <w:rsid w:val="004D540F"/>
    <w:rsid w:val="004D6354"/>
    <w:rsid w:val="004D6C68"/>
    <w:rsid w:val="004D6EBE"/>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46B7"/>
    <w:rsid w:val="004E4C29"/>
    <w:rsid w:val="004E52D8"/>
    <w:rsid w:val="004E610B"/>
    <w:rsid w:val="004E6232"/>
    <w:rsid w:val="004E63DD"/>
    <w:rsid w:val="004E6C4B"/>
    <w:rsid w:val="004E6EDD"/>
    <w:rsid w:val="004E740D"/>
    <w:rsid w:val="004E7459"/>
    <w:rsid w:val="004E7B12"/>
    <w:rsid w:val="004E7BEF"/>
    <w:rsid w:val="004E7D0D"/>
    <w:rsid w:val="004F0835"/>
    <w:rsid w:val="004F0CFB"/>
    <w:rsid w:val="004F122E"/>
    <w:rsid w:val="004F1571"/>
    <w:rsid w:val="004F1704"/>
    <w:rsid w:val="004F2029"/>
    <w:rsid w:val="004F281C"/>
    <w:rsid w:val="004F2C62"/>
    <w:rsid w:val="004F36A8"/>
    <w:rsid w:val="004F43A7"/>
    <w:rsid w:val="004F4B82"/>
    <w:rsid w:val="004F4DA0"/>
    <w:rsid w:val="004F5051"/>
    <w:rsid w:val="004F592A"/>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181"/>
    <w:rsid w:val="005041F6"/>
    <w:rsid w:val="00504252"/>
    <w:rsid w:val="00504293"/>
    <w:rsid w:val="00504A62"/>
    <w:rsid w:val="00504E93"/>
    <w:rsid w:val="0050539F"/>
    <w:rsid w:val="0050574A"/>
    <w:rsid w:val="00506A1E"/>
    <w:rsid w:val="00506E36"/>
    <w:rsid w:val="00506E64"/>
    <w:rsid w:val="00506FA0"/>
    <w:rsid w:val="00507C37"/>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5754"/>
    <w:rsid w:val="00515806"/>
    <w:rsid w:val="00515AB9"/>
    <w:rsid w:val="00515C0F"/>
    <w:rsid w:val="0051662A"/>
    <w:rsid w:val="00516EAB"/>
    <w:rsid w:val="005170DA"/>
    <w:rsid w:val="005174F4"/>
    <w:rsid w:val="00517E0F"/>
    <w:rsid w:val="00520258"/>
    <w:rsid w:val="00520408"/>
    <w:rsid w:val="0052069F"/>
    <w:rsid w:val="00520E69"/>
    <w:rsid w:val="0052108C"/>
    <w:rsid w:val="0052177F"/>
    <w:rsid w:val="00521C06"/>
    <w:rsid w:val="00521D13"/>
    <w:rsid w:val="00521E4F"/>
    <w:rsid w:val="00521FF8"/>
    <w:rsid w:val="005220F4"/>
    <w:rsid w:val="005224E7"/>
    <w:rsid w:val="005237CB"/>
    <w:rsid w:val="0052397D"/>
    <w:rsid w:val="00523D86"/>
    <w:rsid w:val="00524253"/>
    <w:rsid w:val="00524638"/>
    <w:rsid w:val="005246AD"/>
    <w:rsid w:val="00524771"/>
    <w:rsid w:val="00524AB8"/>
    <w:rsid w:val="00524E5A"/>
    <w:rsid w:val="00526515"/>
    <w:rsid w:val="005269E3"/>
    <w:rsid w:val="005270D7"/>
    <w:rsid w:val="00527832"/>
    <w:rsid w:val="005301A8"/>
    <w:rsid w:val="005301DC"/>
    <w:rsid w:val="005303F7"/>
    <w:rsid w:val="00530493"/>
    <w:rsid w:val="00530DF6"/>
    <w:rsid w:val="00530EB7"/>
    <w:rsid w:val="00531128"/>
    <w:rsid w:val="0053131D"/>
    <w:rsid w:val="00531E15"/>
    <w:rsid w:val="00532BD5"/>
    <w:rsid w:val="005331BA"/>
    <w:rsid w:val="00533BDE"/>
    <w:rsid w:val="0053420D"/>
    <w:rsid w:val="0053423D"/>
    <w:rsid w:val="00534C2B"/>
    <w:rsid w:val="00534C4B"/>
    <w:rsid w:val="00536350"/>
    <w:rsid w:val="00536B2D"/>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DF0"/>
    <w:rsid w:val="00552F27"/>
    <w:rsid w:val="005533D7"/>
    <w:rsid w:val="00553544"/>
    <w:rsid w:val="00553692"/>
    <w:rsid w:val="0055379B"/>
    <w:rsid w:val="0055386C"/>
    <w:rsid w:val="00553E1C"/>
    <w:rsid w:val="00554259"/>
    <w:rsid w:val="00554382"/>
    <w:rsid w:val="00554D4A"/>
    <w:rsid w:val="00555053"/>
    <w:rsid w:val="0055549D"/>
    <w:rsid w:val="005557ED"/>
    <w:rsid w:val="005558A9"/>
    <w:rsid w:val="005559F0"/>
    <w:rsid w:val="00556020"/>
    <w:rsid w:val="005564E8"/>
    <w:rsid w:val="005566E5"/>
    <w:rsid w:val="005567B6"/>
    <w:rsid w:val="00556D80"/>
    <w:rsid w:val="00556DD0"/>
    <w:rsid w:val="00557162"/>
    <w:rsid w:val="00557E17"/>
    <w:rsid w:val="005602B7"/>
    <w:rsid w:val="00560602"/>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2CA6"/>
    <w:rsid w:val="005731F6"/>
    <w:rsid w:val="00573516"/>
    <w:rsid w:val="005739E6"/>
    <w:rsid w:val="00573A3E"/>
    <w:rsid w:val="005744BB"/>
    <w:rsid w:val="00574AEA"/>
    <w:rsid w:val="005753B6"/>
    <w:rsid w:val="00575587"/>
    <w:rsid w:val="00575B88"/>
    <w:rsid w:val="00575CAF"/>
    <w:rsid w:val="0057617A"/>
    <w:rsid w:val="0057617B"/>
    <w:rsid w:val="00576482"/>
    <w:rsid w:val="00576C15"/>
    <w:rsid w:val="00576C38"/>
    <w:rsid w:val="005770AE"/>
    <w:rsid w:val="0057721A"/>
    <w:rsid w:val="005777C3"/>
    <w:rsid w:val="00580423"/>
    <w:rsid w:val="0058044F"/>
    <w:rsid w:val="00580493"/>
    <w:rsid w:val="0058118D"/>
    <w:rsid w:val="005812F2"/>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64"/>
    <w:rsid w:val="005851AE"/>
    <w:rsid w:val="00585624"/>
    <w:rsid w:val="00585D6B"/>
    <w:rsid w:val="00585E13"/>
    <w:rsid w:val="00586144"/>
    <w:rsid w:val="00586304"/>
    <w:rsid w:val="00586722"/>
    <w:rsid w:val="00587244"/>
    <w:rsid w:val="00587281"/>
    <w:rsid w:val="00587362"/>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EE9"/>
    <w:rsid w:val="005940A0"/>
    <w:rsid w:val="0059447B"/>
    <w:rsid w:val="00594750"/>
    <w:rsid w:val="00594C2D"/>
    <w:rsid w:val="005955A3"/>
    <w:rsid w:val="00595F71"/>
    <w:rsid w:val="00596139"/>
    <w:rsid w:val="005963AA"/>
    <w:rsid w:val="00596476"/>
    <w:rsid w:val="00596591"/>
    <w:rsid w:val="005968A1"/>
    <w:rsid w:val="00596A30"/>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947"/>
    <w:rsid w:val="005B4AAB"/>
    <w:rsid w:val="005B5200"/>
    <w:rsid w:val="005B53F7"/>
    <w:rsid w:val="005B5697"/>
    <w:rsid w:val="005B5E6F"/>
    <w:rsid w:val="005B6323"/>
    <w:rsid w:val="005B6EB9"/>
    <w:rsid w:val="005B700C"/>
    <w:rsid w:val="005B7020"/>
    <w:rsid w:val="005B713A"/>
    <w:rsid w:val="005B78AD"/>
    <w:rsid w:val="005B7F43"/>
    <w:rsid w:val="005C0310"/>
    <w:rsid w:val="005C086E"/>
    <w:rsid w:val="005C11D4"/>
    <w:rsid w:val="005C12C8"/>
    <w:rsid w:val="005C22FF"/>
    <w:rsid w:val="005C3245"/>
    <w:rsid w:val="005C329D"/>
    <w:rsid w:val="005C3D75"/>
    <w:rsid w:val="005C3FC4"/>
    <w:rsid w:val="005C4C9C"/>
    <w:rsid w:val="005C50E0"/>
    <w:rsid w:val="005C537E"/>
    <w:rsid w:val="005C53EB"/>
    <w:rsid w:val="005C6234"/>
    <w:rsid w:val="005C652C"/>
    <w:rsid w:val="005C6565"/>
    <w:rsid w:val="005C6E73"/>
    <w:rsid w:val="005C7A2B"/>
    <w:rsid w:val="005C7AED"/>
    <w:rsid w:val="005D0598"/>
    <w:rsid w:val="005D05E0"/>
    <w:rsid w:val="005D0B42"/>
    <w:rsid w:val="005D1104"/>
    <w:rsid w:val="005D1E02"/>
    <w:rsid w:val="005D20B1"/>
    <w:rsid w:val="005D21B1"/>
    <w:rsid w:val="005D2DC3"/>
    <w:rsid w:val="005D303F"/>
    <w:rsid w:val="005D3634"/>
    <w:rsid w:val="005D3E9F"/>
    <w:rsid w:val="005D4B0F"/>
    <w:rsid w:val="005D54D1"/>
    <w:rsid w:val="005D5A53"/>
    <w:rsid w:val="005D5A9F"/>
    <w:rsid w:val="005D65B6"/>
    <w:rsid w:val="005D670D"/>
    <w:rsid w:val="005D6D20"/>
    <w:rsid w:val="005D6D28"/>
    <w:rsid w:val="005D7007"/>
    <w:rsid w:val="005D788B"/>
    <w:rsid w:val="005D78AE"/>
    <w:rsid w:val="005E0719"/>
    <w:rsid w:val="005E1660"/>
    <w:rsid w:val="005E16BC"/>
    <w:rsid w:val="005E1D28"/>
    <w:rsid w:val="005E1FBF"/>
    <w:rsid w:val="005E220B"/>
    <w:rsid w:val="005E2473"/>
    <w:rsid w:val="005E37CB"/>
    <w:rsid w:val="005E3930"/>
    <w:rsid w:val="005E3E75"/>
    <w:rsid w:val="005E4ACA"/>
    <w:rsid w:val="005E534D"/>
    <w:rsid w:val="005E5D04"/>
    <w:rsid w:val="005E64F4"/>
    <w:rsid w:val="005E7110"/>
    <w:rsid w:val="005E73E7"/>
    <w:rsid w:val="005E76FC"/>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4BC7"/>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59D"/>
    <w:rsid w:val="0060199E"/>
    <w:rsid w:val="00601E5D"/>
    <w:rsid w:val="0060294B"/>
    <w:rsid w:val="00602E42"/>
    <w:rsid w:val="00602EBA"/>
    <w:rsid w:val="0060318D"/>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D"/>
    <w:rsid w:val="00612870"/>
    <w:rsid w:val="00612978"/>
    <w:rsid w:val="00612B7C"/>
    <w:rsid w:val="00612C57"/>
    <w:rsid w:val="006132F0"/>
    <w:rsid w:val="006134B9"/>
    <w:rsid w:val="00613A3F"/>
    <w:rsid w:val="00613AA4"/>
    <w:rsid w:val="00613BE5"/>
    <w:rsid w:val="00614109"/>
    <w:rsid w:val="00614AE9"/>
    <w:rsid w:val="006154D9"/>
    <w:rsid w:val="00615DE6"/>
    <w:rsid w:val="006163BC"/>
    <w:rsid w:val="00616409"/>
    <w:rsid w:val="006167DE"/>
    <w:rsid w:val="00616A8E"/>
    <w:rsid w:val="0061701B"/>
    <w:rsid w:val="00617255"/>
    <w:rsid w:val="0062001B"/>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F4D"/>
    <w:rsid w:val="00631045"/>
    <w:rsid w:val="0063126B"/>
    <w:rsid w:val="006313A6"/>
    <w:rsid w:val="00631624"/>
    <w:rsid w:val="006317D6"/>
    <w:rsid w:val="006317F0"/>
    <w:rsid w:val="00631AB7"/>
    <w:rsid w:val="00631CE1"/>
    <w:rsid w:val="00631F39"/>
    <w:rsid w:val="0063281F"/>
    <w:rsid w:val="006335D4"/>
    <w:rsid w:val="00633CCE"/>
    <w:rsid w:val="00633F01"/>
    <w:rsid w:val="006348D2"/>
    <w:rsid w:val="00634A3F"/>
    <w:rsid w:val="006355E1"/>
    <w:rsid w:val="0063585E"/>
    <w:rsid w:val="00635897"/>
    <w:rsid w:val="006364DB"/>
    <w:rsid w:val="006366CD"/>
    <w:rsid w:val="00636A45"/>
    <w:rsid w:val="006371FE"/>
    <w:rsid w:val="006379FE"/>
    <w:rsid w:val="00640196"/>
    <w:rsid w:val="00640D6B"/>
    <w:rsid w:val="006413CD"/>
    <w:rsid w:val="00642724"/>
    <w:rsid w:val="00642A23"/>
    <w:rsid w:val="00643AA6"/>
    <w:rsid w:val="00643CF1"/>
    <w:rsid w:val="00643EAF"/>
    <w:rsid w:val="00643FF6"/>
    <w:rsid w:val="006446E6"/>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2C1"/>
    <w:rsid w:val="00657222"/>
    <w:rsid w:val="0066016F"/>
    <w:rsid w:val="0066061E"/>
    <w:rsid w:val="00660A89"/>
    <w:rsid w:val="00660E8C"/>
    <w:rsid w:val="006619E2"/>
    <w:rsid w:val="00661A1A"/>
    <w:rsid w:val="00661E89"/>
    <w:rsid w:val="00661FF0"/>
    <w:rsid w:val="0066256A"/>
    <w:rsid w:val="0066278B"/>
    <w:rsid w:val="00663630"/>
    <w:rsid w:val="006639F3"/>
    <w:rsid w:val="00663B19"/>
    <w:rsid w:val="00663B2A"/>
    <w:rsid w:val="00663B8A"/>
    <w:rsid w:val="00663CA0"/>
    <w:rsid w:val="00663D02"/>
    <w:rsid w:val="0066401E"/>
    <w:rsid w:val="006641AF"/>
    <w:rsid w:val="00664254"/>
    <w:rsid w:val="006644FA"/>
    <w:rsid w:val="00664794"/>
    <w:rsid w:val="006647AE"/>
    <w:rsid w:val="00664B34"/>
    <w:rsid w:val="00664C2D"/>
    <w:rsid w:val="00664F22"/>
    <w:rsid w:val="00665D2B"/>
    <w:rsid w:val="00666112"/>
    <w:rsid w:val="006675E6"/>
    <w:rsid w:val="00667C1B"/>
    <w:rsid w:val="00667ED0"/>
    <w:rsid w:val="00667FB4"/>
    <w:rsid w:val="006703A3"/>
    <w:rsid w:val="00670E48"/>
    <w:rsid w:val="006710E4"/>
    <w:rsid w:val="006718B4"/>
    <w:rsid w:val="00671924"/>
    <w:rsid w:val="006719E3"/>
    <w:rsid w:val="00671D08"/>
    <w:rsid w:val="00671FDA"/>
    <w:rsid w:val="00672644"/>
    <w:rsid w:val="00672806"/>
    <w:rsid w:val="006732E9"/>
    <w:rsid w:val="00673327"/>
    <w:rsid w:val="006736C2"/>
    <w:rsid w:val="006736EF"/>
    <w:rsid w:val="00674126"/>
    <w:rsid w:val="00675494"/>
    <w:rsid w:val="006757F5"/>
    <w:rsid w:val="00675B12"/>
    <w:rsid w:val="00676308"/>
    <w:rsid w:val="0067675A"/>
    <w:rsid w:val="006769C2"/>
    <w:rsid w:val="006778CB"/>
    <w:rsid w:val="0068057E"/>
    <w:rsid w:val="00680B25"/>
    <w:rsid w:val="00681B7F"/>
    <w:rsid w:val="00681C4E"/>
    <w:rsid w:val="006821DB"/>
    <w:rsid w:val="00682579"/>
    <w:rsid w:val="0068357D"/>
    <w:rsid w:val="0068364B"/>
    <w:rsid w:val="00683C6A"/>
    <w:rsid w:val="00684F82"/>
    <w:rsid w:val="006852EB"/>
    <w:rsid w:val="00685BF6"/>
    <w:rsid w:val="006864FD"/>
    <w:rsid w:val="00686707"/>
    <w:rsid w:val="006867C9"/>
    <w:rsid w:val="00686FC4"/>
    <w:rsid w:val="006872C2"/>
    <w:rsid w:val="00687478"/>
    <w:rsid w:val="00690152"/>
    <w:rsid w:val="006901CC"/>
    <w:rsid w:val="006903A0"/>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56"/>
    <w:rsid w:val="006A1687"/>
    <w:rsid w:val="006A1867"/>
    <w:rsid w:val="006A1BB2"/>
    <w:rsid w:val="006A1CEA"/>
    <w:rsid w:val="006A1F93"/>
    <w:rsid w:val="006A2802"/>
    <w:rsid w:val="006A2C83"/>
    <w:rsid w:val="006A2FE1"/>
    <w:rsid w:val="006A3642"/>
    <w:rsid w:val="006A4C77"/>
    <w:rsid w:val="006A53AB"/>
    <w:rsid w:val="006A5844"/>
    <w:rsid w:val="006A5C9A"/>
    <w:rsid w:val="006A5E97"/>
    <w:rsid w:val="006A62DC"/>
    <w:rsid w:val="006A66F4"/>
    <w:rsid w:val="006A7D24"/>
    <w:rsid w:val="006B10EF"/>
    <w:rsid w:val="006B19B3"/>
    <w:rsid w:val="006B2F09"/>
    <w:rsid w:val="006B3335"/>
    <w:rsid w:val="006B39BB"/>
    <w:rsid w:val="006B3DA4"/>
    <w:rsid w:val="006B3F81"/>
    <w:rsid w:val="006B41EF"/>
    <w:rsid w:val="006B4227"/>
    <w:rsid w:val="006B4610"/>
    <w:rsid w:val="006B560B"/>
    <w:rsid w:val="006B5691"/>
    <w:rsid w:val="006B581F"/>
    <w:rsid w:val="006B649C"/>
    <w:rsid w:val="006B651F"/>
    <w:rsid w:val="006B6594"/>
    <w:rsid w:val="006B6A58"/>
    <w:rsid w:val="006B6C07"/>
    <w:rsid w:val="006B6C36"/>
    <w:rsid w:val="006B6F62"/>
    <w:rsid w:val="006B711A"/>
    <w:rsid w:val="006B748F"/>
    <w:rsid w:val="006B753A"/>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A1E"/>
    <w:rsid w:val="006C5B06"/>
    <w:rsid w:val="006C606F"/>
    <w:rsid w:val="006C6305"/>
    <w:rsid w:val="006C6D03"/>
    <w:rsid w:val="006C7087"/>
    <w:rsid w:val="006C7185"/>
    <w:rsid w:val="006C7F9B"/>
    <w:rsid w:val="006D0231"/>
    <w:rsid w:val="006D117A"/>
    <w:rsid w:val="006D1855"/>
    <w:rsid w:val="006D18C2"/>
    <w:rsid w:val="006D1E56"/>
    <w:rsid w:val="006D20EC"/>
    <w:rsid w:val="006D36B8"/>
    <w:rsid w:val="006D3CC1"/>
    <w:rsid w:val="006D470E"/>
    <w:rsid w:val="006D5261"/>
    <w:rsid w:val="006D54D5"/>
    <w:rsid w:val="006D5C58"/>
    <w:rsid w:val="006D5E46"/>
    <w:rsid w:val="006D614F"/>
    <w:rsid w:val="006D65A7"/>
    <w:rsid w:val="006D68AC"/>
    <w:rsid w:val="006D7454"/>
    <w:rsid w:val="006D7DC6"/>
    <w:rsid w:val="006D7E8D"/>
    <w:rsid w:val="006D7FAC"/>
    <w:rsid w:val="006E0873"/>
    <w:rsid w:val="006E08E0"/>
    <w:rsid w:val="006E0A3F"/>
    <w:rsid w:val="006E0DDF"/>
    <w:rsid w:val="006E0FE6"/>
    <w:rsid w:val="006E198F"/>
    <w:rsid w:val="006E1C2D"/>
    <w:rsid w:val="006E1D84"/>
    <w:rsid w:val="006E1F33"/>
    <w:rsid w:val="006E20A5"/>
    <w:rsid w:val="006E20CE"/>
    <w:rsid w:val="006E2136"/>
    <w:rsid w:val="006E2781"/>
    <w:rsid w:val="006E2911"/>
    <w:rsid w:val="006E2AC4"/>
    <w:rsid w:val="006E2B43"/>
    <w:rsid w:val="006E2B5A"/>
    <w:rsid w:val="006E324B"/>
    <w:rsid w:val="006E3988"/>
    <w:rsid w:val="006E3B86"/>
    <w:rsid w:val="006E3BD3"/>
    <w:rsid w:val="006E4442"/>
    <w:rsid w:val="006E4569"/>
    <w:rsid w:val="006E4F2E"/>
    <w:rsid w:val="006E4FBB"/>
    <w:rsid w:val="006E513D"/>
    <w:rsid w:val="006E5449"/>
    <w:rsid w:val="006E58FB"/>
    <w:rsid w:val="006E5BEA"/>
    <w:rsid w:val="006E6B09"/>
    <w:rsid w:val="006E7292"/>
    <w:rsid w:val="006E750E"/>
    <w:rsid w:val="006F06B6"/>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6212"/>
    <w:rsid w:val="006F625F"/>
    <w:rsid w:val="006F62EB"/>
    <w:rsid w:val="006F6A1E"/>
    <w:rsid w:val="006F6A78"/>
    <w:rsid w:val="006F75D9"/>
    <w:rsid w:val="007008FD"/>
    <w:rsid w:val="00700C19"/>
    <w:rsid w:val="00700EFE"/>
    <w:rsid w:val="00700FDA"/>
    <w:rsid w:val="00701393"/>
    <w:rsid w:val="00701AE6"/>
    <w:rsid w:val="00701D7A"/>
    <w:rsid w:val="00701FD0"/>
    <w:rsid w:val="007020D4"/>
    <w:rsid w:val="00702393"/>
    <w:rsid w:val="007029F1"/>
    <w:rsid w:val="00702E3C"/>
    <w:rsid w:val="0070306F"/>
    <w:rsid w:val="00703071"/>
    <w:rsid w:val="00703403"/>
    <w:rsid w:val="00703950"/>
    <w:rsid w:val="00704202"/>
    <w:rsid w:val="007043E3"/>
    <w:rsid w:val="00704518"/>
    <w:rsid w:val="0070460D"/>
    <w:rsid w:val="00704FA1"/>
    <w:rsid w:val="00705241"/>
    <w:rsid w:val="00705364"/>
    <w:rsid w:val="00705E2A"/>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54A"/>
    <w:rsid w:val="007146AE"/>
    <w:rsid w:val="007147E0"/>
    <w:rsid w:val="0071486A"/>
    <w:rsid w:val="00714EF0"/>
    <w:rsid w:val="0071524C"/>
    <w:rsid w:val="00715282"/>
    <w:rsid w:val="00715505"/>
    <w:rsid w:val="00716BA0"/>
    <w:rsid w:val="0071711A"/>
    <w:rsid w:val="00717846"/>
    <w:rsid w:val="00717899"/>
    <w:rsid w:val="00721981"/>
    <w:rsid w:val="007222FD"/>
    <w:rsid w:val="00722334"/>
    <w:rsid w:val="00722B51"/>
    <w:rsid w:val="00722C07"/>
    <w:rsid w:val="00722D10"/>
    <w:rsid w:val="00722D9D"/>
    <w:rsid w:val="007232D6"/>
    <w:rsid w:val="00723514"/>
    <w:rsid w:val="00723CC6"/>
    <w:rsid w:val="0072404F"/>
    <w:rsid w:val="00724863"/>
    <w:rsid w:val="007248F4"/>
    <w:rsid w:val="00724ADB"/>
    <w:rsid w:val="00724BBE"/>
    <w:rsid w:val="007250FB"/>
    <w:rsid w:val="00725612"/>
    <w:rsid w:val="0072608D"/>
    <w:rsid w:val="007266B6"/>
    <w:rsid w:val="00726E06"/>
    <w:rsid w:val="00727DB1"/>
    <w:rsid w:val="0073031F"/>
    <w:rsid w:val="0073053D"/>
    <w:rsid w:val="007316B2"/>
    <w:rsid w:val="00731720"/>
    <w:rsid w:val="00731B7D"/>
    <w:rsid w:val="00732106"/>
    <w:rsid w:val="00732D37"/>
    <w:rsid w:val="0073306F"/>
    <w:rsid w:val="0073307E"/>
    <w:rsid w:val="0073330A"/>
    <w:rsid w:val="007334A2"/>
    <w:rsid w:val="007334C0"/>
    <w:rsid w:val="00733CF1"/>
    <w:rsid w:val="007341AE"/>
    <w:rsid w:val="0073440F"/>
    <w:rsid w:val="00734786"/>
    <w:rsid w:val="00734FE0"/>
    <w:rsid w:val="007351D0"/>
    <w:rsid w:val="007357B9"/>
    <w:rsid w:val="007359B9"/>
    <w:rsid w:val="00735E13"/>
    <w:rsid w:val="00736650"/>
    <w:rsid w:val="007369C5"/>
    <w:rsid w:val="00736AC5"/>
    <w:rsid w:val="00736CBB"/>
    <w:rsid w:val="00737638"/>
    <w:rsid w:val="00740486"/>
    <w:rsid w:val="007407D0"/>
    <w:rsid w:val="00740EE3"/>
    <w:rsid w:val="00740FB8"/>
    <w:rsid w:val="007412B8"/>
    <w:rsid w:val="007412DE"/>
    <w:rsid w:val="00741856"/>
    <w:rsid w:val="007418DC"/>
    <w:rsid w:val="00742F10"/>
    <w:rsid w:val="007449DF"/>
    <w:rsid w:val="007458D0"/>
    <w:rsid w:val="00745CD8"/>
    <w:rsid w:val="00745D11"/>
    <w:rsid w:val="00747085"/>
    <w:rsid w:val="0074781E"/>
    <w:rsid w:val="00747856"/>
    <w:rsid w:val="00747876"/>
    <w:rsid w:val="00747D19"/>
    <w:rsid w:val="00750B5D"/>
    <w:rsid w:val="00751638"/>
    <w:rsid w:val="00751932"/>
    <w:rsid w:val="00751D97"/>
    <w:rsid w:val="00751F8E"/>
    <w:rsid w:val="007520DF"/>
    <w:rsid w:val="00752509"/>
    <w:rsid w:val="00752CEF"/>
    <w:rsid w:val="00753228"/>
    <w:rsid w:val="007533CF"/>
    <w:rsid w:val="00753704"/>
    <w:rsid w:val="00753D3D"/>
    <w:rsid w:val="00753DF8"/>
    <w:rsid w:val="007541A1"/>
    <w:rsid w:val="007543B1"/>
    <w:rsid w:val="0075452A"/>
    <w:rsid w:val="00754B03"/>
    <w:rsid w:val="007551B0"/>
    <w:rsid w:val="00755695"/>
    <w:rsid w:val="00755AAF"/>
    <w:rsid w:val="00755D9B"/>
    <w:rsid w:val="007560C6"/>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912"/>
    <w:rsid w:val="00770746"/>
    <w:rsid w:val="007709E5"/>
    <w:rsid w:val="00770C30"/>
    <w:rsid w:val="007713C8"/>
    <w:rsid w:val="00771761"/>
    <w:rsid w:val="00771888"/>
    <w:rsid w:val="0077291C"/>
    <w:rsid w:val="00772C4E"/>
    <w:rsid w:val="00772D77"/>
    <w:rsid w:val="00773127"/>
    <w:rsid w:val="00773589"/>
    <w:rsid w:val="007743D5"/>
    <w:rsid w:val="00774473"/>
    <w:rsid w:val="00774A18"/>
    <w:rsid w:val="0077553D"/>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91"/>
    <w:rsid w:val="007827F2"/>
    <w:rsid w:val="00783030"/>
    <w:rsid w:val="007831C5"/>
    <w:rsid w:val="0078339D"/>
    <w:rsid w:val="007834DB"/>
    <w:rsid w:val="0078359C"/>
    <w:rsid w:val="00783975"/>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8B7"/>
    <w:rsid w:val="0079090C"/>
    <w:rsid w:val="00791213"/>
    <w:rsid w:val="007912EA"/>
    <w:rsid w:val="00791701"/>
    <w:rsid w:val="00791B77"/>
    <w:rsid w:val="00791D28"/>
    <w:rsid w:val="00791DBD"/>
    <w:rsid w:val="0079235D"/>
    <w:rsid w:val="0079253B"/>
    <w:rsid w:val="00792A86"/>
    <w:rsid w:val="00792CF4"/>
    <w:rsid w:val="00793804"/>
    <w:rsid w:val="00794734"/>
    <w:rsid w:val="00794BDE"/>
    <w:rsid w:val="00794E64"/>
    <w:rsid w:val="00795231"/>
    <w:rsid w:val="00795AEC"/>
    <w:rsid w:val="00795C3C"/>
    <w:rsid w:val="00796697"/>
    <w:rsid w:val="00796791"/>
    <w:rsid w:val="00796A78"/>
    <w:rsid w:val="00796E47"/>
    <w:rsid w:val="007971A1"/>
    <w:rsid w:val="007971A7"/>
    <w:rsid w:val="0079728B"/>
    <w:rsid w:val="007976B4"/>
    <w:rsid w:val="007977FC"/>
    <w:rsid w:val="00797CEE"/>
    <w:rsid w:val="007A0516"/>
    <w:rsid w:val="007A0544"/>
    <w:rsid w:val="007A09DB"/>
    <w:rsid w:val="007A0DD5"/>
    <w:rsid w:val="007A13BB"/>
    <w:rsid w:val="007A18F1"/>
    <w:rsid w:val="007A1F49"/>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5F7"/>
    <w:rsid w:val="007A6C81"/>
    <w:rsid w:val="007A6D60"/>
    <w:rsid w:val="007A72CA"/>
    <w:rsid w:val="007B0215"/>
    <w:rsid w:val="007B0267"/>
    <w:rsid w:val="007B1048"/>
    <w:rsid w:val="007B15D7"/>
    <w:rsid w:val="007B17E3"/>
    <w:rsid w:val="007B1801"/>
    <w:rsid w:val="007B1865"/>
    <w:rsid w:val="007B1B16"/>
    <w:rsid w:val="007B1F08"/>
    <w:rsid w:val="007B2D36"/>
    <w:rsid w:val="007B2E5A"/>
    <w:rsid w:val="007B2FAA"/>
    <w:rsid w:val="007B30C0"/>
    <w:rsid w:val="007B3601"/>
    <w:rsid w:val="007B3EE6"/>
    <w:rsid w:val="007B4029"/>
    <w:rsid w:val="007B45F2"/>
    <w:rsid w:val="007B471D"/>
    <w:rsid w:val="007B4BB3"/>
    <w:rsid w:val="007B4BC1"/>
    <w:rsid w:val="007B4DE0"/>
    <w:rsid w:val="007B5435"/>
    <w:rsid w:val="007B5EA2"/>
    <w:rsid w:val="007B65B1"/>
    <w:rsid w:val="007B677A"/>
    <w:rsid w:val="007B7190"/>
    <w:rsid w:val="007B729B"/>
    <w:rsid w:val="007B7829"/>
    <w:rsid w:val="007B795B"/>
    <w:rsid w:val="007C02FA"/>
    <w:rsid w:val="007C04DD"/>
    <w:rsid w:val="007C0A75"/>
    <w:rsid w:val="007C0B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7D4"/>
    <w:rsid w:val="007C7CF4"/>
    <w:rsid w:val="007C7D1B"/>
    <w:rsid w:val="007D0952"/>
    <w:rsid w:val="007D0CFD"/>
    <w:rsid w:val="007D1A0E"/>
    <w:rsid w:val="007D1F6B"/>
    <w:rsid w:val="007D21CA"/>
    <w:rsid w:val="007D292D"/>
    <w:rsid w:val="007D2A94"/>
    <w:rsid w:val="007D2AEC"/>
    <w:rsid w:val="007D2DA5"/>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C7D"/>
    <w:rsid w:val="007D7EC5"/>
    <w:rsid w:val="007E0263"/>
    <w:rsid w:val="007E0682"/>
    <w:rsid w:val="007E0B59"/>
    <w:rsid w:val="007E0CC1"/>
    <w:rsid w:val="007E0EFD"/>
    <w:rsid w:val="007E1721"/>
    <w:rsid w:val="007E1D8D"/>
    <w:rsid w:val="007E2436"/>
    <w:rsid w:val="007E2952"/>
    <w:rsid w:val="007E2959"/>
    <w:rsid w:val="007E2C29"/>
    <w:rsid w:val="007E2EB3"/>
    <w:rsid w:val="007E3431"/>
    <w:rsid w:val="007E34A1"/>
    <w:rsid w:val="007E3B7C"/>
    <w:rsid w:val="007E3FD7"/>
    <w:rsid w:val="007E474A"/>
    <w:rsid w:val="007E47F4"/>
    <w:rsid w:val="007E4C5A"/>
    <w:rsid w:val="007E524A"/>
    <w:rsid w:val="007E56D2"/>
    <w:rsid w:val="007E57F1"/>
    <w:rsid w:val="007E5A53"/>
    <w:rsid w:val="007E5EA1"/>
    <w:rsid w:val="007E6452"/>
    <w:rsid w:val="007E7936"/>
    <w:rsid w:val="007F02E7"/>
    <w:rsid w:val="007F0393"/>
    <w:rsid w:val="007F0F23"/>
    <w:rsid w:val="007F100A"/>
    <w:rsid w:val="007F17E0"/>
    <w:rsid w:val="007F1F8B"/>
    <w:rsid w:val="007F2850"/>
    <w:rsid w:val="007F2EA5"/>
    <w:rsid w:val="007F2F8B"/>
    <w:rsid w:val="007F30DA"/>
    <w:rsid w:val="007F3520"/>
    <w:rsid w:val="007F3C94"/>
    <w:rsid w:val="007F41EE"/>
    <w:rsid w:val="007F45AA"/>
    <w:rsid w:val="007F4BED"/>
    <w:rsid w:val="007F4D99"/>
    <w:rsid w:val="007F4EEF"/>
    <w:rsid w:val="007F524E"/>
    <w:rsid w:val="007F58F6"/>
    <w:rsid w:val="007F5DB2"/>
    <w:rsid w:val="007F63AA"/>
    <w:rsid w:val="007F649C"/>
    <w:rsid w:val="007F6C6D"/>
    <w:rsid w:val="007F7212"/>
    <w:rsid w:val="007F7ABD"/>
    <w:rsid w:val="00802059"/>
    <w:rsid w:val="00802651"/>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FBC"/>
    <w:rsid w:val="00807726"/>
    <w:rsid w:val="00807DCB"/>
    <w:rsid w:val="00807F3A"/>
    <w:rsid w:val="00810032"/>
    <w:rsid w:val="0081019A"/>
    <w:rsid w:val="00810467"/>
    <w:rsid w:val="00810BB4"/>
    <w:rsid w:val="00810D52"/>
    <w:rsid w:val="00810DD6"/>
    <w:rsid w:val="00811884"/>
    <w:rsid w:val="00811B9B"/>
    <w:rsid w:val="00812250"/>
    <w:rsid w:val="008127FC"/>
    <w:rsid w:val="00812FA4"/>
    <w:rsid w:val="00813110"/>
    <w:rsid w:val="00813D1A"/>
    <w:rsid w:val="00813EB3"/>
    <w:rsid w:val="00814178"/>
    <w:rsid w:val="0081427B"/>
    <w:rsid w:val="008142C6"/>
    <w:rsid w:val="00814879"/>
    <w:rsid w:val="00814A73"/>
    <w:rsid w:val="008150AF"/>
    <w:rsid w:val="008153BD"/>
    <w:rsid w:val="008157DB"/>
    <w:rsid w:val="00815D92"/>
    <w:rsid w:val="00816231"/>
    <w:rsid w:val="0081672E"/>
    <w:rsid w:val="00816CC4"/>
    <w:rsid w:val="008176A5"/>
    <w:rsid w:val="008177DD"/>
    <w:rsid w:val="00820188"/>
    <w:rsid w:val="008209A5"/>
    <w:rsid w:val="0082109B"/>
    <w:rsid w:val="00821186"/>
    <w:rsid w:val="00821810"/>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4B62"/>
    <w:rsid w:val="00835649"/>
    <w:rsid w:val="008358A5"/>
    <w:rsid w:val="00835EC4"/>
    <w:rsid w:val="00837460"/>
    <w:rsid w:val="008374B8"/>
    <w:rsid w:val="00837722"/>
    <w:rsid w:val="008379BF"/>
    <w:rsid w:val="00837C4B"/>
    <w:rsid w:val="0084092F"/>
    <w:rsid w:val="0084245B"/>
    <w:rsid w:val="00842EF0"/>
    <w:rsid w:val="0084401C"/>
    <w:rsid w:val="00844612"/>
    <w:rsid w:val="008447C3"/>
    <w:rsid w:val="008452D9"/>
    <w:rsid w:val="00845AAE"/>
    <w:rsid w:val="00845BFF"/>
    <w:rsid w:val="008464A0"/>
    <w:rsid w:val="0084692A"/>
    <w:rsid w:val="00846CDB"/>
    <w:rsid w:val="00846D9E"/>
    <w:rsid w:val="00847736"/>
    <w:rsid w:val="00847BD6"/>
    <w:rsid w:val="00847EBD"/>
    <w:rsid w:val="00850114"/>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F3"/>
    <w:rsid w:val="0085729C"/>
    <w:rsid w:val="008573E2"/>
    <w:rsid w:val="008575C4"/>
    <w:rsid w:val="0085769C"/>
    <w:rsid w:val="00857CBB"/>
    <w:rsid w:val="00857CEB"/>
    <w:rsid w:val="00861970"/>
    <w:rsid w:val="008619A0"/>
    <w:rsid w:val="00861F06"/>
    <w:rsid w:val="008625F3"/>
    <w:rsid w:val="00863234"/>
    <w:rsid w:val="00863812"/>
    <w:rsid w:val="00863946"/>
    <w:rsid w:val="008642F1"/>
    <w:rsid w:val="00864B1A"/>
    <w:rsid w:val="00864C33"/>
    <w:rsid w:val="00865287"/>
    <w:rsid w:val="008655C3"/>
    <w:rsid w:val="00865633"/>
    <w:rsid w:val="0086569C"/>
    <w:rsid w:val="008659DB"/>
    <w:rsid w:val="00865B96"/>
    <w:rsid w:val="00865F61"/>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C8E"/>
    <w:rsid w:val="00872F32"/>
    <w:rsid w:val="00873F5E"/>
    <w:rsid w:val="0087415E"/>
    <w:rsid w:val="00874C22"/>
    <w:rsid w:val="00874CA0"/>
    <w:rsid w:val="008754FC"/>
    <w:rsid w:val="00875642"/>
    <w:rsid w:val="00875D70"/>
    <w:rsid w:val="00876057"/>
    <w:rsid w:val="00876A96"/>
    <w:rsid w:val="0087727A"/>
    <w:rsid w:val="00877895"/>
    <w:rsid w:val="00877D08"/>
    <w:rsid w:val="00877F65"/>
    <w:rsid w:val="008800F8"/>
    <w:rsid w:val="008805E8"/>
    <w:rsid w:val="00880A3B"/>
    <w:rsid w:val="00881651"/>
    <w:rsid w:val="00881FA4"/>
    <w:rsid w:val="00882048"/>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D4"/>
    <w:rsid w:val="00887AF4"/>
    <w:rsid w:val="00887D18"/>
    <w:rsid w:val="00887ECE"/>
    <w:rsid w:val="00890E5C"/>
    <w:rsid w:val="00891A46"/>
    <w:rsid w:val="00892268"/>
    <w:rsid w:val="00892F14"/>
    <w:rsid w:val="00892F68"/>
    <w:rsid w:val="0089306C"/>
    <w:rsid w:val="00893097"/>
    <w:rsid w:val="0089312A"/>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FB8"/>
    <w:rsid w:val="0089761B"/>
    <w:rsid w:val="008978A4"/>
    <w:rsid w:val="008A0139"/>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C7D"/>
    <w:rsid w:val="008A5268"/>
    <w:rsid w:val="008A5776"/>
    <w:rsid w:val="008A5786"/>
    <w:rsid w:val="008A659A"/>
    <w:rsid w:val="008A6C5D"/>
    <w:rsid w:val="008A6F45"/>
    <w:rsid w:val="008A7025"/>
    <w:rsid w:val="008A7678"/>
    <w:rsid w:val="008A77A2"/>
    <w:rsid w:val="008B00E7"/>
    <w:rsid w:val="008B019E"/>
    <w:rsid w:val="008B0290"/>
    <w:rsid w:val="008B0A9A"/>
    <w:rsid w:val="008B1099"/>
    <w:rsid w:val="008B1242"/>
    <w:rsid w:val="008B1265"/>
    <w:rsid w:val="008B192E"/>
    <w:rsid w:val="008B2024"/>
    <w:rsid w:val="008B2577"/>
    <w:rsid w:val="008B25D7"/>
    <w:rsid w:val="008B263F"/>
    <w:rsid w:val="008B2881"/>
    <w:rsid w:val="008B2C4E"/>
    <w:rsid w:val="008B319E"/>
    <w:rsid w:val="008B3852"/>
    <w:rsid w:val="008B5033"/>
    <w:rsid w:val="008B54B0"/>
    <w:rsid w:val="008B5788"/>
    <w:rsid w:val="008B628F"/>
    <w:rsid w:val="008B64DD"/>
    <w:rsid w:val="008B6DC8"/>
    <w:rsid w:val="008B6EBF"/>
    <w:rsid w:val="008B74C8"/>
    <w:rsid w:val="008B791E"/>
    <w:rsid w:val="008B7FD4"/>
    <w:rsid w:val="008C0069"/>
    <w:rsid w:val="008C18B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292"/>
    <w:rsid w:val="008C5D46"/>
    <w:rsid w:val="008C5F62"/>
    <w:rsid w:val="008C6BF3"/>
    <w:rsid w:val="008C7601"/>
    <w:rsid w:val="008C7F67"/>
    <w:rsid w:val="008C7FB7"/>
    <w:rsid w:val="008D03A0"/>
    <w:rsid w:val="008D07F7"/>
    <w:rsid w:val="008D0CAA"/>
    <w:rsid w:val="008D0E1C"/>
    <w:rsid w:val="008D139E"/>
    <w:rsid w:val="008D156B"/>
    <w:rsid w:val="008D3E0A"/>
    <w:rsid w:val="008D41CB"/>
    <w:rsid w:val="008D42ED"/>
    <w:rsid w:val="008D47C1"/>
    <w:rsid w:val="008D5175"/>
    <w:rsid w:val="008D52A6"/>
    <w:rsid w:val="008D56DC"/>
    <w:rsid w:val="008D6050"/>
    <w:rsid w:val="008D6314"/>
    <w:rsid w:val="008D65D2"/>
    <w:rsid w:val="008D6A22"/>
    <w:rsid w:val="008D6A77"/>
    <w:rsid w:val="008D725B"/>
    <w:rsid w:val="008D76AC"/>
    <w:rsid w:val="008D796C"/>
    <w:rsid w:val="008E05B8"/>
    <w:rsid w:val="008E0BAF"/>
    <w:rsid w:val="008E0EB2"/>
    <w:rsid w:val="008E0F89"/>
    <w:rsid w:val="008E1359"/>
    <w:rsid w:val="008E14A1"/>
    <w:rsid w:val="008E1F07"/>
    <w:rsid w:val="008E25F4"/>
    <w:rsid w:val="008E2DB3"/>
    <w:rsid w:val="008E2FB5"/>
    <w:rsid w:val="008E3172"/>
    <w:rsid w:val="008E321E"/>
    <w:rsid w:val="008E35F8"/>
    <w:rsid w:val="008E36E3"/>
    <w:rsid w:val="008E43CB"/>
    <w:rsid w:val="008E4995"/>
    <w:rsid w:val="008E57BF"/>
    <w:rsid w:val="008E58B2"/>
    <w:rsid w:val="008E5D6A"/>
    <w:rsid w:val="008E62DD"/>
    <w:rsid w:val="008E6641"/>
    <w:rsid w:val="008E67DD"/>
    <w:rsid w:val="008E7059"/>
    <w:rsid w:val="008E70E6"/>
    <w:rsid w:val="008E76D2"/>
    <w:rsid w:val="008E7791"/>
    <w:rsid w:val="008E7794"/>
    <w:rsid w:val="008E7D2F"/>
    <w:rsid w:val="008E7D61"/>
    <w:rsid w:val="008F02F3"/>
    <w:rsid w:val="008F0B52"/>
    <w:rsid w:val="008F0BA0"/>
    <w:rsid w:val="008F0C18"/>
    <w:rsid w:val="008F1311"/>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59AB"/>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E9"/>
    <w:rsid w:val="00904BC8"/>
    <w:rsid w:val="00904BF7"/>
    <w:rsid w:val="00904DCF"/>
    <w:rsid w:val="009050F2"/>
    <w:rsid w:val="009056A1"/>
    <w:rsid w:val="00906248"/>
    <w:rsid w:val="009064F7"/>
    <w:rsid w:val="00906919"/>
    <w:rsid w:val="009069B8"/>
    <w:rsid w:val="00906D1A"/>
    <w:rsid w:val="00907792"/>
    <w:rsid w:val="0090779E"/>
    <w:rsid w:val="00907E8A"/>
    <w:rsid w:val="009101AC"/>
    <w:rsid w:val="009105A8"/>
    <w:rsid w:val="00910711"/>
    <w:rsid w:val="00910B18"/>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E03"/>
    <w:rsid w:val="00915E30"/>
    <w:rsid w:val="00915F7B"/>
    <w:rsid w:val="00915FF5"/>
    <w:rsid w:val="00916158"/>
    <w:rsid w:val="00916A29"/>
    <w:rsid w:val="00916B52"/>
    <w:rsid w:val="00916F49"/>
    <w:rsid w:val="009172F7"/>
    <w:rsid w:val="00917661"/>
    <w:rsid w:val="00917A5F"/>
    <w:rsid w:val="00917E25"/>
    <w:rsid w:val="00920774"/>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603F"/>
    <w:rsid w:val="00926636"/>
    <w:rsid w:val="00926644"/>
    <w:rsid w:val="00926C28"/>
    <w:rsid w:val="0092755F"/>
    <w:rsid w:val="0093016C"/>
    <w:rsid w:val="00930215"/>
    <w:rsid w:val="0093095B"/>
    <w:rsid w:val="00930F72"/>
    <w:rsid w:val="00931026"/>
    <w:rsid w:val="00931483"/>
    <w:rsid w:val="00931643"/>
    <w:rsid w:val="009318D3"/>
    <w:rsid w:val="00931ED7"/>
    <w:rsid w:val="00932368"/>
    <w:rsid w:val="00932B30"/>
    <w:rsid w:val="00932B59"/>
    <w:rsid w:val="0093313F"/>
    <w:rsid w:val="00933759"/>
    <w:rsid w:val="00933B92"/>
    <w:rsid w:val="00933CD0"/>
    <w:rsid w:val="00934CD5"/>
    <w:rsid w:val="00934D02"/>
    <w:rsid w:val="00934F5B"/>
    <w:rsid w:val="009350E5"/>
    <w:rsid w:val="009356A4"/>
    <w:rsid w:val="009357A6"/>
    <w:rsid w:val="0093614A"/>
    <w:rsid w:val="00936BBC"/>
    <w:rsid w:val="00936E9A"/>
    <w:rsid w:val="009375DB"/>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4762"/>
    <w:rsid w:val="0094483B"/>
    <w:rsid w:val="00945183"/>
    <w:rsid w:val="00945280"/>
    <w:rsid w:val="00945292"/>
    <w:rsid w:val="00945A3E"/>
    <w:rsid w:val="00945D73"/>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F25"/>
    <w:rsid w:val="00957148"/>
    <w:rsid w:val="0095728D"/>
    <w:rsid w:val="009572BE"/>
    <w:rsid w:val="00957A8B"/>
    <w:rsid w:val="00957ECC"/>
    <w:rsid w:val="009603BB"/>
    <w:rsid w:val="009609DC"/>
    <w:rsid w:val="00960B2D"/>
    <w:rsid w:val="00960D88"/>
    <w:rsid w:val="00960E82"/>
    <w:rsid w:val="00960E8C"/>
    <w:rsid w:val="00961113"/>
    <w:rsid w:val="00961D16"/>
    <w:rsid w:val="00961F78"/>
    <w:rsid w:val="00962224"/>
    <w:rsid w:val="00962349"/>
    <w:rsid w:val="0096249A"/>
    <w:rsid w:val="00962842"/>
    <w:rsid w:val="00962BBE"/>
    <w:rsid w:val="00962D44"/>
    <w:rsid w:val="00962D99"/>
    <w:rsid w:val="00963205"/>
    <w:rsid w:val="00963488"/>
    <w:rsid w:val="00963A2D"/>
    <w:rsid w:val="00963D73"/>
    <w:rsid w:val="0096476F"/>
    <w:rsid w:val="0096509A"/>
    <w:rsid w:val="00965B71"/>
    <w:rsid w:val="00965CA5"/>
    <w:rsid w:val="00965E69"/>
    <w:rsid w:val="009672DD"/>
    <w:rsid w:val="009672EB"/>
    <w:rsid w:val="00967E99"/>
    <w:rsid w:val="00970410"/>
    <w:rsid w:val="00970F0E"/>
    <w:rsid w:val="00971AEF"/>
    <w:rsid w:val="00971C74"/>
    <w:rsid w:val="00971D30"/>
    <w:rsid w:val="00973A64"/>
    <w:rsid w:val="00973FB2"/>
    <w:rsid w:val="00975079"/>
    <w:rsid w:val="009754D6"/>
    <w:rsid w:val="009757D8"/>
    <w:rsid w:val="00975A37"/>
    <w:rsid w:val="00976684"/>
    <w:rsid w:val="00976A4C"/>
    <w:rsid w:val="00976B9E"/>
    <w:rsid w:val="00976D52"/>
    <w:rsid w:val="009771D2"/>
    <w:rsid w:val="0097767A"/>
    <w:rsid w:val="00977B2A"/>
    <w:rsid w:val="00977EAD"/>
    <w:rsid w:val="00977F28"/>
    <w:rsid w:val="0098044C"/>
    <w:rsid w:val="009804AF"/>
    <w:rsid w:val="009806D3"/>
    <w:rsid w:val="0098160B"/>
    <w:rsid w:val="00981704"/>
    <w:rsid w:val="00981ACE"/>
    <w:rsid w:val="00981E71"/>
    <w:rsid w:val="00981F32"/>
    <w:rsid w:val="009825C5"/>
    <w:rsid w:val="00982B20"/>
    <w:rsid w:val="00983554"/>
    <w:rsid w:val="0098357F"/>
    <w:rsid w:val="00984BEF"/>
    <w:rsid w:val="00985027"/>
    <w:rsid w:val="009862B4"/>
    <w:rsid w:val="009865F3"/>
    <w:rsid w:val="00986861"/>
    <w:rsid w:val="00987017"/>
    <w:rsid w:val="00987070"/>
    <w:rsid w:val="00987F98"/>
    <w:rsid w:val="00990277"/>
    <w:rsid w:val="009908A7"/>
    <w:rsid w:val="0099126D"/>
    <w:rsid w:val="009912F3"/>
    <w:rsid w:val="009915D1"/>
    <w:rsid w:val="00992606"/>
    <w:rsid w:val="009927C3"/>
    <w:rsid w:val="009930C0"/>
    <w:rsid w:val="009932F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C84"/>
    <w:rsid w:val="009A3EDC"/>
    <w:rsid w:val="009A4172"/>
    <w:rsid w:val="009A42E0"/>
    <w:rsid w:val="009A4319"/>
    <w:rsid w:val="009A4617"/>
    <w:rsid w:val="009A4842"/>
    <w:rsid w:val="009A4BEA"/>
    <w:rsid w:val="009A4E2B"/>
    <w:rsid w:val="009A5041"/>
    <w:rsid w:val="009A57F5"/>
    <w:rsid w:val="009A62F2"/>
    <w:rsid w:val="009A677A"/>
    <w:rsid w:val="009A6A36"/>
    <w:rsid w:val="009A6FA4"/>
    <w:rsid w:val="009A7963"/>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F2D"/>
    <w:rsid w:val="009B6F41"/>
    <w:rsid w:val="009B7F6F"/>
    <w:rsid w:val="009C00CD"/>
    <w:rsid w:val="009C03F2"/>
    <w:rsid w:val="009C0D00"/>
    <w:rsid w:val="009C0E9D"/>
    <w:rsid w:val="009C109E"/>
    <w:rsid w:val="009C1816"/>
    <w:rsid w:val="009C1B60"/>
    <w:rsid w:val="009C1B8B"/>
    <w:rsid w:val="009C2299"/>
    <w:rsid w:val="009C22AD"/>
    <w:rsid w:val="009C254C"/>
    <w:rsid w:val="009C2600"/>
    <w:rsid w:val="009C2688"/>
    <w:rsid w:val="009C2778"/>
    <w:rsid w:val="009C2845"/>
    <w:rsid w:val="009C2A28"/>
    <w:rsid w:val="009C2FDC"/>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75"/>
    <w:rsid w:val="009C6263"/>
    <w:rsid w:val="009C67AE"/>
    <w:rsid w:val="009C6AE5"/>
    <w:rsid w:val="009C6CB3"/>
    <w:rsid w:val="009C6D1E"/>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4635"/>
    <w:rsid w:val="009D46BC"/>
    <w:rsid w:val="009D4A26"/>
    <w:rsid w:val="009D53D2"/>
    <w:rsid w:val="009D540D"/>
    <w:rsid w:val="009D54BA"/>
    <w:rsid w:val="009D5EF1"/>
    <w:rsid w:val="009D67FB"/>
    <w:rsid w:val="009D686B"/>
    <w:rsid w:val="009D76FC"/>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3BC5"/>
    <w:rsid w:val="009E3FEA"/>
    <w:rsid w:val="009E4B31"/>
    <w:rsid w:val="009E51B5"/>
    <w:rsid w:val="009E5D06"/>
    <w:rsid w:val="009E5F89"/>
    <w:rsid w:val="009E5FDE"/>
    <w:rsid w:val="009E6372"/>
    <w:rsid w:val="009E6857"/>
    <w:rsid w:val="009E7151"/>
    <w:rsid w:val="009E781D"/>
    <w:rsid w:val="009E7DF7"/>
    <w:rsid w:val="009E7F51"/>
    <w:rsid w:val="009F0089"/>
    <w:rsid w:val="009F0221"/>
    <w:rsid w:val="009F06AE"/>
    <w:rsid w:val="009F2113"/>
    <w:rsid w:val="009F2D05"/>
    <w:rsid w:val="009F3AE0"/>
    <w:rsid w:val="009F60F0"/>
    <w:rsid w:val="009F66C3"/>
    <w:rsid w:val="009F6E1B"/>
    <w:rsid w:val="009F70E5"/>
    <w:rsid w:val="009F7518"/>
    <w:rsid w:val="009F7996"/>
    <w:rsid w:val="009F7C28"/>
    <w:rsid w:val="00A00051"/>
    <w:rsid w:val="00A0010E"/>
    <w:rsid w:val="00A00188"/>
    <w:rsid w:val="00A008F6"/>
    <w:rsid w:val="00A01393"/>
    <w:rsid w:val="00A01522"/>
    <w:rsid w:val="00A018F0"/>
    <w:rsid w:val="00A01B14"/>
    <w:rsid w:val="00A03733"/>
    <w:rsid w:val="00A04B92"/>
    <w:rsid w:val="00A04DD5"/>
    <w:rsid w:val="00A04FD6"/>
    <w:rsid w:val="00A053B4"/>
    <w:rsid w:val="00A05DF8"/>
    <w:rsid w:val="00A05F54"/>
    <w:rsid w:val="00A063F2"/>
    <w:rsid w:val="00A06A9F"/>
    <w:rsid w:val="00A070A1"/>
    <w:rsid w:val="00A073E2"/>
    <w:rsid w:val="00A07423"/>
    <w:rsid w:val="00A07EC2"/>
    <w:rsid w:val="00A10003"/>
    <w:rsid w:val="00A1024F"/>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3F2"/>
    <w:rsid w:val="00A21889"/>
    <w:rsid w:val="00A21941"/>
    <w:rsid w:val="00A219C0"/>
    <w:rsid w:val="00A21B8B"/>
    <w:rsid w:val="00A21C45"/>
    <w:rsid w:val="00A2216B"/>
    <w:rsid w:val="00A226B1"/>
    <w:rsid w:val="00A226B2"/>
    <w:rsid w:val="00A22CFA"/>
    <w:rsid w:val="00A23446"/>
    <w:rsid w:val="00A23D3B"/>
    <w:rsid w:val="00A23D9A"/>
    <w:rsid w:val="00A2412E"/>
    <w:rsid w:val="00A248F1"/>
    <w:rsid w:val="00A25A2B"/>
    <w:rsid w:val="00A26345"/>
    <w:rsid w:val="00A26F27"/>
    <w:rsid w:val="00A2743D"/>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3B9B"/>
    <w:rsid w:val="00A348BA"/>
    <w:rsid w:val="00A349F0"/>
    <w:rsid w:val="00A34FE1"/>
    <w:rsid w:val="00A35BAC"/>
    <w:rsid w:val="00A35D22"/>
    <w:rsid w:val="00A362A6"/>
    <w:rsid w:val="00A365D7"/>
    <w:rsid w:val="00A366D4"/>
    <w:rsid w:val="00A36C64"/>
    <w:rsid w:val="00A3754D"/>
    <w:rsid w:val="00A37766"/>
    <w:rsid w:val="00A3784F"/>
    <w:rsid w:val="00A37DF7"/>
    <w:rsid w:val="00A40042"/>
    <w:rsid w:val="00A40043"/>
    <w:rsid w:val="00A40383"/>
    <w:rsid w:val="00A4044B"/>
    <w:rsid w:val="00A4071E"/>
    <w:rsid w:val="00A4149E"/>
    <w:rsid w:val="00A414F7"/>
    <w:rsid w:val="00A4162E"/>
    <w:rsid w:val="00A41C70"/>
    <w:rsid w:val="00A4274E"/>
    <w:rsid w:val="00A42886"/>
    <w:rsid w:val="00A43E57"/>
    <w:rsid w:val="00A4424E"/>
    <w:rsid w:val="00A4452C"/>
    <w:rsid w:val="00A4455B"/>
    <w:rsid w:val="00A44D8B"/>
    <w:rsid w:val="00A44FA5"/>
    <w:rsid w:val="00A458BC"/>
    <w:rsid w:val="00A458E2"/>
    <w:rsid w:val="00A45C52"/>
    <w:rsid w:val="00A46839"/>
    <w:rsid w:val="00A468E0"/>
    <w:rsid w:val="00A469F5"/>
    <w:rsid w:val="00A46D12"/>
    <w:rsid w:val="00A46E90"/>
    <w:rsid w:val="00A4701B"/>
    <w:rsid w:val="00A47041"/>
    <w:rsid w:val="00A47345"/>
    <w:rsid w:val="00A47853"/>
    <w:rsid w:val="00A47880"/>
    <w:rsid w:val="00A47891"/>
    <w:rsid w:val="00A50667"/>
    <w:rsid w:val="00A5080B"/>
    <w:rsid w:val="00A50E4C"/>
    <w:rsid w:val="00A51135"/>
    <w:rsid w:val="00A528C2"/>
    <w:rsid w:val="00A529DD"/>
    <w:rsid w:val="00A52A27"/>
    <w:rsid w:val="00A52DA4"/>
    <w:rsid w:val="00A52E9D"/>
    <w:rsid w:val="00A52EAA"/>
    <w:rsid w:val="00A532A9"/>
    <w:rsid w:val="00A53446"/>
    <w:rsid w:val="00A53B81"/>
    <w:rsid w:val="00A5406E"/>
    <w:rsid w:val="00A5551F"/>
    <w:rsid w:val="00A55BE7"/>
    <w:rsid w:val="00A55DC9"/>
    <w:rsid w:val="00A56243"/>
    <w:rsid w:val="00A5626E"/>
    <w:rsid w:val="00A56419"/>
    <w:rsid w:val="00A5663D"/>
    <w:rsid w:val="00A56C40"/>
    <w:rsid w:val="00A571AB"/>
    <w:rsid w:val="00A60372"/>
    <w:rsid w:val="00A604D7"/>
    <w:rsid w:val="00A6065C"/>
    <w:rsid w:val="00A610E0"/>
    <w:rsid w:val="00A6204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848"/>
    <w:rsid w:val="00A6696C"/>
    <w:rsid w:val="00A66AC0"/>
    <w:rsid w:val="00A66FFD"/>
    <w:rsid w:val="00A67408"/>
    <w:rsid w:val="00A675A1"/>
    <w:rsid w:val="00A677A1"/>
    <w:rsid w:val="00A6789A"/>
    <w:rsid w:val="00A7024C"/>
    <w:rsid w:val="00A704D1"/>
    <w:rsid w:val="00A705BA"/>
    <w:rsid w:val="00A707A7"/>
    <w:rsid w:val="00A707AF"/>
    <w:rsid w:val="00A70AAA"/>
    <w:rsid w:val="00A71111"/>
    <w:rsid w:val="00A71210"/>
    <w:rsid w:val="00A71945"/>
    <w:rsid w:val="00A71B6B"/>
    <w:rsid w:val="00A721F9"/>
    <w:rsid w:val="00A724B3"/>
    <w:rsid w:val="00A72A93"/>
    <w:rsid w:val="00A72F64"/>
    <w:rsid w:val="00A73167"/>
    <w:rsid w:val="00A73718"/>
    <w:rsid w:val="00A7384C"/>
    <w:rsid w:val="00A73C88"/>
    <w:rsid w:val="00A74021"/>
    <w:rsid w:val="00A74A6A"/>
    <w:rsid w:val="00A74AFE"/>
    <w:rsid w:val="00A752C7"/>
    <w:rsid w:val="00A75DD0"/>
    <w:rsid w:val="00A76623"/>
    <w:rsid w:val="00A76C6C"/>
    <w:rsid w:val="00A76CB4"/>
    <w:rsid w:val="00A76DCF"/>
    <w:rsid w:val="00A771D0"/>
    <w:rsid w:val="00A77823"/>
    <w:rsid w:val="00A80072"/>
    <w:rsid w:val="00A80138"/>
    <w:rsid w:val="00A8088B"/>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3B9"/>
    <w:rsid w:val="00A90FA7"/>
    <w:rsid w:val="00A9159C"/>
    <w:rsid w:val="00A91927"/>
    <w:rsid w:val="00A920C4"/>
    <w:rsid w:val="00A92155"/>
    <w:rsid w:val="00A92333"/>
    <w:rsid w:val="00A923AC"/>
    <w:rsid w:val="00A927A0"/>
    <w:rsid w:val="00A92BCB"/>
    <w:rsid w:val="00A9384F"/>
    <w:rsid w:val="00A93CC2"/>
    <w:rsid w:val="00A94032"/>
    <w:rsid w:val="00A94382"/>
    <w:rsid w:val="00A94A8D"/>
    <w:rsid w:val="00A94F9A"/>
    <w:rsid w:val="00A9545E"/>
    <w:rsid w:val="00A9568A"/>
    <w:rsid w:val="00A95706"/>
    <w:rsid w:val="00A95967"/>
    <w:rsid w:val="00A95ACA"/>
    <w:rsid w:val="00A95E0D"/>
    <w:rsid w:val="00A9631C"/>
    <w:rsid w:val="00A9684A"/>
    <w:rsid w:val="00A9685A"/>
    <w:rsid w:val="00A96B79"/>
    <w:rsid w:val="00A974F3"/>
    <w:rsid w:val="00A9799E"/>
    <w:rsid w:val="00AA001D"/>
    <w:rsid w:val="00AA0BB2"/>
    <w:rsid w:val="00AA1384"/>
    <w:rsid w:val="00AA1497"/>
    <w:rsid w:val="00AA18C3"/>
    <w:rsid w:val="00AA3093"/>
    <w:rsid w:val="00AA3152"/>
    <w:rsid w:val="00AA33DF"/>
    <w:rsid w:val="00AA38C8"/>
    <w:rsid w:val="00AA415B"/>
    <w:rsid w:val="00AA44AA"/>
    <w:rsid w:val="00AA4666"/>
    <w:rsid w:val="00AA5048"/>
    <w:rsid w:val="00AA5472"/>
    <w:rsid w:val="00AA5477"/>
    <w:rsid w:val="00AA5955"/>
    <w:rsid w:val="00AA5E23"/>
    <w:rsid w:val="00AA6C5E"/>
    <w:rsid w:val="00AA6CAA"/>
    <w:rsid w:val="00AA6CD3"/>
    <w:rsid w:val="00AA6FA4"/>
    <w:rsid w:val="00AA7799"/>
    <w:rsid w:val="00AA79C5"/>
    <w:rsid w:val="00AA7F9B"/>
    <w:rsid w:val="00AB0773"/>
    <w:rsid w:val="00AB0D55"/>
    <w:rsid w:val="00AB0EFA"/>
    <w:rsid w:val="00AB206A"/>
    <w:rsid w:val="00AB24AC"/>
    <w:rsid w:val="00AB250E"/>
    <w:rsid w:val="00AB2F09"/>
    <w:rsid w:val="00AB3E32"/>
    <w:rsid w:val="00AB4C1D"/>
    <w:rsid w:val="00AB4C8D"/>
    <w:rsid w:val="00AB4EDE"/>
    <w:rsid w:val="00AB4F6A"/>
    <w:rsid w:val="00AB58F4"/>
    <w:rsid w:val="00AB5A71"/>
    <w:rsid w:val="00AB622B"/>
    <w:rsid w:val="00AB6429"/>
    <w:rsid w:val="00AB770A"/>
    <w:rsid w:val="00AB777E"/>
    <w:rsid w:val="00AB7851"/>
    <w:rsid w:val="00AB7DA5"/>
    <w:rsid w:val="00AB7DC3"/>
    <w:rsid w:val="00AC0218"/>
    <w:rsid w:val="00AC021E"/>
    <w:rsid w:val="00AC052B"/>
    <w:rsid w:val="00AC0578"/>
    <w:rsid w:val="00AC0A97"/>
    <w:rsid w:val="00AC15BE"/>
    <w:rsid w:val="00AC1BA1"/>
    <w:rsid w:val="00AC1C9E"/>
    <w:rsid w:val="00AC230E"/>
    <w:rsid w:val="00AC2549"/>
    <w:rsid w:val="00AC25B7"/>
    <w:rsid w:val="00AC2FE8"/>
    <w:rsid w:val="00AC38DD"/>
    <w:rsid w:val="00AC3B84"/>
    <w:rsid w:val="00AC4326"/>
    <w:rsid w:val="00AC4C17"/>
    <w:rsid w:val="00AC4C80"/>
    <w:rsid w:val="00AC582E"/>
    <w:rsid w:val="00AC5B4C"/>
    <w:rsid w:val="00AC5CC2"/>
    <w:rsid w:val="00AC611C"/>
    <w:rsid w:val="00AC6132"/>
    <w:rsid w:val="00AC6269"/>
    <w:rsid w:val="00AC6F4C"/>
    <w:rsid w:val="00AC7031"/>
    <w:rsid w:val="00AC75D6"/>
    <w:rsid w:val="00AC79AD"/>
    <w:rsid w:val="00AC7B9D"/>
    <w:rsid w:val="00AC7E60"/>
    <w:rsid w:val="00AC7EFF"/>
    <w:rsid w:val="00AD011C"/>
    <w:rsid w:val="00AD0223"/>
    <w:rsid w:val="00AD0311"/>
    <w:rsid w:val="00AD0E93"/>
    <w:rsid w:val="00AD0FBE"/>
    <w:rsid w:val="00AD1202"/>
    <w:rsid w:val="00AD13B9"/>
    <w:rsid w:val="00AD1ACF"/>
    <w:rsid w:val="00AD1DE0"/>
    <w:rsid w:val="00AD2074"/>
    <w:rsid w:val="00AD213A"/>
    <w:rsid w:val="00AD2167"/>
    <w:rsid w:val="00AD34A3"/>
    <w:rsid w:val="00AD3681"/>
    <w:rsid w:val="00AD36C0"/>
    <w:rsid w:val="00AD4097"/>
    <w:rsid w:val="00AD40B7"/>
    <w:rsid w:val="00AD4190"/>
    <w:rsid w:val="00AD4249"/>
    <w:rsid w:val="00AD4564"/>
    <w:rsid w:val="00AD4895"/>
    <w:rsid w:val="00AD4F89"/>
    <w:rsid w:val="00AD5169"/>
    <w:rsid w:val="00AD5831"/>
    <w:rsid w:val="00AD650B"/>
    <w:rsid w:val="00AD6AB3"/>
    <w:rsid w:val="00AD6F0F"/>
    <w:rsid w:val="00AE0A30"/>
    <w:rsid w:val="00AE135A"/>
    <w:rsid w:val="00AE1532"/>
    <w:rsid w:val="00AE184A"/>
    <w:rsid w:val="00AE1970"/>
    <w:rsid w:val="00AE1E3F"/>
    <w:rsid w:val="00AE2211"/>
    <w:rsid w:val="00AE28F6"/>
    <w:rsid w:val="00AE2C78"/>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104"/>
    <w:rsid w:val="00AF0393"/>
    <w:rsid w:val="00AF0868"/>
    <w:rsid w:val="00AF08E2"/>
    <w:rsid w:val="00AF0ED6"/>
    <w:rsid w:val="00AF1320"/>
    <w:rsid w:val="00AF1BCA"/>
    <w:rsid w:val="00AF1CE7"/>
    <w:rsid w:val="00AF2151"/>
    <w:rsid w:val="00AF217C"/>
    <w:rsid w:val="00AF22F6"/>
    <w:rsid w:val="00AF2B1A"/>
    <w:rsid w:val="00AF3FF1"/>
    <w:rsid w:val="00AF4544"/>
    <w:rsid w:val="00AF4A16"/>
    <w:rsid w:val="00AF4DB1"/>
    <w:rsid w:val="00AF4EFC"/>
    <w:rsid w:val="00AF5006"/>
    <w:rsid w:val="00AF53F6"/>
    <w:rsid w:val="00AF5C39"/>
    <w:rsid w:val="00AF5F84"/>
    <w:rsid w:val="00AF61EC"/>
    <w:rsid w:val="00AF6401"/>
    <w:rsid w:val="00AF6599"/>
    <w:rsid w:val="00AF6985"/>
    <w:rsid w:val="00AF6ECE"/>
    <w:rsid w:val="00AF78DA"/>
    <w:rsid w:val="00AF7A1F"/>
    <w:rsid w:val="00AF7CDF"/>
    <w:rsid w:val="00AF7F0A"/>
    <w:rsid w:val="00B00152"/>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079CC"/>
    <w:rsid w:val="00B101C8"/>
    <w:rsid w:val="00B1021A"/>
    <w:rsid w:val="00B1075B"/>
    <w:rsid w:val="00B11011"/>
    <w:rsid w:val="00B1271C"/>
    <w:rsid w:val="00B1275F"/>
    <w:rsid w:val="00B135F3"/>
    <w:rsid w:val="00B137CE"/>
    <w:rsid w:val="00B13962"/>
    <w:rsid w:val="00B14451"/>
    <w:rsid w:val="00B1559E"/>
    <w:rsid w:val="00B1604D"/>
    <w:rsid w:val="00B161BD"/>
    <w:rsid w:val="00B16ABA"/>
    <w:rsid w:val="00B17691"/>
    <w:rsid w:val="00B17A65"/>
    <w:rsid w:val="00B20152"/>
    <w:rsid w:val="00B20459"/>
    <w:rsid w:val="00B20AAD"/>
    <w:rsid w:val="00B213FD"/>
    <w:rsid w:val="00B217C5"/>
    <w:rsid w:val="00B21A87"/>
    <w:rsid w:val="00B21B92"/>
    <w:rsid w:val="00B21EC7"/>
    <w:rsid w:val="00B22218"/>
    <w:rsid w:val="00B22D68"/>
    <w:rsid w:val="00B22E4A"/>
    <w:rsid w:val="00B22FCF"/>
    <w:rsid w:val="00B238AF"/>
    <w:rsid w:val="00B23998"/>
    <w:rsid w:val="00B23ACC"/>
    <w:rsid w:val="00B23C62"/>
    <w:rsid w:val="00B23DAD"/>
    <w:rsid w:val="00B249DA"/>
    <w:rsid w:val="00B24FEB"/>
    <w:rsid w:val="00B257B0"/>
    <w:rsid w:val="00B25B65"/>
    <w:rsid w:val="00B260AE"/>
    <w:rsid w:val="00B2697C"/>
    <w:rsid w:val="00B269D8"/>
    <w:rsid w:val="00B26A06"/>
    <w:rsid w:val="00B26EAE"/>
    <w:rsid w:val="00B278E8"/>
    <w:rsid w:val="00B27B3D"/>
    <w:rsid w:val="00B306B0"/>
    <w:rsid w:val="00B30F8D"/>
    <w:rsid w:val="00B316A6"/>
    <w:rsid w:val="00B31772"/>
    <w:rsid w:val="00B31889"/>
    <w:rsid w:val="00B32007"/>
    <w:rsid w:val="00B3215B"/>
    <w:rsid w:val="00B32ABF"/>
    <w:rsid w:val="00B33007"/>
    <w:rsid w:val="00B33568"/>
    <w:rsid w:val="00B344F6"/>
    <w:rsid w:val="00B34AD4"/>
    <w:rsid w:val="00B358CE"/>
    <w:rsid w:val="00B3644B"/>
    <w:rsid w:val="00B36D36"/>
    <w:rsid w:val="00B37A02"/>
    <w:rsid w:val="00B37B09"/>
    <w:rsid w:val="00B403B4"/>
    <w:rsid w:val="00B40ED3"/>
    <w:rsid w:val="00B41365"/>
    <w:rsid w:val="00B420BC"/>
    <w:rsid w:val="00B421B9"/>
    <w:rsid w:val="00B42226"/>
    <w:rsid w:val="00B42650"/>
    <w:rsid w:val="00B42A97"/>
    <w:rsid w:val="00B42E72"/>
    <w:rsid w:val="00B43228"/>
    <w:rsid w:val="00B4372B"/>
    <w:rsid w:val="00B4424A"/>
    <w:rsid w:val="00B442BC"/>
    <w:rsid w:val="00B44A2B"/>
    <w:rsid w:val="00B44A61"/>
    <w:rsid w:val="00B44AFE"/>
    <w:rsid w:val="00B44BBE"/>
    <w:rsid w:val="00B44BF4"/>
    <w:rsid w:val="00B44E03"/>
    <w:rsid w:val="00B44F11"/>
    <w:rsid w:val="00B467A6"/>
    <w:rsid w:val="00B468BF"/>
    <w:rsid w:val="00B46D19"/>
    <w:rsid w:val="00B470A8"/>
    <w:rsid w:val="00B473FB"/>
    <w:rsid w:val="00B4751F"/>
    <w:rsid w:val="00B4758F"/>
    <w:rsid w:val="00B47783"/>
    <w:rsid w:val="00B477C5"/>
    <w:rsid w:val="00B4793A"/>
    <w:rsid w:val="00B50E12"/>
    <w:rsid w:val="00B50F8E"/>
    <w:rsid w:val="00B51FE5"/>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5D3A"/>
    <w:rsid w:val="00B65D5E"/>
    <w:rsid w:val="00B65DF7"/>
    <w:rsid w:val="00B66A2E"/>
    <w:rsid w:val="00B67654"/>
    <w:rsid w:val="00B67FBB"/>
    <w:rsid w:val="00B70203"/>
    <w:rsid w:val="00B7023A"/>
    <w:rsid w:val="00B70609"/>
    <w:rsid w:val="00B709B2"/>
    <w:rsid w:val="00B71313"/>
    <w:rsid w:val="00B7134C"/>
    <w:rsid w:val="00B71AA2"/>
    <w:rsid w:val="00B71E13"/>
    <w:rsid w:val="00B72277"/>
    <w:rsid w:val="00B723C9"/>
    <w:rsid w:val="00B72C6E"/>
    <w:rsid w:val="00B72E02"/>
    <w:rsid w:val="00B72FDF"/>
    <w:rsid w:val="00B74296"/>
    <w:rsid w:val="00B74397"/>
    <w:rsid w:val="00B743DB"/>
    <w:rsid w:val="00B758B4"/>
    <w:rsid w:val="00B75A78"/>
    <w:rsid w:val="00B75E18"/>
    <w:rsid w:val="00B75FA0"/>
    <w:rsid w:val="00B76175"/>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696"/>
    <w:rsid w:val="00B95219"/>
    <w:rsid w:val="00B956D5"/>
    <w:rsid w:val="00B95F23"/>
    <w:rsid w:val="00B9634D"/>
    <w:rsid w:val="00B96611"/>
    <w:rsid w:val="00B96966"/>
    <w:rsid w:val="00B96CAE"/>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894"/>
    <w:rsid w:val="00BA2C46"/>
    <w:rsid w:val="00BA2F3E"/>
    <w:rsid w:val="00BA318C"/>
    <w:rsid w:val="00BA3191"/>
    <w:rsid w:val="00BA383E"/>
    <w:rsid w:val="00BA3CE6"/>
    <w:rsid w:val="00BA40C6"/>
    <w:rsid w:val="00BA4493"/>
    <w:rsid w:val="00BA4BC6"/>
    <w:rsid w:val="00BA55D7"/>
    <w:rsid w:val="00BA5AF5"/>
    <w:rsid w:val="00BA5CCA"/>
    <w:rsid w:val="00BA61DE"/>
    <w:rsid w:val="00BA6733"/>
    <w:rsid w:val="00BA715E"/>
    <w:rsid w:val="00BA730F"/>
    <w:rsid w:val="00BA766D"/>
    <w:rsid w:val="00BA7847"/>
    <w:rsid w:val="00BB0226"/>
    <w:rsid w:val="00BB0543"/>
    <w:rsid w:val="00BB10AE"/>
    <w:rsid w:val="00BB1782"/>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6EEA"/>
    <w:rsid w:val="00BB7BE4"/>
    <w:rsid w:val="00BB7E00"/>
    <w:rsid w:val="00BC000D"/>
    <w:rsid w:val="00BC015E"/>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2D6E"/>
    <w:rsid w:val="00BD32A2"/>
    <w:rsid w:val="00BD34AD"/>
    <w:rsid w:val="00BD362D"/>
    <w:rsid w:val="00BD38AB"/>
    <w:rsid w:val="00BD4243"/>
    <w:rsid w:val="00BD4930"/>
    <w:rsid w:val="00BD4DD3"/>
    <w:rsid w:val="00BD5006"/>
    <w:rsid w:val="00BD5A76"/>
    <w:rsid w:val="00BD5B0E"/>
    <w:rsid w:val="00BD7301"/>
    <w:rsid w:val="00BD78DA"/>
    <w:rsid w:val="00BD7CD8"/>
    <w:rsid w:val="00BE0563"/>
    <w:rsid w:val="00BE06BB"/>
    <w:rsid w:val="00BE0857"/>
    <w:rsid w:val="00BE4A91"/>
    <w:rsid w:val="00BE4C12"/>
    <w:rsid w:val="00BE4FAA"/>
    <w:rsid w:val="00BE5F24"/>
    <w:rsid w:val="00BE5FD7"/>
    <w:rsid w:val="00BE6574"/>
    <w:rsid w:val="00BE6D06"/>
    <w:rsid w:val="00BE7042"/>
    <w:rsid w:val="00BE7401"/>
    <w:rsid w:val="00BE7475"/>
    <w:rsid w:val="00BF06AF"/>
    <w:rsid w:val="00BF0936"/>
    <w:rsid w:val="00BF0E88"/>
    <w:rsid w:val="00BF0F1F"/>
    <w:rsid w:val="00BF14E3"/>
    <w:rsid w:val="00BF1A77"/>
    <w:rsid w:val="00BF1FD5"/>
    <w:rsid w:val="00BF21D6"/>
    <w:rsid w:val="00BF2401"/>
    <w:rsid w:val="00BF2916"/>
    <w:rsid w:val="00BF36B8"/>
    <w:rsid w:val="00BF3DAC"/>
    <w:rsid w:val="00BF4191"/>
    <w:rsid w:val="00BF41EF"/>
    <w:rsid w:val="00BF452D"/>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F5E"/>
    <w:rsid w:val="00C04F4C"/>
    <w:rsid w:val="00C05585"/>
    <w:rsid w:val="00C05B0A"/>
    <w:rsid w:val="00C05E81"/>
    <w:rsid w:val="00C062B0"/>
    <w:rsid w:val="00C064B0"/>
    <w:rsid w:val="00C066C1"/>
    <w:rsid w:val="00C066CB"/>
    <w:rsid w:val="00C06BC3"/>
    <w:rsid w:val="00C0710C"/>
    <w:rsid w:val="00C0736C"/>
    <w:rsid w:val="00C075E1"/>
    <w:rsid w:val="00C07804"/>
    <w:rsid w:val="00C07826"/>
    <w:rsid w:val="00C07DBD"/>
    <w:rsid w:val="00C113CF"/>
    <w:rsid w:val="00C11A0E"/>
    <w:rsid w:val="00C1243D"/>
    <w:rsid w:val="00C125AA"/>
    <w:rsid w:val="00C128E9"/>
    <w:rsid w:val="00C12FB9"/>
    <w:rsid w:val="00C1328A"/>
    <w:rsid w:val="00C1341E"/>
    <w:rsid w:val="00C13C6C"/>
    <w:rsid w:val="00C13CF0"/>
    <w:rsid w:val="00C14F5E"/>
    <w:rsid w:val="00C151F1"/>
    <w:rsid w:val="00C1530D"/>
    <w:rsid w:val="00C15A85"/>
    <w:rsid w:val="00C15C5F"/>
    <w:rsid w:val="00C15C92"/>
    <w:rsid w:val="00C16096"/>
    <w:rsid w:val="00C1610C"/>
    <w:rsid w:val="00C16971"/>
    <w:rsid w:val="00C172DD"/>
    <w:rsid w:val="00C1731A"/>
    <w:rsid w:val="00C175AE"/>
    <w:rsid w:val="00C175F3"/>
    <w:rsid w:val="00C17640"/>
    <w:rsid w:val="00C177E1"/>
    <w:rsid w:val="00C17976"/>
    <w:rsid w:val="00C1797A"/>
    <w:rsid w:val="00C17A56"/>
    <w:rsid w:val="00C17EFF"/>
    <w:rsid w:val="00C20110"/>
    <w:rsid w:val="00C2024C"/>
    <w:rsid w:val="00C20356"/>
    <w:rsid w:val="00C203CC"/>
    <w:rsid w:val="00C20C50"/>
    <w:rsid w:val="00C20C8B"/>
    <w:rsid w:val="00C20DC7"/>
    <w:rsid w:val="00C22655"/>
    <w:rsid w:val="00C226D4"/>
    <w:rsid w:val="00C227C2"/>
    <w:rsid w:val="00C22BBB"/>
    <w:rsid w:val="00C23673"/>
    <w:rsid w:val="00C240C1"/>
    <w:rsid w:val="00C24B7D"/>
    <w:rsid w:val="00C251EF"/>
    <w:rsid w:val="00C25271"/>
    <w:rsid w:val="00C25AC2"/>
    <w:rsid w:val="00C25AC5"/>
    <w:rsid w:val="00C25BE5"/>
    <w:rsid w:val="00C269C8"/>
    <w:rsid w:val="00C26B7A"/>
    <w:rsid w:val="00C2751E"/>
    <w:rsid w:val="00C301B7"/>
    <w:rsid w:val="00C30482"/>
    <w:rsid w:val="00C30838"/>
    <w:rsid w:val="00C31329"/>
    <w:rsid w:val="00C318BB"/>
    <w:rsid w:val="00C321D0"/>
    <w:rsid w:val="00C32201"/>
    <w:rsid w:val="00C32526"/>
    <w:rsid w:val="00C32636"/>
    <w:rsid w:val="00C32994"/>
    <w:rsid w:val="00C32B19"/>
    <w:rsid w:val="00C332A6"/>
    <w:rsid w:val="00C33508"/>
    <w:rsid w:val="00C335BB"/>
    <w:rsid w:val="00C339BD"/>
    <w:rsid w:val="00C339D6"/>
    <w:rsid w:val="00C34B22"/>
    <w:rsid w:val="00C34EA6"/>
    <w:rsid w:val="00C350C3"/>
    <w:rsid w:val="00C3563C"/>
    <w:rsid w:val="00C3571D"/>
    <w:rsid w:val="00C36139"/>
    <w:rsid w:val="00C36A11"/>
    <w:rsid w:val="00C36CD1"/>
    <w:rsid w:val="00C36D68"/>
    <w:rsid w:val="00C37370"/>
    <w:rsid w:val="00C4021A"/>
    <w:rsid w:val="00C40577"/>
    <w:rsid w:val="00C40685"/>
    <w:rsid w:val="00C40971"/>
    <w:rsid w:val="00C410A2"/>
    <w:rsid w:val="00C411ED"/>
    <w:rsid w:val="00C41299"/>
    <w:rsid w:val="00C421CF"/>
    <w:rsid w:val="00C426D8"/>
    <w:rsid w:val="00C430A2"/>
    <w:rsid w:val="00C4493C"/>
    <w:rsid w:val="00C44CEB"/>
    <w:rsid w:val="00C44E15"/>
    <w:rsid w:val="00C44EFB"/>
    <w:rsid w:val="00C45273"/>
    <w:rsid w:val="00C45707"/>
    <w:rsid w:val="00C459F3"/>
    <w:rsid w:val="00C45B17"/>
    <w:rsid w:val="00C468A2"/>
    <w:rsid w:val="00C47674"/>
    <w:rsid w:val="00C47AB2"/>
    <w:rsid w:val="00C5033B"/>
    <w:rsid w:val="00C5054C"/>
    <w:rsid w:val="00C507B1"/>
    <w:rsid w:val="00C51426"/>
    <w:rsid w:val="00C5150E"/>
    <w:rsid w:val="00C51513"/>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72"/>
    <w:rsid w:val="00C6220F"/>
    <w:rsid w:val="00C623A4"/>
    <w:rsid w:val="00C62F88"/>
    <w:rsid w:val="00C62F95"/>
    <w:rsid w:val="00C632E4"/>
    <w:rsid w:val="00C63438"/>
    <w:rsid w:val="00C639F7"/>
    <w:rsid w:val="00C64A56"/>
    <w:rsid w:val="00C64CAA"/>
    <w:rsid w:val="00C658D8"/>
    <w:rsid w:val="00C66402"/>
    <w:rsid w:val="00C66442"/>
    <w:rsid w:val="00C66522"/>
    <w:rsid w:val="00C6671B"/>
    <w:rsid w:val="00C66E2A"/>
    <w:rsid w:val="00C677B9"/>
    <w:rsid w:val="00C67941"/>
    <w:rsid w:val="00C70076"/>
    <w:rsid w:val="00C70216"/>
    <w:rsid w:val="00C707A0"/>
    <w:rsid w:val="00C708C7"/>
    <w:rsid w:val="00C70DB2"/>
    <w:rsid w:val="00C70E3F"/>
    <w:rsid w:val="00C7185F"/>
    <w:rsid w:val="00C719B5"/>
    <w:rsid w:val="00C71A7A"/>
    <w:rsid w:val="00C71C2C"/>
    <w:rsid w:val="00C7294F"/>
    <w:rsid w:val="00C72DD0"/>
    <w:rsid w:val="00C7350D"/>
    <w:rsid w:val="00C73B18"/>
    <w:rsid w:val="00C73DA8"/>
    <w:rsid w:val="00C743AF"/>
    <w:rsid w:val="00C7450D"/>
    <w:rsid w:val="00C75BC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629F"/>
    <w:rsid w:val="00C8643A"/>
    <w:rsid w:val="00C867CF"/>
    <w:rsid w:val="00C868E4"/>
    <w:rsid w:val="00C87056"/>
    <w:rsid w:val="00C87226"/>
    <w:rsid w:val="00C873DA"/>
    <w:rsid w:val="00C874BC"/>
    <w:rsid w:val="00C87C58"/>
    <w:rsid w:val="00C901E9"/>
    <w:rsid w:val="00C908A1"/>
    <w:rsid w:val="00C91A6C"/>
    <w:rsid w:val="00C91B77"/>
    <w:rsid w:val="00C92C19"/>
    <w:rsid w:val="00C9322D"/>
    <w:rsid w:val="00C93440"/>
    <w:rsid w:val="00C93486"/>
    <w:rsid w:val="00C93873"/>
    <w:rsid w:val="00C94491"/>
    <w:rsid w:val="00C94714"/>
    <w:rsid w:val="00C9475A"/>
    <w:rsid w:val="00C94E67"/>
    <w:rsid w:val="00C950B8"/>
    <w:rsid w:val="00C95386"/>
    <w:rsid w:val="00C95E72"/>
    <w:rsid w:val="00C95E8A"/>
    <w:rsid w:val="00C95EF9"/>
    <w:rsid w:val="00C95F81"/>
    <w:rsid w:val="00C96340"/>
    <w:rsid w:val="00C963CE"/>
    <w:rsid w:val="00C96498"/>
    <w:rsid w:val="00C96A2A"/>
    <w:rsid w:val="00C96E76"/>
    <w:rsid w:val="00C96ED6"/>
    <w:rsid w:val="00C97184"/>
    <w:rsid w:val="00C97EAD"/>
    <w:rsid w:val="00CA0394"/>
    <w:rsid w:val="00CA05FD"/>
    <w:rsid w:val="00CA0ACA"/>
    <w:rsid w:val="00CA0E57"/>
    <w:rsid w:val="00CA0E59"/>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5B3E"/>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34A4"/>
    <w:rsid w:val="00CC43F2"/>
    <w:rsid w:val="00CC4597"/>
    <w:rsid w:val="00CC4770"/>
    <w:rsid w:val="00CC4C7A"/>
    <w:rsid w:val="00CC5890"/>
    <w:rsid w:val="00CC5897"/>
    <w:rsid w:val="00CC5ED4"/>
    <w:rsid w:val="00CC5F7E"/>
    <w:rsid w:val="00CC6093"/>
    <w:rsid w:val="00CC68B5"/>
    <w:rsid w:val="00CC6B5E"/>
    <w:rsid w:val="00CC72C7"/>
    <w:rsid w:val="00CD01EC"/>
    <w:rsid w:val="00CD05A8"/>
    <w:rsid w:val="00CD08C9"/>
    <w:rsid w:val="00CD0A0E"/>
    <w:rsid w:val="00CD0F69"/>
    <w:rsid w:val="00CD1420"/>
    <w:rsid w:val="00CD1679"/>
    <w:rsid w:val="00CD1B43"/>
    <w:rsid w:val="00CD2113"/>
    <w:rsid w:val="00CD22CE"/>
    <w:rsid w:val="00CD2976"/>
    <w:rsid w:val="00CD2A76"/>
    <w:rsid w:val="00CD3914"/>
    <w:rsid w:val="00CD4401"/>
    <w:rsid w:val="00CD4508"/>
    <w:rsid w:val="00CD48C6"/>
    <w:rsid w:val="00CD4A3E"/>
    <w:rsid w:val="00CD4DB9"/>
    <w:rsid w:val="00CD5010"/>
    <w:rsid w:val="00CD538A"/>
    <w:rsid w:val="00CD5489"/>
    <w:rsid w:val="00CD5A30"/>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334B"/>
    <w:rsid w:val="00CE45BF"/>
    <w:rsid w:val="00CE477D"/>
    <w:rsid w:val="00CE4AAB"/>
    <w:rsid w:val="00CE5303"/>
    <w:rsid w:val="00CE57D4"/>
    <w:rsid w:val="00CE5972"/>
    <w:rsid w:val="00CE608F"/>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2268"/>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B1B"/>
    <w:rsid w:val="00CF6C2B"/>
    <w:rsid w:val="00CF6EB8"/>
    <w:rsid w:val="00CF7687"/>
    <w:rsid w:val="00D00854"/>
    <w:rsid w:val="00D00941"/>
    <w:rsid w:val="00D00A91"/>
    <w:rsid w:val="00D00D58"/>
    <w:rsid w:val="00D01348"/>
    <w:rsid w:val="00D0148E"/>
    <w:rsid w:val="00D0176A"/>
    <w:rsid w:val="00D01978"/>
    <w:rsid w:val="00D02433"/>
    <w:rsid w:val="00D0259D"/>
    <w:rsid w:val="00D026E2"/>
    <w:rsid w:val="00D02875"/>
    <w:rsid w:val="00D02C25"/>
    <w:rsid w:val="00D0354B"/>
    <w:rsid w:val="00D03C1A"/>
    <w:rsid w:val="00D03DC5"/>
    <w:rsid w:val="00D03E4B"/>
    <w:rsid w:val="00D042D6"/>
    <w:rsid w:val="00D043E1"/>
    <w:rsid w:val="00D0519F"/>
    <w:rsid w:val="00D054BD"/>
    <w:rsid w:val="00D058FF"/>
    <w:rsid w:val="00D05E43"/>
    <w:rsid w:val="00D0707C"/>
    <w:rsid w:val="00D07746"/>
    <w:rsid w:val="00D078A7"/>
    <w:rsid w:val="00D07C26"/>
    <w:rsid w:val="00D10455"/>
    <w:rsid w:val="00D10C72"/>
    <w:rsid w:val="00D11188"/>
    <w:rsid w:val="00D1199D"/>
    <w:rsid w:val="00D12DBB"/>
    <w:rsid w:val="00D130C3"/>
    <w:rsid w:val="00D13287"/>
    <w:rsid w:val="00D13E8D"/>
    <w:rsid w:val="00D14A49"/>
    <w:rsid w:val="00D158E1"/>
    <w:rsid w:val="00D1594E"/>
    <w:rsid w:val="00D15DC3"/>
    <w:rsid w:val="00D16034"/>
    <w:rsid w:val="00D160EA"/>
    <w:rsid w:val="00D16D08"/>
    <w:rsid w:val="00D16D24"/>
    <w:rsid w:val="00D1712C"/>
    <w:rsid w:val="00D17A36"/>
    <w:rsid w:val="00D2039E"/>
    <w:rsid w:val="00D205E2"/>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47A8"/>
    <w:rsid w:val="00D25566"/>
    <w:rsid w:val="00D25B0D"/>
    <w:rsid w:val="00D26064"/>
    <w:rsid w:val="00D26490"/>
    <w:rsid w:val="00D266FF"/>
    <w:rsid w:val="00D26BBE"/>
    <w:rsid w:val="00D279B4"/>
    <w:rsid w:val="00D27B82"/>
    <w:rsid w:val="00D27BCA"/>
    <w:rsid w:val="00D27ED5"/>
    <w:rsid w:val="00D3031E"/>
    <w:rsid w:val="00D30466"/>
    <w:rsid w:val="00D309C4"/>
    <w:rsid w:val="00D3113F"/>
    <w:rsid w:val="00D31387"/>
    <w:rsid w:val="00D31516"/>
    <w:rsid w:val="00D3162F"/>
    <w:rsid w:val="00D31983"/>
    <w:rsid w:val="00D31A9D"/>
    <w:rsid w:val="00D329BB"/>
    <w:rsid w:val="00D32AE6"/>
    <w:rsid w:val="00D32E9E"/>
    <w:rsid w:val="00D332EF"/>
    <w:rsid w:val="00D334CE"/>
    <w:rsid w:val="00D339DD"/>
    <w:rsid w:val="00D33EF3"/>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6BA"/>
    <w:rsid w:val="00D40708"/>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7382"/>
    <w:rsid w:val="00D477E8"/>
    <w:rsid w:val="00D47B6E"/>
    <w:rsid w:val="00D47D99"/>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1D0"/>
    <w:rsid w:val="00D5541A"/>
    <w:rsid w:val="00D5581A"/>
    <w:rsid w:val="00D55936"/>
    <w:rsid w:val="00D56BB6"/>
    <w:rsid w:val="00D56C4B"/>
    <w:rsid w:val="00D5705E"/>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03C"/>
    <w:rsid w:val="00D7150C"/>
    <w:rsid w:val="00D71C72"/>
    <w:rsid w:val="00D7221C"/>
    <w:rsid w:val="00D729DE"/>
    <w:rsid w:val="00D72DA2"/>
    <w:rsid w:val="00D72F8C"/>
    <w:rsid w:val="00D7336C"/>
    <w:rsid w:val="00D73A9D"/>
    <w:rsid w:val="00D74243"/>
    <w:rsid w:val="00D7473A"/>
    <w:rsid w:val="00D74850"/>
    <w:rsid w:val="00D74958"/>
    <w:rsid w:val="00D74D29"/>
    <w:rsid w:val="00D75387"/>
    <w:rsid w:val="00D7560B"/>
    <w:rsid w:val="00D75FDC"/>
    <w:rsid w:val="00D76789"/>
    <w:rsid w:val="00D76793"/>
    <w:rsid w:val="00D76A89"/>
    <w:rsid w:val="00D76B57"/>
    <w:rsid w:val="00D76E75"/>
    <w:rsid w:val="00D77B6E"/>
    <w:rsid w:val="00D77C09"/>
    <w:rsid w:val="00D77E93"/>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4F5D"/>
    <w:rsid w:val="00D85489"/>
    <w:rsid w:val="00D85B15"/>
    <w:rsid w:val="00D86536"/>
    <w:rsid w:val="00D865FB"/>
    <w:rsid w:val="00D9089D"/>
    <w:rsid w:val="00D913A2"/>
    <w:rsid w:val="00D916D4"/>
    <w:rsid w:val="00D92836"/>
    <w:rsid w:val="00D93728"/>
    <w:rsid w:val="00D9381C"/>
    <w:rsid w:val="00D93BAC"/>
    <w:rsid w:val="00D95240"/>
    <w:rsid w:val="00D95588"/>
    <w:rsid w:val="00D957E4"/>
    <w:rsid w:val="00D95CA4"/>
    <w:rsid w:val="00D960B4"/>
    <w:rsid w:val="00D96A0D"/>
    <w:rsid w:val="00D96A83"/>
    <w:rsid w:val="00D96F9B"/>
    <w:rsid w:val="00D9763A"/>
    <w:rsid w:val="00D9789F"/>
    <w:rsid w:val="00D979E2"/>
    <w:rsid w:val="00D97C15"/>
    <w:rsid w:val="00D97EBB"/>
    <w:rsid w:val="00DA05B4"/>
    <w:rsid w:val="00DA0AC9"/>
    <w:rsid w:val="00DA0D97"/>
    <w:rsid w:val="00DA1855"/>
    <w:rsid w:val="00DA187D"/>
    <w:rsid w:val="00DA26C5"/>
    <w:rsid w:val="00DA2E76"/>
    <w:rsid w:val="00DA2EBA"/>
    <w:rsid w:val="00DA34F1"/>
    <w:rsid w:val="00DA4058"/>
    <w:rsid w:val="00DA4684"/>
    <w:rsid w:val="00DA4B0B"/>
    <w:rsid w:val="00DA4B9A"/>
    <w:rsid w:val="00DA5267"/>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3D5"/>
    <w:rsid w:val="00DB68F2"/>
    <w:rsid w:val="00DB6A26"/>
    <w:rsid w:val="00DB7762"/>
    <w:rsid w:val="00DB7DE9"/>
    <w:rsid w:val="00DB7E69"/>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431F"/>
    <w:rsid w:val="00DC4943"/>
    <w:rsid w:val="00DC555A"/>
    <w:rsid w:val="00DC58A3"/>
    <w:rsid w:val="00DC5D03"/>
    <w:rsid w:val="00DC6BBF"/>
    <w:rsid w:val="00DC77E9"/>
    <w:rsid w:val="00DC7B63"/>
    <w:rsid w:val="00DC7C20"/>
    <w:rsid w:val="00DC7EA1"/>
    <w:rsid w:val="00DD0779"/>
    <w:rsid w:val="00DD0A0D"/>
    <w:rsid w:val="00DD18E2"/>
    <w:rsid w:val="00DD2BE6"/>
    <w:rsid w:val="00DD3EB8"/>
    <w:rsid w:val="00DD428B"/>
    <w:rsid w:val="00DD447C"/>
    <w:rsid w:val="00DD57BA"/>
    <w:rsid w:val="00DD5878"/>
    <w:rsid w:val="00DD5F69"/>
    <w:rsid w:val="00DD65A1"/>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F3"/>
    <w:rsid w:val="00DE149C"/>
    <w:rsid w:val="00DE1DBB"/>
    <w:rsid w:val="00DE1F42"/>
    <w:rsid w:val="00DE25F7"/>
    <w:rsid w:val="00DE2C73"/>
    <w:rsid w:val="00DE30AB"/>
    <w:rsid w:val="00DE35ED"/>
    <w:rsid w:val="00DE39F8"/>
    <w:rsid w:val="00DE4AF7"/>
    <w:rsid w:val="00DE4BC1"/>
    <w:rsid w:val="00DE4FC0"/>
    <w:rsid w:val="00DE56E7"/>
    <w:rsid w:val="00DE5B9E"/>
    <w:rsid w:val="00DE5D31"/>
    <w:rsid w:val="00DE5F81"/>
    <w:rsid w:val="00DE64A8"/>
    <w:rsid w:val="00DE66C0"/>
    <w:rsid w:val="00DE67D8"/>
    <w:rsid w:val="00DE6870"/>
    <w:rsid w:val="00DF0063"/>
    <w:rsid w:val="00DF03B4"/>
    <w:rsid w:val="00DF0422"/>
    <w:rsid w:val="00DF066E"/>
    <w:rsid w:val="00DF06F7"/>
    <w:rsid w:val="00DF0EEC"/>
    <w:rsid w:val="00DF14D6"/>
    <w:rsid w:val="00DF1B36"/>
    <w:rsid w:val="00DF2AC9"/>
    <w:rsid w:val="00DF2CE6"/>
    <w:rsid w:val="00DF2F18"/>
    <w:rsid w:val="00DF366A"/>
    <w:rsid w:val="00DF4330"/>
    <w:rsid w:val="00DF4E1A"/>
    <w:rsid w:val="00DF50FC"/>
    <w:rsid w:val="00DF5629"/>
    <w:rsid w:val="00DF5822"/>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3466"/>
    <w:rsid w:val="00E034A5"/>
    <w:rsid w:val="00E03677"/>
    <w:rsid w:val="00E03873"/>
    <w:rsid w:val="00E03E53"/>
    <w:rsid w:val="00E04444"/>
    <w:rsid w:val="00E04E61"/>
    <w:rsid w:val="00E050A5"/>
    <w:rsid w:val="00E05376"/>
    <w:rsid w:val="00E0539B"/>
    <w:rsid w:val="00E056EA"/>
    <w:rsid w:val="00E06C73"/>
    <w:rsid w:val="00E06F7E"/>
    <w:rsid w:val="00E07AE4"/>
    <w:rsid w:val="00E07F85"/>
    <w:rsid w:val="00E10EF6"/>
    <w:rsid w:val="00E111ED"/>
    <w:rsid w:val="00E1130B"/>
    <w:rsid w:val="00E11589"/>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5FC"/>
    <w:rsid w:val="00E15798"/>
    <w:rsid w:val="00E15991"/>
    <w:rsid w:val="00E15FD6"/>
    <w:rsid w:val="00E1769E"/>
    <w:rsid w:val="00E17809"/>
    <w:rsid w:val="00E17D7F"/>
    <w:rsid w:val="00E20827"/>
    <w:rsid w:val="00E20EC3"/>
    <w:rsid w:val="00E22BFF"/>
    <w:rsid w:val="00E22EFF"/>
    <w:rsid w:val="00E232C6"/>
    <w:rsid w:val="00E23727"/>
    <w:rsid w:val="00E23B15"/>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3C"/>
    <w:rsid w:val="00E30757"/>
    <w:rsid w:val="00E30A7C"/>
    <w:rsid w:val="00E30CF9"/>
    <w:rsid w:val="00E31871"/>
    <w:rsid w:val="00E32991"/>
    <w:rsid w:val="00E32E41"/>
    <w:rsid w:val="00E340BA"/>
    <w:rsid w:val="00E34780"/>
    <w:rsid w:val="00E34BFC"/>
    <w:rsid w:val="00E34E0E"/>
    <w:rsid w:val="00E35567"/>
    <w:rsid w:val="00E35609"/>
    <w:rsid w:val="00E35D7B"/>
    <w:rsid w:val="00E36083"/>
    <w:rsid w:val="00E360BA"/>
    <w:rsid w:val="00E36A49"/>
    <w:rsid w:val="00E36CE3"/>
    <w:rsid w:val="00E36D2A"/>
    <w:rsid w:val="00E377E5"/>
    <w:rsid w:val="00E37B92"/>
    <w:rsid w:val="00E4041F"/>
    <w:rsid w:val="00E4102A"/>
    <w:rsid w:val="00E4179E"/>
    <w:rsid w:val="00E41F6B"/>
    <w:rsid w:val="00E421C5"/>
    <w:rsid w:val="00E42649"/>
    <w:rsid w:val="00E4279C"/>
    <w:rsid w:val="00E427BC"/>
    <w:rsid w:val="00E427DD"/>
    <w:rsid w:val="00E43140"/>
    <w:rsid w:val="00E436B7"/>
    <w:rsid w:val="00E43779"/>
    <w:rsid w:val="00E43A40"/>
    <w:rsid w:val="00E44650"/>
    <w:rsid w:val="00E446A0"/>
    <w:rsid w:val="00E44785"/>
    <w:rsid w:val="00E44A4C"/>
    <w:rsid w:val="00E44D89"/>
    <w:rsid w:val="00E459C5"/>
    <w:rsid w:val="00E45A22"/>
    <w:rsid w:val="00E45E1C"/>
    <w:rsid w:val="00E45ECE"/>
    <w:rsid w:val="00E45F5B"/>
    <w:rsid w:val="00E468F5"/>
    <w:rsid w:val="00E46977"/>
    <w:rsid w:val="00E46E98"/>
    <w:rsid w:val="00E50403"/>
    <w:rsid w:val="00E507BF"/>
    <w:rsid w:val="00E509EF"/>
    <w:rsid w:val="00E5121E"/>
    <w:rsid w:val="00E517F6"/>
    <w:rsid w:val="00E5180D"/>
    <w:rsid w:val="00E5338E"/>
    <w:rsid w:val="00E53477"/>
    <w:rsid w:val="00E545A0"/>
    <w:rsid w:val="00E54DD7"/>
    <w:rsid w:val="00E54EED"/>
    <w:rsid w:val="00E55075"/>
    <w:rsid w:val="00E557D4"/>
    <w:rsid w:val="00E571CF"/>
    <w:rsid w:val="00E57EBD"/>
    <w:rsid w:val="00E60B50"/>
    <w:rsid w:val="00E61014"/>
    <w:rsid w:val="00E61349"/>
    <w:rsid w:val="00E61D94"/>
    <w:rsid w:val="00E61E66"/>
    <w:rsid w:val="00E6231D"/>
    <w:rsid w:val="00E62325"/>
    <w:rsid w:val="00E62704"/>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2676"/>
    <w:rsid w:val="00E72966"/>
    <w:rsid w:val="00E72D24"/>
    <w:rsid w:val="00E7338F"/>
    <w:rsid w:val="00E733B6"/>
    <w:rsid w:val="00E73F11"/>
    <w:rsid w:val="00E74F4C"/>
    <w:rsid w:val="00E7539E"/>
    <w:rsid w:val="00E75489"/>
    <w:rsid w:val="00E759C5"/>
    <w:rsid w:val="00E75CD0"/>
    <w:rsid w:val="00E767E6"/>
    <w:rsid w:val="00E7683C"/>
    <w:rsid w:val="00E769AA"/>
    <w:rsid w:val="00E76EFE"/>
    <w:rsid w:val="00E7750D"/>
    <w:rsid w:val="00E7761C"/>
    <w:rsid w:val="00E77A3E"/>
    <w:rsid w:val="00E77CFB"/>
    <w:rsid w:val="00E8039F"/>
    <w:rsid w:val="00E804A5"/>
    <w:rsid w:val="00E80A00"/>
    <w:rsid w:val="00E80CEA"/>
    <w:rsid w:val="00E8180A"/>
    <w:rsid w:val="00E82C10"/>
    <w:rsid w:val="00E82E62"/>
    <w:rsid w:val="00E8333B"/>
    <w:rsid w:val="00E83AF6"/>
    <w:rsid w:val="00E84040"/>
    <w:rsid w:val="00E8460B"/>
    <w:rsid w:val="00E846BC"/>
    <w:rsid w:val="00E84738"/>
    <w:rsid w:val="00E848D9"/>
    <w:rsid w:val="00E85229"/>
    <w:rsid w:val="00E853CC"/>
    <w:rsid w:val="00E85DDA"/>
    <w:rsid w:val="00E86380"/>
    <w:rsid w:val="00E86615"/>
    <w:rsid w:val="00E86E18"/>
    <w:rsid w:val="00E87A02"/>
    <w:rsid w:val="00E901F1"/>
    <w:rsid w:val="00E9047F"/>
    <w:rsid w:val="00E9083A"/>
    <w:rsid w:val="00E90B31"/>
    <w:rsid w:val="00E90C01"/>
    <w:rsid w:val="00E914C5"/>
    <w:rsid w:val="00E91843"/>
    <w:rsid w:val="00E91AB3"/>
    <w:rsid w:val="00E91C7E"/>
    <w:rsid w:val="00E91CD4"/>
    <w:rsid w:val="00E922B6"/>
    <w:rsid w:val="00E923F5"/>
    <w:rsid w:val="00E92A42"/>
    <w:rsid w:val="00E92AB2"/>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C90"/>
    <w:rsid w:val="00EA2D21"/>
    <w:rsid w:val="00EA33D6"/>
    <w:rsid w:val="00EA388E"/>
    <w:rsid w:val="00EA3A17"/>
    <w:rsid w:val="00EA4E6E"/>
    <w:rsid w:val="00EA539B"/>
    <w:rsid w:val="00EA54BC"/>
    <w:rsid w:val="00EA56EC"/>
    <w:rsid w:val="00EA573F"/>
    <w:rsid w:val="00EA5ABA"/>
    <w:rsid w:val="00EA610B"/>
    <w:rsid w:val="00EA647E"/>
    <w:rsid w:val="00EA652F"/>
    <w:rsid w:val="00EA7498"/>
    <w:rsid w:val="00EA74B4"/>
    <w:rsid w:val="00EA7782"/>
    <w:rsid w:val="00EB00EB"/>
    <w:rsid w:val="00EB025C"/>
    <w:rsid w:val="00EB07FB"/>
    <w:rsid w:val="00EB1262"/>
    <w:rsid w:val="00EB126D"/>
    <w:rsid w:val="00EB1400"/>
    <w:rsid w:val="00EB148E"/>
    <w:rsid w:val="00EB14E7"/>
    <w:rsid w:val="00EB24D2"/>
    <w:rsid w:val="00EB24DD"/>
    <w:rsid w:val="00EB29E5"/>
    <w:rsid w:val="00EB30DA"/>
    <w:rsid w:val="00EB3966"/>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5ABF"/>
    <w:rsid w:val="00EC6398"/>
    <w:rsid w:val="00EC6433"/>
    <w:rsid w:val="00EC72A5"/>
    <w:rsid w:val="00EC773D"/>
    <w:rsid w:val="00EC7E44"/>
    <w:rsid w:val="00EC7F40"/>
    <w:rsid w:val="00ED046D"/>
    <w:rsid w:val="00ED058A"/>
    <w:rsid w:val="00ED0DA3"/>
    <w:rsid w:val="00ED18BA"/>
    <w:rsid w:val="00ED1EA3"/>
    <w:rsid w:val="00ED2158"/>
    <w:rsid w:val="00ED263D"/>
    <w:rsid w:val="00ED2938"/>
    <w:rsid w:val="00ED297B"/>
    <w:rsid w:val="00ED29A2"/>
    <w:rsid w:val="00ED2D81"/>
    <w:rsid w:val="00ED2EE3"/>
    <w:rsid w:val="00ED3513"/>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2A7B"/>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52F1"/>
    <w:rsid w:val="00EF534A"/>
    <w:rsid w:val="00EF53CB"/>
    <w:rsid w:val="00EF5EB0"/>
    <w:rsid w:val="00EF6692"/>
    <w:rsid w:val="00EF6C04"/>
    <w:rsid w:val="00EF74BA"/>
    <w:rsid w:val="00EF7777"/>
    <w:rsid w:val="00EF7ADF"/>
    <w:rsid w:val="00EF7FA2"/>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109E7"/>
    <w:rsid w:val="00F10A0F"/>
    <w:rsid w:val="00F112A1"/>
    <w:rsid w:val="00F1249E"/>
    <w:rsid w:val="00F125C7"/>
    <w:rsid w:val="00F12A88"/>
    <w:rsid w:val="00F12DD5"/>
    <w:rsid w:val="00F12F4A"/>
    <w:rsid w:val="00F1306C"/>
    <w:rsid w:val="00F143E7"/>
    <w:rsid w:val="00F1486A"/>
    <w:rsid w:val="00F14985"/>
    <w:rsid w:val="00F14992"/>
    <w:rsid w:val="00F149A2"/>
    <w:rsid w:val="00F14A2D"/>
    <w:rsid w:val="00F15345"/>
    <w:rsid w:val="00F16772"/>
    <w:rsid w:val="00F16FA8"/>
    <w:rsid w:val="00F177FD"/>
    <w:rsid w:val="00F17E08"/>
    <w:rsid w:val="00F17E79"/>
    <w:rsid w:val="00F20692"/>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6165"/>
    <w:rsid w:val="00F275FB"/>
    <w:rsid w:val="00F27A0A"/>
    <w:rsid w:val="00F27C35"/>
    <w:rsid w:val="00F27F57"/>
    <w:rsid w:val="00F30131"/>
    <w:rsid w:val="00F30194"/>
    <w:rsid w:val="00F30B1F"/>
    <w:rsid w:val="00F30BAE"/>
    <w:rsid w:val="00F311BE"/>
    <w:rsid w:val="00F31200"/>
    <w:rsid w:val="00F314B9"/>
    <w:rsid w:val="00F31B72"/>
    <w:rsid w:val="00F31BD9"/>
    <w:rsid w:val="00F334A3"/>
    <w:rsid w:val="00F34002"/>
    <w:rsid w:val="00F34EBD"/>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48ED"/>
    <w:rsid w:val="00F44C08"/>
    <w:rsid w:val="00F455A8"/>
    <w:rsid w:val="00F45F70"/>
    <w:rsid w:val="00F45FF7"/>
    <w:rsid w:val="00F462FE"/>
    <w:rsid w:val="00F464C8"/>
    <w:rsid w:val="00F46A5B"/>
    <w:rsid w:val="00F46CB4"/>
    <w:rsid w:val="00F46E38"/>
    <w:rsid w:val="00F47171"/>
    <w:rsid w:val="00F477FE"/>
    <w:rsid w:val="00F47B0C"/>
    <w:rsid w:val="00F47BD3"/>
    <w:rsid w:val="00F50587"/>
    <w:rsid w:val="00F505B8"/>
    <w:rsid w:val="00F5077E"/>
    <w:rsid w:val="00F507DA"/>
    <w:rsid w:val="00F514B6"/>
    <w:rsid w:val="00F51798"/>
    <w:rsid w:val="00F5197D"/>
    <w:rsid w:val="00F51EE7"/>
    <w:rsid w:val="00F521A9"/>
    <w:rsid w:val="00F526BB"/>
    <w:rsid w:val="00F529C3"/>
    <w:rsid w:val="00F5325F"/>
    <w:rsid w:val="00F5366A"/>
    <w:rsid w:val="00F536EA"/>
    <w:rsid w:val="00F53A85"/>
    <w:rsid w:val="00F54067"/>
    <w:rsid w:val="00F54769"/>
    <w:rsid w:val="00F54D71"/>
    <w:rsid w:val="00F5512F"/>
    <w:rsid w:val="00F556DA"/>
    <w:rsid w:val="00F56A22"/>
    <w:rsid w:val="00F56BC2"/>
    <w:rsid w:val="00F56BDF"/>
    <w:rsid w:val="00F56C34"/>
    <w:rsid w:val="00F56D0B"/>
    <w:rsid w:val="00F57A60"/>
    <w:rsid w:val="00F57B39"/>
    <w:rsid w:val="00F60245"/>
    <w:rsid w:val="00F605BE"/>
    <w:rsid w:val="00F610E7"/>
    <w:rsid w:val="00F61398"/>
    <w:rsid w:val="00F62643"/>
    <w:rsid w:val="00F6296D"/>
    <w:rsid w:val="00F62A0E"/>
    <w:rsid w:val="00F632EB"/>
    <w:rsid w:val="00F633B7"/>
    <w:rsid w:val="00F63488"/>
    <w:rsid w:val="00F63496"/>
    <w:rsid w:val="00F63594"/>
    <w:rsid w:val="00F635A5"/>
    <w:rsid w:val="00F63A6E"/>
    <w:rsid w:val="00F63DE0"/>
    <w:rsid w:val="00F645C0"/>
    <w:rsid w:val="00F64ABC"/>
    <w:rsid w:val="00F64CC0"/>
    <w:rsid w:val="00F64E9A"/>
    <w:rsid w:val="00F65D33"/>
    <w:rsid w:val="00F65FD0"/>
    <w:rsid w:val="00F66117"/>
    <w:rsid w:val="00F66449"/>
    <w:rsid w:val="00F66E5F"/>
    <w:rsid w:val="00F671CF"/>
    <w:rsid w:val="00F679B6"/>
    <w:rsid w:val="00F67DA9"/>
    <w:rsid w:val="00F7003B"/>
    <w:rsid w:val="00F7043A"/>
    <w:rsid w:val="00F70660"/>
    <w:rsid w:val="00F7145E"/>
    <w:rsid w:val="00F7230E"/>
    <w:rsid w:val="00F726C8"/>
    <w:rsid w:val="00F729A3"/>
    <w:rsid w:val="00F72C5A"/>
    <w:rsid w:val="00F73438"/>
    <w:rsid w:val="00F73A79"/>
    <w:rsid w:val="00F7442F"/>
    <w:rsid w:val="00F74659"/>
    <w:rsid w:val="00F74872"/>
    <w:rsid w:val="00F748F2"/>
    <w:rsid w:val="00F74A6A"/>
    <w:rsid w:val="00F74D69"/>
    <w:rsid w:val="00F74F7B"/>
    <w:rsid w:val="00F7533A"/>
    <w:rsid w:val="00F75BDF"/>
    <w:rsid w:val="00F75DDE"/>
    <w:rsid w:val="00F76E1B"/>
    <w:rsid w:val="00F76FE0"/>
    <w:rsid w:val="00F77194"/>
    <w:rsid w:val="00F77ECA"/>
    <w:rsid w:val="00F802DA"/>
    <w:rsid w:val="00F80CF6"/>
    <w:rsid w:val="00F81267"/>
    <w:rsid w:val="00F81550"/>
    <w:rsid w:val="00F81E7F"/>
    <w:rsid w:val="00F8203F"/>
    <w:rsid w:val="00F82955"/>
    <w:rsid w:val="00F82CFC"/>
    <w:rsid w:val="00F83B6A"/>
    <w:rsid w:val="00F83F89"/>
    <w:rsid w:val="00F8578E"/>
    <w:rsid w:val="00F857DD"/>
    <w:rsid w:val="00F85D2C"/>
    <w:rsid w:val="00F86051"/>
    <w:rsid w:val="00F8689B"/>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9A7"/>
    <w:rsid w:val="00F93A26"/>
    <w:rsid w:val="00F93A5B"/>
    <w:rsid w:val="00F94659"/>
    <w:rsid w:val="00F955CF"/>
    <w:rsid w:val="00F9585A"/>
    <w:rsid w:val="00F95B83"/>
    <w:rsid w:val="00F96451"/>
    <w:rsid w:val="00F973FA"/>
    <w:rsid w:val="00F97C3F"/>
    <w:rsid w:val="00F97E2B"/>
    <w:rsid w:val="00FA0030"/>
    <w:rsid w:val="00FA180B"/>
    <w:rsid w:val="00FA1827"/>
    <w:rsid w:val="00FA2462"/>
    <w:rsid w:val="00FA2526"/>
    <w:rsid w:val="00FA253A"/>
    <w:rsid w:val="00FA2E2E"/>
    <w:rsid w:val="00FA2FA0"/>
    <w:rsid w:val="00FA369D"/>
    <w:rsid w:val="00FA39E5"/>
    <w:rsid w:val="00FA3B3E"/>
    <w:rsid w:val="00FA3E57"/>
    <w:rsid w:val="00FA471B"/>
    <w:rsid w:val="00FA476C"/>
    <w:rsid w:val="00FA4A04"/>
    <w:rsid w:val="00FA4AE1"/>
    <w:rsid w:val="00FA50D5"/>
    <w:rsid w:val="00FA556E"/>
    <w:rsid w:val="00FA5891"/>
    <w:rsid w:val="00FA61A3"/>
    <w:rsid w:val="00FA6A01"/>
    <w:rsid w:val="00FA6F2C"/>
    <w:rsid w:val="00FA6FF8"/>
    <w:rsid w:val="00FA73D0"/>
    <w:rsid w:val="00FA73EA"/>
    <w:rsid w:val="00FA7AAF"/>
    <w:rsid w:val="00FA7EA1"/>
    <w:rsid w:val="00FB0230"/>
    <w:rsid w:val="00FB0530"/>
    <w:rsid w:val="00FB0539"/>
    <w:rsid w:val="00FB0D05"/>
    <w:rsid w:val="00FB0DCC"/>
    <w:rsid w:val="00FB15FE"/>
    <w:rsid w:val="00FB1717"/>
    <w:rsid w:val="00FB1927"/>
    <w:rsid w:val="00FB1C3D"/>
    <w:rsid w:val="00FB30E7"/>
    <w:rsid w:val="00FB32AA"/>
    <w:rsid w:val="00FB3AA8"/>
    <w:rsid w:val="00FB3BF3"/>
    <w:rsid w:val="00FB3C8E"/>
    <w:rsid w:val="00FB403C"/>
    <w:rsid w:val="00FB4095"/>
    <w:rsid w:val="00FB4AC9"/>
    <w:rsid w:val="00FB4CAD"/>
    <w:rsid w:val="00FB5A43"/>
    <w:rsid w:val="00FB5CC4"/>
    <w:rsid w:val="00FB5D7F"/>
    <w:rsid w:val="00FB6465"/>
    <w:rsid w:val="00FB6AEC"/>
    <w:rsid w:val="00FB7257"/>
    <w:rsid w:val="00FB73CB"/>
    <w:rsid w:val="00FC0FD6"/>
    <w:rsid w:val="00FC11E6"/>
    <w:rsid w:val="00FC1436"/>
    <w:rsid w:val="00FC17E3"/>
    <w:rsid w:val="00FC18B0"/>
    <w:rsid w:val="00FC1B73"/>
    <w:rsid w:val="00FC1D88"/>
    <w:rsid w:val="00FC2250"/>
    <w:rsid w:val="00FC2A98"/>
    <w:rsid w:val="00FC349C"/>
    <w:rsid w:val="00FC43FA"/>
    <w:rsid w:val="00FC479C"/>
    <w:rsid w:val="00FC4AE6"/>
    <w:rsid w:val="00FC4D2A"/>
    <w:rsid w:val="00FC4D40"/>
    <w:rsid w:val="00FC5246"/>
    <w:rsid w:val="00FC552B"/>
    <w:rsid w:val="00FC653E"/>
    <w:rsid w:val="00FC69F2"/>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B9C"/>
    <w:rsid w:val="00FD322B"/>
    <w:rsid w:val="00FD3AA7"/>
    <w:rsid w:val="00FD3E39"/>
    <w:rsid w:val="00FD3FDC"/>
    <w:rsid w:val="00FD4257"/>
    <w:rsid w:val="00FD490C"/>
    <w:rsid w:val="00FD4D04"/>
    <w:rsid w:val="00FD592D"/>
    <w:rsid w:val="00FD593C"/>
    <w:rsid w:val="00FD60EF"/>
    <w:rsid w:val="00FD64FE"/>
    <w:rsid w:val="00FD6B24"/>
    <w:rsid w:val="00FD6B83"/>
    <w:rsid w:val="00FD75EC"/>
    <w:rsid w:val="00FD7B56"/>
    <w:rsid w:val="00FE007F"/>
    <w:rsid w:val="00FE037A"/>
    <w:rsid w:val="00FE09C7"/>
    <w:rsid w:val="00FE0EB3"/>
    <w:rsid w:val="00FE0EC9"/>
    <w:rsid w:val="00FE0F05"/>
    <w:rsid w:val="00FE0F98"/>
    <w:rsid w:val="00FE1095"/>
    <w:rsid w:val="00FE1242"/>
    <w:rsid w:val="00FE131D"/>
    <w:rsid w:val="00FE1549"/>
    <w:rsid w:val="00FE1BD3"/>
    <w:rsid w:val="00FE1EE2"/>
    <w:rsid w:val="00FE23F7"/>
    <w:rsid w:val="00FE25A8"/>
    <w:rsid w:val="00FE2740"/>
    <w:rsid w:val="00FE292F"/>
    <w:rsid w:val="00FE2B74"/>
    <w:rsid w:val="00FE32F4"/>
    <w:rsid w:val="00FE3548"/>
    <w:rsid w:val="00FE372B"/>
    <w:rsid w:val="00FE397E"/>
    <w:rsid w:val="00FE4541"/>
    <w:rsid w:val="00FE4C81"/>
    <w:rsid w:val="00FE4D69"/>
    <w:rsid w:val="00FE56A1"/>
    <w:rsid w:val="00FE58D8"/>
    <w:rsid w:val="00FE66A8"/>
    <w:rsid w:val="00FE7410"/>
    <w:rsid w:val="00FE78DA"/>
    <w:rsid w:val="00FE7B4C"/>
    <w:rsid w:val="00FE7E54"/>
    <w:rsid w:val="00FF0041"/>
    <w:rsid w:val="00FF0B30"/>
    <w:rsid w:val="00FF0E23"/>
    <w:rsid w:val="00FF12E8"/>
    <w:rsid w:val="00FF1B30"/>
    <w:rsid w:val="00FF1CCC"/>
    <w:rsid w:val="00FF2266"/>
    <w:rsid w:val="00FF2D43"/>
    <w:rsid w:val="00FF31C3"/>
    <w:rsid w:val="00FF36BB"/>
    <w:rsid w:val="00FF3789"/>
    <w:rsid w:val="00FF3A99"/>
    <w:rsid w:val="00FF3C6C"/>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87252"/>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pPr>
      <w:spacing w:after="0" w:line="240" w:lineRule="auto"/>
      <w:jc w:val="left"/>
    </w:pPr>
    <w:rPr>
      <w:rFonts w:eastAsia="Times New Roman" w:cs="Times New Roman"/>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line="240" w:lineRule="auto"/>
      <w:jc w:val="left"/>
    </w:pPr>
    <w:rPr>
      <w:rFonts w:eastAsia="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s.bg/uploads/files/Swiss-Grants/_Bulgaria_KS_arts_en_2020-21.pdf" TargetMode="External"/><Relationship Id="rId21" Type="http://schemas.openxmlformats.org/officeDocument/2006/relationships/hyperlink" Target="https://www.mon.bg/upload/21702/poster_Fulbraight.pdf" TargetMode="External"/><Relationship Id="rId42" Type="http://schemas.openxmlformats.org/officeDocument/2006/relationships/hyperlink" Target="mailto:vesela.vasileva@mon.bg" TargetMode="External"/><Relationship Id="rId47" Type="http://schemas.openxmlformats.org/officeDocument/2006/relationships/hyperlink" Target="http://www.fni.bg/sites/default/files/competition/12_2019/China_mobilnost/%D0%9A%D0%98%D0%A2%D0%90%D0%99%202019%20%D0%BC%D0%BE%D0%B1%D0%B8%D0%BB%D0%BD%D0%BE%D1%81%D1%82%20%D0%B4%D0%B5%D0%BA%D0%BB%20%D0%B8%20%D0%B4%D0%BE%D0%B3%D0%BE%D0%B2%D0%BE%D1%80/BG-CH%20Bilateral_Forms_2019_1_admin_BG.doc" TargetMode="External"/><Relationship Id="rId63" Type="http://schemas.openxmlformats.org/officeDocument/2006/relationships/hyperlink" Target="http://www.fni.bg/sites/default/files/competition/12_2019/Bulgaria_Russia/Bilateral_Nasoki_2019.pdf" TargetMode="External"/><Relationship Id="rId68" Type="http://schemas.openxmlformats.org/officeDocument/2006/relationships/hyperlink" Target="http://www.fni.bg/sites/default/files/competition/12_2019/Bulgaria_Russia/%D0%A0%D1%83%D1%81%D0%B8%D1%8F%202019-2020%20%D0%B4%D0%B5%D0%BA%D0%BB%D0%B0%D1%80%D0%B0%D1%86%D0%B8%D0%B8%20%D0%B8%20%D0%B4%D0%BE%D0%B3%D0%BE%D0%B2%D0%BE%D1%80/Prilojenie_1.docx" TargetMode="External"/><Relationship Id="rId84" Type="http://schemas.openxmlformats.org/officeDocument/2006/relationships/hyperlink" Target="https://www.neaa.government.bg/" TargetMode="External"/><Relationship Id="rId89" Type="http://schemas.openxmlformats.org/officeDocument/2006/relationships/hyperlink" Target="https://eua.eu/events/94-2020-eua-annual-conference.html" TargetMode="External"/><Relationship Id="rId112" Type="http://schemas.openxmlformats.org/officeDocument/2006/relationships/hyperlink" Target="https://www.eua.eu/component/attachments/attachments.html?id=2689" TargetMode="External"/><Relationship Id="rId16" Type="http://schemas.openxmlformats.org/officeDocument/2006/relationships/hyperlink" Target="http://cas.bg/uploads/files/Adv-Academia-2020-2021/CAS-Proposal-Guide.doc" TargetMode="External"/><Relationship Id="rId107" Type="http://schemas.openxmlformats.org/officeDocument/2006/relationships/hyperlink" Target="https://eua.eu/component/attachments/attachments.html?id=2444" TargetMode="External"/><Relationship Id="rId11" Type="http://schemas.openxmlformats.org/officeDocument/2006/relationships/hyperlink" Target="http://cas.bg/uploads/files/Adv-Academia-2020-2021/BGS_Application_Form_CAS_Advanced_Academia_2020-2021.doc" TargetMode="External"/><Relationship Id="rId32" Type="http://schemas.openxmlformats.org/officeDocument/2006/relationships/hyperlink" Target="http://www.mif-japan.org/" TargetMode="External"/><Relationship Id="rId37" Type="http://schemas.openxmlformats.org/officeDocument/2006/relationships/hyperlink" Target="https://www.karieri.bg/obiavi_za_rabota/?filter=staj" TargetMode="External"/><Relationship Id="rId53" Type="http://schemas.openxmlformats.org/officeDocument/2006/relationships/hyperlink" Target="http://www.fni.bg/sites/default/files/competition/12_2019/China_mobilnost/%D0%9A%D0%98%D0%A2%D0%90%D0%99%202019%20%D0%BC%D0%BE%D0%B1%D0%B8%D0%BB%D0%BD%D0%BE%D1%81%D1%82%20%D0%B4%D0%B5%D0%BA%D0%BB%20%D0%B8%20%D0%B4%D0%BE%D0%B3%D0%BE%D0%B2%D0%BE%D1%80/BG-CH%202019_prilojenie_4.doc" TargetMode="External"/><Relationship Id="rId58" Type="http://schemas.openxmlformats.org/officeDocument/2006/relationships/hyperlink" Target="http://www.fni.bg/sites/default/files/competition/12_2019/China_mobilnost/%D0%9A%D0%98%D0%A2%D0%90%D0%99%202019%20%D0%BC%D0%BE%D0%B1%D0%B8%D0%BB%D0%BD%D0%BE%D1%81%D1%82%20%D0%B4%D0%B5%D0%BA%D0%BB%20%D0%B8%20%D0%B4%D0%BE%D0%B3%D0%BE%D0%B2%D0%BE%D1%80/%D0%94%D0%B5%D0%BA%D0%BB%D0%B0%D1%80%D0%B0%D1%86%D0%B8%D1%8F-%D0%B4%D0%B5%D0%B9%D0%BD%D0%BE%D1%81%D1%82%D0%B8.docx" TargetMode="External"/><Relationship Id="rId74" Type="http://schemas.openxmlformats.org/officeDocument/2006/relationships/hyperlink" Target="http://www.fni.bg/sites/default/files/competition/12_2019/Bulgaria_Russia/%D0%A0%D1%83%D1%81%D0%B8%D1%8F%202019-2020%20%D0%B4%D0%B5%D0%BA%D0%BB%D0%B0%D1%80%D0%B0%D1%86%D0%B8%D0%B8%20%D0%B8%20%D0%B4%D0%BE%D0%B3%D0%BE%D0%B2%D0%BE%D1%80/BG-RU%20Dogovor_2019.doc" TargetMode="External"/><Relationship Id="rId79" Type="http://schemas.openxmlformats.org/officeDocument/2006/relationships/hyperlink" Target="http://bit.ly/imi2call20" TargetMode="External"/><Relationship Id="rId102" Type="http://schemas.openxmlformats.org/officeDocument/2006/relationships/image" Target="media/image6.jpeg"/><Relationship Id="rId5" Type="http://schemas.openxmlformats.org/officeDocument/2006/relationships/settings" Target="settings.xml"/><Relationship Id="rId90" Type="http://schemas.openxmlformats.org/officeDocument/2006/relationships/hyperlink" Target="https://eurint.uaic.ro/" TargetMode="External"/><Relationship Id="rId95" Type="http://schemas.openxmlformats.org/officeDocument/2006/relationships/hyperlink" Target="http://www.bsbf2020.org" TargetMode="External"/><Relationship Id="rId22" Type="http://schemas.openxmlformats.org/officeDocument/2006/relationships/hyperlink" Target="http://www.fulbright.bg/" TargetMode="External"/><Relationship Id="rId27" Type="http://schemas.openxmlformats.org/officeDocument/2006/relationships/image" Target="media/image3.gif"/><Relationship Id="rId43" Type="http://schemas.openxmlformats.org/officeDocument/2006/relationships/footer" Target="footer2.xml"/><Relationship Id="rId48" Type="http://schemas.openxmlformats.org/officeDocument/2006/relationships/hyperlink" Target="http://www.fni.bg/sites/default/files/competition/12_2019/China_mobilnost/%D0%9A%D0%98%D0%A2%D0%90%D0%99%202019%20%D0%BC%D0%BE%D0%B1%D0%B8%D0%BB%D0%BD%D0%BE%D1%81%D1%82%20%D0%B4%D0%B5%D0%BA%D0%BB%20%D0%B8%20%D0%B4%D0%BE%D0%B3%D0%BE%D0%B2%D0%BE%D1%80/BG-CH_Bilateral_Forms_2019_1_admin_ENG.docx" TargetMode="External"/><Relationship Id="rId64" Type="http://schemas.openxmlformats.org/officeDocument/2006/relationships/hyperlink" Target="http://www.fni.bg/sites/default/files/competition/12_2019/Bulgaria_Russia/BG-RU%20Bilateral_Forms_2019_1_admin_BG.doc" TargetMode="External"/><Relationship Id="rId69" Type="http://schemas.openxmlformats.org/officeDocument/2006/relationships/hyperlink" Target="http://www.fni.bg/sites/default/files/competition/12_2019/Bulgaria_Russia/%D0%A0%D1%83%D1%81%D0%B8%D1%8F%202019-2020%20%D0%B4%D0%B5%D0%BA%D0%BB%D0%B0%D1%80%D0%B0%D1%86%D0%B8%D0%B8%20%D0%B8%20%D0%B4%D0%BE%D0%B3%D0%BE%D0%B2%D0%BE%D1%80/Prilojenie_2.docx" TargetMode="External"/><Relationship Id="rId113" Type="http://schemas.openxmlformats.org/officeDocument/2006/relationships/footer" Target="footer5.xml"/><Relationship Id="rId80" Type="http://schemas.openxmlformats.org/officeDocument/2006/relationships/hyperlink" Target="http://bit.ly/2TBc91X" TargetMode="External"/><Relationship Id="rId85" Type="http://schemas.openxmlformats.org/officeDocument/2006/relationships/hyperlink" Target="https://www.fni.bg/?q=node/527" TargetMode="External"/><Relationship Id="rId12" Type="http://schemas.openxmlformats.org/officeDocument/2006/relationships/hyperlink" Target="http://cas.bg/uploads/files/Adv-Academia-2020-2021/CAS-Proposal-Guide.doc" TargetMode="External"/><Relationship Id="rId17" Type="http://schemas.openxmlformats.org/officeDocument/2006/relationships/hyperlink" Target="http://cas.bg/uploads/files/Adv-Academia-2020-2021/BG_Reference_Form_CAS_Advanced_Academia_2020-2021.doc" TargetMode="External"/><Relationship Id="rId33" Type="http://schemas.openxmlformats.org/officeDocument/2006/relationships/hyperlink" Target="http://www.mif-japan.org/" TargetMode="External"/><Relationship Id="rId38" Type="http://schemas.openxmlformats.org/officeDocument/2006/relationships/hyperlink" Target="mailto:info@forbgkids.org" TargetMode="External"/><Relationship Id="rId59" Type="http://schemas.openxmlformats.org/officeDocument/2006/relationships/hyperlink" Target="http://www.fni.bg/sites/default/files/competition/12_2019/China_mobilnost/Kitai_mobilnost.zip" TargetMode="External"/><Relationship Id="rId103" Type="http://schemas.openxmlformats.org/officeDocument/2006/relationships/hyperlink" Target="https://cerncourier.com/wp-content/uploads/2020/03/CERNCourier2020MarApr-digitaledition.pdf" TargetMode="External"/><Relationship Id="rId108" Type="http://schemas.openxmlformats.org/officeDocument/2006/relationships/image" Target="media/image7.jpeg"/><Relationship Id="rId54" Type="http://schemas.openxmlformats.org/officeDocument/2006/relationships/hyperlink" Target="http://www.fni.bg/sites/default/files/competition/12_2019/China_mobilnost/%D0%9A%D0%98%D0%A2%D0%90%D0%99%202019%20%D0%BC%D0%BE%D0%B1%D0%B8%D0%BB%D0%BD%D0%BE%D1%81%D1%82%20%D0%B4%D0%B5%D0%BA%D0%BB%20%D0%B8%20%D0%B4%D0%BE%D0%B3%D0%BE%D0%B2%D0%BE%D1%80/Prilojenie_4_6.docx" TargetMode="External"/><Relationship Id="rId70" Type="http://schemas.openxmlformats.org/officeDocument/2006/relationships/hyperlink" Target="http://www.fni.bg/sites/default/files/competition/12_2019/Bulgaria_Russia/%D0%A0%D1%83%D1%81%D0%B8%D1%8F%202019-2020%20%D0%B4%D0%B5%D0%BA%D0%BB%D0%B0%D1%80%D0%B0%D1%86%D0%B8%D0%B8%20%D0%B8%20%D0%B4%D0%BE%D0%B3%D0%BE%D0%B2%D0%BE%D1%80/BG-RU%202019_Prilojenie_3.doc" TargetMode="External"/><Relationship Id="rId75" Type="http://schemas.openxmlformats.org/officeDocument/2006/relationships/hyperlink" Target="http://www.fni.bg/sites/default/files/competition/12_2019/Bulgaria_Russia/%D0%A0%D1%83%D1%81%D0%B8%D1%8F%202019-2020%20%D0%B4%D0%B5%D0%BA%D0%BB%D0%B0%D1%80%D0%B0%D1%86%D0%B8%D0%B8%20%D0%B8%20%D0%B4%D0%BE%D0%B3%D0%BE%D0%B2%D0%BE%D1%80/Prilojenie_BG-RU_pri_Dogovor%202019.doc" TargetMode="External"/><Relationship Id="rId91" Type="http://schemas.openxmlformats.org/officeDocument/2006/relationships/hyperlink" Target="https://eua.eu/events/101-2020-eua-cde-annual-meeting.html" TargetMode="External"/><Relationship Id="rId9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cas.bg/uploads/files/Adv-Academia-2020-2021/BG_Application_Form_CAS_Advanced_Academia_2020-2021.doc" TargetMode="External"/><Relationship Id="rId23" Type="http://schemas.openxmlformats.org/officeDocument/2006/relationships/hyperlink" Target="https://www.sbfi.admin.ch/sbfi/en/home/education/scholarships-and-grants/swiss-government-excellence-scholarships.html" TargetMode="External"/><Relationship Id="rId28" Type="http://schemas.openxmlformats.org/officeDocument/2006/relationships/hyperlink" Target="https://cas.bg/uploads/files/Swiss-Grants/_Bulgaria_Wi_FA_research_en_2020-21.pdf" TargetMode="External"/><Relationship Id="rId36" Type="http://schemas.openxmlformats.org/officeDocument/2006/relationships/hyperlink" Target="https://www.educations.com/study-a-masters-in-europe-scholarship-terms-conditions-15215?fbclid=IwAR1GgvcTlyT8RlXMXvsWRfcPuyXUbW66Z0jhug0qRcvyWzDDHLxIAXsW9I0" TargetMode="External"/><Relationship Id="rId49" Type="http://schemas.openxmlformats.org/officeDocument/2006/relationships/hyperlink" Target="http://www.fni.bg/sites/default/files/competition/12_2019/China_mobilnost/%D0%9A%D0%98%D0%A2%D0%90%D0%99%202019%20%D0%BC%D0%BE%D0%B1%D0%B8%D0%BB%D0%BD%D0%BE%D1%81%D1%82%20%D0%B4%D0%B5%D0%BA%D0%BB%20%D0%B8%20%D0%B4%D0%BE%D0%B3%D0%BE%D0%B2%D0%BE%D1%80/BG-CH%20Bilateral_Forms_2019_2_scientific_BG.doc" TargetMode="External"/><Relationship Id="rId57" Type="http://schemas.openxmlformats.org/officeDocument/2006/relationships/hyperlink" Target="http://www.fni.bg/sites/default/files/competition/12_2019/China_mobilnost/%D0%9A%D0%98%D0%A2%D0%90%D0%99%202019%20%D0%BC%D0%BE%D0%B1%D0%B8%D0%BB%D0%BD%D0%BE%D1%81%D1%82%20%D0%B4%D0%B5%D0%BA%D0%BB%20%D0%B8%20%D0%B4%D0%BE%D0%B3%D0%BE%D0%B2%D0%BE%D1%80/Prilojenie_BG-CH%20pri_Dogovor%202019.doc" TargetMode="External"/><Relationship Id="rId106" Type="http://schemas.openxmlformats.org/officeDocument/2006/relationships/hyperlink" Target="https://eua.eu/component/attachments/attachments.html?id=2032" TargetMode="External"/><Relationship Id="rId114"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mailto:dimov@cas.bg" TargetMode="External"/><Relationship Id="rId44" Type="http://schemas.openxmlformats.org/officeDocument/2006/relationships/hyperlink" Target="http://www.fni.bg/sites/default/files/competition/12_2019/China_mobilnost/Pokana%20Kitai%20122019%20%D0%BC%D0%BE%D0%B1%D0%B8%D0%BB%D0%BD%D0%BE%D1%81%D1%82.pdf" TargetMode="External"/><Relationship Id="rId52" Type="http://schemas.openxmlformats.org/officeDocument/2006/relationships/hyperlink" Target="http://www.fni.bg/sites/default/files/competition/12_2019/China_mobilnost/%D0%9A%D0%98%D0%A2%D0%90%D0%99%202019%20%D0%BC%D0%BE%D0%B1%D0%B8%D0%BB%D0%BD%D0%BE%D1%81%D1%82%20%D0%B4%D0%B5%D0%BA%D0%BB%20%D0%B8%20%D0%B4%D0%BE%D0%B3%D0%BE%D0%B2%D0%BE%D1%80/BG-CH%202019_Prilojenie_3.doc" TargetMode="External"/><Relationship Id="rId60" Type="http://schemas.openxmlformats.org/officeDocument/2006/relationships/hyperlink" Target="http://www.fni.bg/sites/default/files/competition/12_2019/China_mobilnost/%D0%9A%D0%B8%D1%82%D0%B0%D0%B9%20%D0%BC%D0%BE%D0%B1%D0%B8%D0%BB%D0%BD%D0%BE%D1%81%D1%82%20%D0%A0%D0%9401_0064_%D0%BE%D1%82_20.12.2019.pdf" TargetMode="External"/><Relationship Id="rId65" Type="http://schemas.openxmlformats.org/officeDocument/2006/relationships/hyperlink" Target="http://www.fni.bg/sites/default/files/competition/12_2019/Bulgaria_Russia/BG-RU_Bilateral_Forms_2019_1_admin_ENG.docx" TargetMode="External"/><Relationship Id="rId73" Type="http://schemas.openxmlformats.org/officeDocument/2006/relationships/hyperlink" Target="http://www.fni.bg/sites/default/files/competition/12_2019/Bulgaria_Russia/%D0%A0%D1%83%D1%81%D0%B8%D1%8F%202019-2020%20%D0%B4%D0%B5%D0%BA%D0%BB%D0%B0%D1%80%D0%B0%D1%86%D0%B8%D0%B8%20%D0%B8%20%D0%B4%D0%BE%D0%B3%D0%BE%D0%B2%D0%BE%D1%80/Dv%20satr%202019_Zayavlenie.doc" TargetMode="External"/><Relationship Id="rId78" Type="http://schemas.openxmlformats.org/officeDocument/2006/relationships/hyperlink" Target="http://www.fni.bg/sites/default/files/competition/12_2019/Bulgaria_Russia/%D0%A0%D1%83%D1%81%D0%B8%D1%8F-%D0%A0%D0%9401_0063_%D0%BE%D1%82_20.12.2019.pdf" TargetMode="External"/><Relationship Id="rId81" Type="http://schemas.openxmlformats.org/officeDocument/2006/relationships/hyperlink" Target="http://bit.ly/2S39Eob" TargetMode="External"/><Relationship Id="rId86" Type="http://schemas.openxmlformats.org/officeDocument/2006/relationships/hyperlink" Target="https://www.fni.bg/sites/default/files/competition/10_2016/Procedura_COST_nac_finansirane%E2%80%9329012016.pdf" TargetMode="External"/><Relationship Id="rId94" Type="http://schemas.openxmlformats.org/officeDocument/2006/relationships/hyperlink" Target="https://ecsdev.org/conference/8th-icsd-2020" TargetMode="External"/><Relationship Id="rId99" Type="http://schemas.openxmlformats.org/officeDocument/2006/relationships/image" Target="media/image5.jpeg"/><Relationship Id="rId101" Type="http://schemas.openxmlformats.org/officeDocument/2006/relationships/hyperlink" Target="https://cerncourier.com/wp-content/uploads/2020/03/CERNCourier2020MarApr-digitaledition.pdf" TargetMode="External"/><Relationship Id="rId4" Type="http://schemas.openxmlformats.org/officeDocument/2006/relationships/styles" Target="styles.xml"/><Relationship Id="rId9" Type="http://schemas.openxmlformats.org/officeDocument/2006/relationships/image" Target="media/image2.gif"/><Relationship Id="rId13" Type="http://schemas.openxmlformats.org/officeDocument/2006/relationships/hyperlink" Target="http://cas.bg/uploads/files/Adv-Academia-2020-2021/BG_Checklist_CAS_Advanced_Academia_2020-2021.doc" TargetMode="External"/><Relationship Id="rId18" Type="http://schemas.openxmlformats.org/officeDocument/2006/relationships/hyperlink" Target="http://cas.bg/uploads/files/Adv-Academia-2020-2021/BG_Checklist_CAS_Advanced_Academia_2020-2021.doc" TargetMode="External"/><Relationship Id="rId39" Type="http://schemas.openxmlformats.org/officeDocument/2006/relationships/hyperlink" Target="http://www.forbgkids.org/70/page.html?fbclid=IwAR1-2-c2mjhARLqxC0BAItawevHHJ-zhj225uh9Woa3KrO-5h-uaPz0-x6Y" TargetMode="External"/><Relationship Id="rId109" Type="http://schemas.openxmlformats.org/officeDocument/2006/relationships/hyperlink" Target="http://cas.bg/" TargetMode="External"/><Relationship Id="rId34" Type="http://schemas.openxmlformats.org/officeDocument/2006/relationships/hyperlink" Target="http://www.medici.org/internships/" TargetMode="External"/><Relationship Id="rId50" Type="http://schemas.openxmlformats.org/officeDocument/2006/relationships/hyperlink" Target="http://www.fni.bg/sites/default/files/competition/12_2019/China_mobilnost/%D0%9A%D0%98%D0%A2%D0%90%D0%99%202019%20%D0%BC%D0%BE%D0%B1%D0%B8%D0%BB%D0%BD%D0%BE%D1%81%D1%82%20%D0%B4%D0%B5%D0%BA%D0%BB%20%D0%B8%20%D0%B4%D0%BE%D0%B3%D0%BE%D0%B2%D0%BE%D1%80/Prilojenie_1.docx" TargetMode="External"/><Relationship Id="rId55" Type="http://schemas.openxmlformats.org/officeDocument/2006/relationships/hyperlink" Target="http://www.fni.bg/sites/default/files/competition/12_2019/China_mobilnost/%D0%9A%D0%98%D0%A2%D0%90%D0%99%202019%20%D0%BC%D0%BE%D0%B1%D0%B8%D0%BB%D0%BD%D0%BE%D1%81%D1%82%20%D0%B4%D0%B5%D0%BA%D0%BB%20%D0%B8%20%D0%B4%D0%BE%D0%B3%D0%BE%D0%B2%D0%BE%D1%80/Dv%20satr%202019_Zayavlenie.doc" TargetMode="External"/><Relationship Id="rId76" Type="http://schemas.openxmlformats.org/officeDocument/2006/relationships/hyperlink" Target="http://www.fni.bg/sites/default/files/competition/12_2019/Bulgaria_Russia/%D0%A0%D1%83%D1%81%D0%B8%D1%8F%202019-2020%20%D0%B4%D0%B5%D0%BA%D0%BB%D0%B0%D1%80%D0%B0%D1%86%D0%B8%D0%B8%20%D0%B8%20%D0%B4%D0%BE%D0%B3%D0%BE%D0%B2%D0%BE%D1%80/%D0%94%D0%B5%D0%BA%D0%BB%D0%B0%D1%80%D0%B0%D1%86%D0%B8%D1%8F-%D0%B4%D0%B5%D0%B9%D0%BD%D0%BE%D1%81%D1%82%D0%B8.docx" TargetMode="External"/><Relationship Id="rId97" Type="http://schemas.openxmlformats.org/officeDocument/2006/relationships/image" Target="media/image4.png"/><Relationship Id="rId104" Type="http://schemas.openxmlformats.org/officeDocument/2006/relationships/hyperlink" Target="https://cerncourier.com/wp-content/uploads/2020/03/CERNCourier2020MarApr-digitaledition.pdf" TargetMode="External"/><Relationship Id="rId7" Type="http://schemas.openxmlformats.org/officeDocument/2006/relationships/footnotes" Target="footnotes.xml"/><Relationship Id="rId71" Type="http://schemas.openxmlformats.org/officeDocument/2006/relationships/hyperlink" Target="http://www.fni.bg/sites/default/files/competition/12_2019/Bulgaria_Russia/%D0%A0%D1%83%D1%81%D0%B8%D1%8F%202019-2020%20%D0%B4%D0%B5%D0%BA%D0%BB%D0%B0%D1%80%D0%B0%D1%86%D0%B8%D0%B8%20%D0%B8%20%D0%B4%D0%BE%D0%B3%D0%BE%D0%B2%D0%BE%D1%80/BG-RU%202019_prilojenie_4.doc" TargetMode="External"/><Relationship Id="rId92" Type="http://schemas.openxmlformats.org/officeDocument/2006/relationships/hyperlink" Target="mailto:info@eua-cde.org" TargetMode="External"/><Relationship Id="rId2" Type="http://schemas.openxmlformats.org/officeDocument/2006/relationships/customXml" Target="../customXml/item2.xml"/><Relationship Id="rId29" Type="http://schemas.openxmlformats.org/officeDocument/2006/relationships/hyperlink" Target="https://cas.bg/uploads/files/Swiss-Grants/_Bulgaria_Wi_PhD_en_2020-21.pdf" TargetMode="External"/><Relationship Id="rId24" Type="http://schemas.openxmlformats.org/officeDocument/2006/relationships/hyperlink" Target="https://www.youtube.com/watch?v=RRZjsHok5N4" TargetMode="External"/><Relationship Id="rId40" Type="http://schemas.openxmlformats.org/officeDocument/2006/relationships/hyperlink" Target="http://www.forbgkids.org/70/page.html?fbclid=IwAR1-2-c2mjhARLqxC0BAItawevHHJ-zhj225uh9Woa3KrO-5h-uaPz0-x6Y" TargetMode="External"/><Relationship Id="rId45" Type="http://schemas.openxmlformats.org/officeDocument/2006/relationships/hyperlink" Target="http://www.fni.bg/sites/default/files/competition/12_2019/China_mobilnost/Bilateral%20CHN_2019%20%D0%BC%D0%BE%D0%B1%D0%B8%D0%BB%D0%BD%D0%BE%D1%81%D1%82.pdf" TargetMode="External"/><Relationship Id="rId66" Type="http://schemas.openxmlformats.org/officeDocument/2006/relationships/hyperlink" Target="http://www.fni.bg/sites/default/files/competition/12_2019/Bulgaria_Russia/BG-RU%20Bilateral_Forms_2019_2_scientific_BG.doc" TargetMode="External"/><Relationship Id="rId87" Type="http://schemas.openxmlformats.org/officeDocument/2006/relationships/hyperlink" Target="mailto:fni-konkursi@mon.bg" TargetMode="External"/><Relationship Id="rId110" Type="http://schemas.openxmlformats.org/officeDocument/2006/relationships/hyperlink" Target="https://www.eua.eu/resources/publications/913:eua-public-funding-observatory-report-2019-20.html" TargetMode="External"/><Relationship Id="rId115" Type="http://schemas.openxmlformats.org/officeDocument/2006/relationships/theme" Target="theme/theme1.xml"/><Relationship Id="rId61" Type="http://schemas.openxmlformats.org/officeDocument/2006/relationships/hyperlink" Target="http://www.fni.bg/sites/default/files/competition/12_2019/Bulgaria_Russia/Pokana%20BG-RU%20122019.pdf" TargetMode="External"/><Relationship Id="rId82" Type="http://schemas.openxmlformats.org/officeDocument/2006/relationships/hyperlink" Target="mailto:sarafian@abv.bg" TargetMode="External"/><Relationship Id="rId19" Type="http://schemas.openxmlformats.org/officeDocument/2006/relationships/hyperlink" Target="http://cas.bg/en/news/advanced-academia-fellowships-for-bulgarian-scholars-1944.html" TargetMode="External"/><Relationship Id="rId14" Type="http://schemas.openxmlformats.org/officeDocument/2006/relationships/hyperlink" Target="http://cas.bg/en/news/advanced-academia-pforzheimer-senior-fellowships-1943.html" TargetMode="External"/><Relationship Id="rId30" Type="http://schemas.openxmlformats.org/officeDocument/2006/relationships/hyperlink" Target="https://cas.bg/uploads/files/Swiss-Grants/_Bulgaria_Wi_Postdoc_en_2020-21.pdf" TargetMode="External"/><Relationship Id="rId35" Type="http://schemas.openxmlformats.org/officeDocument/2006/relationships/hyperlink" Target="https://www.educations.com/scholarships/study-a-masters-in-europe-15211" TargetMode="External"/><Relationship Id="rId56" Type="http://schemas.openxmlformats.org/officeDocument/2006/relationships/hyperlink" Target="http://www.fni.bg/sites/default/files/competition/12_2019/China_mobilnost/%D0%9A%D0%98%D0%A2%D0%90%D0%99%202019%20%D0%BC%D0%BE%D0%B1%D0%B8%D0%BB%D0%BD%D0%BE%D1%81%D1%82%20%D0%B4%D0%B5%D0%BA%D0%BB%20%D0%B8%20%D0%B4%D0%BE%D0%B3%D0%BE%D0%B2%D0%BE%D1%80/BG-CH%20Dogovor_2019.doc" TargetMode="External"/><Relationship Id="rId77" Type="http://schemas.openxmlformats.org/officeDocument/2006/relationships/hyperlink" Target="http://www.fni.bg/sites/default/files/competition/12_2019/Bulgaria_Russia/Rusiya.zip" TargetMode="External"/><Relationship Id="rId100" Type="http://schemas.openxmlformats.org/officeDocument/2006/relationships/hyperlink" Target="https://publications.europa.eu/portal2012-portlet/html/downloadHandler.jsp?identifier=f0e55749-4702-11ea-b81b-01aa75ed71a1&amp;format=PDF&amp;language=en&amp;productionSystem=cellar" TargetMode="External"/><Relationship Id="rId105" Type="http://schemas.openxmlformats.org/officeDocument/2006/relationships/hyperlink" Target="https://eua.eu/downloads/publications/student-centred%20learning_approaches%20to%20quality%20assurance%20report.pdf" TargetMode="External"/><Relationship Id="rId8" Type="http://schemas.openxmlformats.org/officeDocument/2006/relationships/endnotes" Target="endnotes.xml"/><Relationship Id="rId51" Type="http://schemas.openxmlformats.org/officeDocument/2006/relationships/hyperlink" Target="http://www.fni.bg/sites/default/files/competition/12_2019/China_mobilnost/%D0%9A%D0%98%D0%A2%D0%90%D0%99%202019%20%D0%BC%D0%BE%D0%B1%D0%B8%D0%BB%D0%BD%D0%BE%D1%81%D1%82%20%D0%B4%D0%B5%D0%BA%D0%BB%20%D0%B8%20%D0%B4%D0%BE%D0%B3%D0%BE%D0%B2%D0%BE%D1%80/Prilojenie_2.docx" TargetMode="External"/><Relationship Id="rId72" Type="http://schemas.openxmlformats.org/officeDocument/2006/relationships/hyperlink" Target="http://www.fni.bg/sites/default/files/competition/12_2019/Bulgaria_Russia/%D0%A0%D1%83%D1%81%D0%B8%D1%8F%202019-2020%20%D0%B4%D0%B5%D0%BA%D0%BB%D0%B0%D1%80%D0%B0%D1%86%D0%B8%D0%B8%20%D0%B8%20%D0%B4%D0%BE%D0%B3%D0%BE%D0%B2%D0%BE%D1%80/Prilojenie_4_6.docx" TargetMode="External"/><Relationship Id="rId93" Type="http://schemas.openxmlformats.org/officeDocument/2006/relationships/hyperlink" Target="mailto:icsd@ecsdev.org" TargetMode="External"/><Relationship Id="rId98" Type="http://schemas.openxmlformats.org/officeDocument/2006/relationships/hyperlink" Target="https://eua.eu/component/attachments/attachments.html?id=2581" TargetMode="External"/><Relationship Id="rId3" Type="http://schemas.openxmlformats.org/officeDocument/2006/relationships/numbering" Target="numbering.xml"/><Relationship Id="rId25" Type="http://schemas.openxmlformats.org/officeDocument/2006/relationships/hyperlink" Target="https://www.youtube.com/watch?v=DpHDBWURJNA" TargetMode="External"/><Relationship Id="rId46" Type="http://schemas.openxmlformats.org/officeDocument/2006/relationships/hyperlink" Target="http://www.fni.bg/sites/default/files/competition/12_2019/China_mobilnost/Bilateral_Nasoki_2019.pdf" TargetMode="External"/><Relationship Id="rId67" Type="http://schemas.openxmlformats.org/officeDocument/2006/relationships/hyperlink" Target="http://www.fni.bg/sites/default/files/competition/12_2019/Bulgaria_Russia/%D0%A0%D1%83%D1%81%D0%B8%D1%8F%202019-2020%20%D0%B4%D0%B5%D0%BA%D0%BB%D0%B0%D1%80%D0%B0%D1%86%D0%B8%D0%B8%20%D0%B8%20%D0%B4%D0%BE%D0%B3%D0%BE%D0%B2%D0%BE%D1%80/Prilojenie_1.docx" TargetMode="External"/><Relationship Id="rId20" Type="http://schemas.openxmlformats.org/officeDocument/2006/relationships/hyperlink" Target="https://www.mon.bg/upload/21701/broshura_Fulbraight.pdf" TargetMode="External"/><Relationship Id="rId41" Type="http://schemas.openxmlformats.org/officeDocument/2006/relationships/hyperlink" Target="mailto:y.zherkova@mon.bg" TargetMode="External"/><Relationship Id="rId62" Type="http://schemas.openxmlformats.org/officeDocument/2006/relationships/hyperlink" Target="http://www.fni.bg/sites/default/files/competition/12_2019/Bulgaria_Russia/Bilateral%20Russia_2019.pdf" TargetMode="External"/><Relationship Id="rId83" Type="http://schemas.openxmlformats.org/officeDocument/2006/relationships/hyperlink" Target="http://opnoir.bg" TargetMode="External"/><Relationship Id="rId88" Type="http://schemas.openxmlformats.org/officeDocument/2006/relationships/footer" Target="footer3.xml"/><Relationship Id="rId111" Type="http://schemas.openxmlformats.org/officeDocument/2006/relationships/hyperlink" Target="http://efficiency.eua.eu/public-funding-observator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МАРТ,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813F13-5F5A-4FE5-87CB-ADEFEB77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12920</Words>
  <Characters>73647</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86395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2020-03-09T17:31:00Z</dcterms:created>
  <dcterms:modified xsi:type="dcterms:W3CDTF">2020-03-09T17:31:00Z</dcterms:modified>
</cp:coreProperties>
</file>