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8FE2" w14:textId="77777777" w:rsidR="006D7E8D" w:rsidRPr="0020297A" w:rsidRDefault="006D7E8D" w:rsidP="00F65084">
      <w:pPr>
        <w:rPr>
          <w:rFonts w:ascii="Comic Sans MS" w:hAnsi="Comic Sans MS"/>
          <w:sz w:val="28"/>
          <w:szCs w:val="28"/>
        </w:rPr>
      </w:pPr>
    </w:p>
    <w:p w14:paraId="0D8B9EE1" w14:textId="77777777" w:rsidR="0020297A" w:rsidRPr="0020297A" w:rsidRDefault="00433EED" w:rsidP="0020297A">
      <w:pPr>
        <w:rPr>
          <w:rFonts w:ascii="Comic Sans MS" w:hAnsi="Comic Sans MS"/>
          <w:b/>
          <w:color w:val="BD0B24"/>
          <w:sz w:val="28"/>
          <w:szCs w:val="28"/>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3AD2861D" wp14:editId="396FCE3E">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41E3FC5" w14:textId="77777777" w:rsidR="000F66B2" w:rsidRPr="00015B3F" w:rsidRDefault="00D4113E"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000F66B2">
                                        <w:rPr>
                                          <w:rFonts w:eastAsiaTheme="majorEastAsia" w:cstheme="majorBidi"/>
                                          <w:b/>
                                          <w:bCs/>
                                          <w:color w:val="FFFFFF" w:themeColor="background1"/>
                                          <w:sz w:val="28"/>
                                          <w:szCs w:val="28"/>
                                        </w:rPr>
                                        <w:t>, 20</w:t>
                                      </w:r>
                                      <w:r w:rsidR="000F66B2">
                                        <w:rPr>
                                          <w:rFonts w:eastAsiaTheme="majorEastAsia" w:cstheme="majorBidi"/>
                                          <w:b/>
                                          <w:bCs/>
                                          <w:color w:val="FFFFFF" w:themeColor="background1"/>
                                          <w:sz w:val="28"/>
                                          <w:szCs w:val="28"/>
                                          <w:lang w:val="bg-BG"/>
                                        </w:rPr>
                                        <w:t>22</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62EC17D3" w14:textId="77777777" w:rsidR="000F66B2" w:rsidRPr="00015B3F" w:rsidRDefault="000F66B2"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165AE973" w14:textId="77777777" w:rsidR="000F66B2" w:rsidRPr="00015B3F" w:rsidRDefault="000F66B2" w:rsidP="00250696">
                                  <w:pPr>
                                    <w:pStyle w:val="NoSpacing"/>
                                    <w:spacing w:line="360" w:lineRule="auto"/>
                                    <w:rPr>
                                      <w:color w:val="FFFFFF" w:themeColor="background1"/>
                                      <w:sz w:val="28"/>
                                      <w:szCs w:val="28"/>
                                    </w:rPr>
                                  </w:pPr>
                                </w:p>
                                <w:p w14:paraId="38BA948E" w14:textId="77777777" w:rsidR="000F66B2" w:rsidRPr="00015B3F" w:rsidRDefault="000F66B2"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3A5F9879" w14:textId="77777777" w:rsidR="000F66B2" w:rsidRPr="00D00941" w:rsidRDefault="000F66B2"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3E3CD9"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0F66B2" w:rsidRPr="00015B3F" w:rsidRDefault="00D4113E"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000F66B2">
                                  <w:rPr>
                                    <w:rFonts w:eastAsiaTheme="majorEastAsia" w:cstheme="majorBidi"/>
                                    <w:b/>
                                    <w:bCs/>
                                    <w:color w:val="FFFFFF" w:themeColor="background1"/>
                                    <w:sz w:val="28"/>
                                    <w:szCs w:val="28"/>
                                  </w:rPr>
                                  <w:t>, 20</w:t>
                                </w:r>
                                <w:r w:rsidR="000F66B2">
                                  <w:rPr>
                                    <w:rFonts w:eastAsiaTheme="majorEastAsia" w:cstheme="majorBidi"/>
                                    <w:b/>
                                    <w:bCs/>
                                    <w:color w:val="FFFFFF" w:themeColor="background1"/>
                                    <w:sz w:val="28"/>
                                    <w:szCs w:val="28"/>
                                    <w:lang w:val="bg-BG"/>
                                  </w:rPr>
                                  <w:t>22</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0F66B2" w:rsidRPr="00015B3F" w:rsidRDefault="000F66B2"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0F66B2" w:rsidRPr="00015B3F" w:rsidRDefault="000F66B2" w:rsidP="00250696">
                            <w:pPr>
                              <w:pStyle w:val="NoSpacing"/>
                              <w:spacing w:line="360" w:lineRule="auto"/>
                              <w:rPr>
                                <w:color w:val="FFFFFF" w:themeColor="background1"/>
                                <w:sz w:val="28"/>
                                <w:szCs w:val="28"/>
                              </w:rPr>
                            </w:pPr>
                          </w:p>
                          <w:p w:rsidR="000F66B2" w:rsidRPr="00015B3F" w:rsidRDefault="000F66B2"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0F66B2" w:rsidRPr="00D00941" w:rsidRDefault="000F66B2"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405AE60B"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7A3818B2" w14:textId="77777777" w:rsidR="006D7E8D" w:rsidRPr="00353752" w:rsidRDefault="006D7E8D" w:rsidP="00E848D9">
      <w:pPr>
        <w:tabs>
          <w:tab w:val="left" w:pos="1452"/>
        </w:tabs>
        <w:rPr>
          <w:sz w:val="28"/>
          <w:szCs w:val="28"/>
        </w:rPr>
      </w:pPr>
    </w:p>
    <w:p w14:paraId="551869A9" w14:textId="77777777" w:rsidR="006D7E8D" w:rsidRPr="00DE0B3E" w:rsidRDefault="006D7E8D" w:rsidP="00E848D9">
      <w:pPr>
        <w:tabs>
          <w:tab w:val="left" w:pos="1452"/>
        </w:tabs>
        <w:rPr>
          <w:sz w:val="28"/>
          <w:szCs w:val="28"/>
        </w:rPr>
      </w:pPr>
    </w:p>
    <w:p w14:paraId="249A621F" w14:textId="77777777" w:rsidR="006D7E8D" w:rsidRDefault="006D7E8D" w:rsidP="00E848D9">
      <w:pPr>
        <w:tabs>
          <w:tab w:val="left" w:pos="1452"/>
        </w:tabs>
        <w:rPr>
          <w:sz w:val="28"/>
          <w:szCs w:val="28"/>
        </w:rPr>
      </w:pPr>
    </w:p>
    <w:p w14:paraId="51B2FE0D" w14:textId="77777777" w:rsidR="00FC6B77" w:rsidRDefault="00FC6B77" w:rsidP="00E848D9">
      <w:pPr>
        <w:tabs>
          <w:tab w:val="left" w:pos="1452"/>
        </w:tabs>
        <w:rPr>
          <w:sz w:val="28"/>
          <w:szCs w:val="28"/>
        </w:rPr>
      </w:pPr>
    </w:p>
    <w:p w14:paraId="5AC91ACD" w14:textId="77777777" w:rsidR="00FC6B77" w:rsidRPr="00FC6B77" w:rsidRDefault="00FC6B77" w:rsidP="00FC6B77">
      <w:pPr>
        <w:rPr>
          <w:sz w:val="28"/>
          <w:szCs w:val="28"/>
        </w:rPr>
      </w:pPr>
    </w:p>
    <w:p w14:paraId="701621C2" w14:textId="77777777" w:rsidR="00FC6B77" w:rsidRPr="00FC6B77" w:rsidRDefault="00FC6B77" w:rsidP="00FC6B77">
      <w:pPr>
        <w:rPr>
          <w:sz w:val="28"/>
          <w:szCs w:val="28"/>
        </w:rPr>
      </w:pPr>
    </w:p>
    <w:p w14:paraId="1C19EFE9" w14:textId="77777777" w:rsidR="00FC6B77" w:rsidRPr="00FC6B77" w:rsidRDefault="00FC6B77" w:rsidP="00FC6B77">
      <w:pPr>
        <w:rPr>
          <w:sz w:val="28"/>
          <w:szCs w:val="28"/>
        </w:rPr>
      </w:pPr>
    </w:p>
    <w:p w14:paraId="2A158ECB" w14:textId="77777777" w:rsidR="00FC6B77" w:rsidRPr="00FC6B77" w:rsidRDefault="00FC6B77" w:rsidP="00FC6B77">
      <w:pPr>
        <w:rPr>
          <w:sz w:val="28"/>
          <w:szCs w:val="28"/>
        </w:rPr>
      </w:pPr>
    </w:p>
    <w:p w14:paraId="1813D0B9" w14:textId="77777777" w:rsidR="00FC6B77" w:rsidRPr="00FC6B77" w:rsidRDefault="00FC6B77" w:rsidP="00FC6B77">
      <w:pPr>
        <w:rPr>
          <w:sz w:val="28"/>
          <w:szCs w:val="28"/>
        </w:rPr>
      </w:pPr>
    </w:p>
    <w:p w14:paraId="4B3B0DEA" w14:textId="77777777" w:rsidR="00FC6B77" w:rsidRPr="00FC6B77" w:rsidRDefault="00FC6B77" w:rsidP="00FC6B77">
      <w:pPr>
        <w:rPr>
          <w:sz w:val="28"/>
          <w:szCs w:val="28"/>
        </w:rPr>
      </w:pPr>
    </w:p>
    <w:p w14:paraId="3391B981" w14:textId="77777777" w:rsidR="00FC6B77" w:rsidRPr="00FC6B77" w:rsidRDefault="00FC6B77" w:rsidP="00FC6B77">
      <w:pPr>
        <w:rPr>
          <w:sz w:val="28"/>
          <w:szCs w:val="28"/>
        </w:rPr>
      </w:pPr>
    </w:p>
    <w:p w14:paraId="78864820" w14:textId="77777777" w:rsidR="00FC6B77" w:rsidRPr="00FC6B77" w:rsidRDefault="00FC6B77" w:rsidP="00FC6B77">
      <w:pPr>
        <w:rPr>
          <w:sz w:val="28"/>
          <w:szCs w:val="28"/>
        </w:rPr>
      </w:pPr>
    </w:p>
    <w:p w14:paraId="5289F1A7" w14:textId="77777777" w:rsidR="00FC6B77" w:rsidRPr="00FC6B77" w:rsidRDefault="00FC6B77" w:rsidP="00FC6B77">
      <w:pPr>
        <w:rPr>
          <w:sz w:val="28"/>
          <w:szCs w:val="28"/>
        </w:rPr>
      </w:pPr>
    </w:p>
    <w:p w14:paraId="11088197" w14:textId="77777777" w:rsidR="00FC6B77" w:rsidRPr="00FC6B77" w:rsidRDefault="005A143A" w:rsidP="00FC6B77">
      <w:pPr>
        <w:rPr>
          <w:sz w:val="28"/>
          <w:szCs w:val="28"/>
        </w:rPr>
      </w:pPr>
      <w:r>
        <w:rPr>
          <w:sz w:val="28"/>
          <w:szCs w:val="28"/>
        </w:rPr>
        <w:t xml:space="preserve"> </w:t>
      </w:r>
    </w:p>
    <w:p w14:paraId="0E60433E" w14:textId="77777777" w:rsidR="00FC6B77" w:rsidRPr="00FC6B77" w:rsidRDefault="00FC6B77" w:rsidP="00FC6B77">
      <w:pPr>
        <w:rPr>
          <w:sz w:val="28"/>
          <w:szCs w:val="28"/>
        </w:rPr>
      </w:pPr>
    </w:p>
    <w:p w14:paraId="1E005CA5" w14:textId="77777777" w:rsidR="00FC6B77" w:rsidRDefault="00FC6B77" w:rsidP="00FC6B77">
      <w:pPr>
        <w:tabs>
          <w:tab w:val="left" w:pos="3276"/>
        </w:tabs>
        <w:rPr>
          <w:sz w:val="28"/>
          <w:szCs w:val="28"/>
        </w:rPr>
      </w:pPr>
      <w:r>
        <w:rPr>
          <w:sz w:val="28"/>
          <w:szCs w:val="28"/>
        </w:rPr>
        <w:tab/>
      </w:r>
    </w:p>
    <w:p w14:paraId="0EEEE57C" w14:textId="77777777" w:rsidR="006D7E8D" w:rsidRPr="0045639F" w:rsidRDefault="00FC6B77" w:rsidP="00FC6B77">
      <w:pPr>
        <w:tabs>
          <w:tab w:val="left" w:pos="3276"/>
        </w:tabs>
        <w:rPr>
          <w:sz w:val="28"/>
          <w:szCs w:val="28"/>
        </w:rPr>
        <w:sectPr w:rsidR="006D7E8D" w:rsidRPr="0045639F"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7DE67AB8"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0DFED949" w14:textId="77777777" w:rsidR="00753BA7"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02473901" w:history="1">
            <w:r w:rsidR="00753BA7" w:rsidRPr="001B0C51">
              <w:rPr>
                <w:rStyle w:val="Hyperlink"/>
                <w:noProof/>
              </w:rPr>
              <w:t>КОНКУРСИ, СТИПЕНДИИ, СТАЖОВЕ</w:t>
            </w:r>
            <w:r w:rsidR="00753BA7">
              <w:rPr>
                <w:noProof/>
                <w:webHidden/>
              </w:rPr>
              <w:tab/>
            </w:r>
            <w:r w:rsidR="00753BA7">
              <w:rPr>
                <w:noProof/>
                <w:webHidden/>
              </w:rPr>
              <w:fldChar w:fldCharType="begin"/>
            </w:r>
            <w:r w:rsidR="00753BA7">
              <w:rPr>
                <w:noProof/>
                <w:webHidden/>
              </w:rPr>
              <w:instrText xml:space="preserve"> PAGEREF _Toc102473901 \h </w:instrText>
            </w:r>
            <w:r w:rsidR="00753BA7">
              <w:rPr>
                <w:noProof/>
                <w:webHidden/>
              </w:rPr>
            </w:r>
            <w:r w:rsidR="00753BA7">
              <w:rPr>
                <w:noProof/>
                <w:webHidden/>
              </w:rPr>
              <w:fldChar w:fldCharType="separate"/>
            </w:r>
            <w:r w:rsidR="00753BA7">
              <w:rPr>
                <w:noProof/>
                <w:webHidden/>
              </w:rPr>
              <w:t>3</w:t>
            </w:r>
            <w:r w:rsidR="00753BA7">
              <w:rPr>
                <w:noProof/>
                <w:webHidden/>
              </w:rPr>
              <w:fldChar w:fldCharType="end"/>
            </w:r>
          </w:hyperlink>
        </w:p>
        <w:p w14:paraId="04E2837D"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02" w:history="1">
            <w:r w:rsidR="00753BA7" w:rsidRPr="001B0C51">
              <w:rPr>
                <w:rStyle w:val="Hyperlink"/>
                <w:rFonts w:ascii="Wingdings" w:hAnsi="Wingdings"/>
                <w:noProof/>
              </w:rPr>
              <w:t></w:t>
            </w:r>
            <w:r w:rsidR="00753BA7">
              <w:rPr>
                <w:rFonts w:asciiTheme="minorHAnsi" w:eastAsiaTheme="minorEastAsia" w:hAnsiTheme="minorHAnsi" w:cstheme="minorBidi"/>
                <w:noProof/>
                <w:sz w:val="22"/>
                <w:szCs w:val="22"/>
              </w:rPr>
              <w:tab/>
            </w:r>
            <w:r w:rsidR="00753BA7" w:rsidRPr="001B0C51">
              <w:rPr>
                <w:rStyle w:val="Hyperlink"/>
                <w:noProof/>
                <w:lang w:val="bg-BG"/>
              </w:rPr>
              <w:t>С</w:t>
            </w:r>
            <w:r w:rsidR="00753BA7" w:rsidRPr="001B0C51">
              <w:rPr>
                <w:rStyle w:val="Hyperlink"/>
                <w:noProof/>
              </w:rPr>
              <w:t>типендии за постдокторска специализация в Япония</w:t>
            </w:r>
            <w:r w:rsidR="00753BA7">
              <w:rPr>
                <w:noProof/>
                <w:webHidden/>
              </w:rPr>
              <w:tab/>
            </w:r>
            <w:r w:rsidR="00753BA7">
              <w:rPr>
                <w:noProof/>
                <w:webHidden/>
              </w:rPr>
              <w:fldChar w:fldCharType="begin"/>
            </w:r>
            <w:r w:rsidR="00753BA7">
              <w:rPr>
                <w:noProof/>
                <w:webHidden/>
              </w:rPr>
              <w:instrText xml:space="preserve"> PAGEREF _Toc102473902 \h </w:instrText>
            </w:r>
            <w:r w:rsidR="00753BA7">
              <w:rPr>
                <w:noProof/>
                <w:webHidden/>
              </w:rPr>
            </w:r>
            <w:r w:rsidR="00753BA7">
              <w:rPr>
                <w:noProof/>
                <w:webHidden/>
              </w:rPr>
              <w:fldChar w:fldCharType="separate"/>
            </w:r>
            <w:r w:rsidR="00753BA7">
              <w:rPr>
                <w:noProof/>
                <w:webHidden/>
              </w:rPr>
              <w:t>3</w:t>
            </w:r>
            <w:r w:rsidR="00753BA7">
              <w:rPr>
                <w:noProof/>
                <w:webHidden/>
              </w:rPr>
              <w:fldChar w:fldCharType="end"/>
            </w:r>
          </w:hyperlink>
        </w:p>
        <w:p w14:paraId="00DB0E35"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03" w:history="1">
            <w:r w:rsidR="00753BA7" w:rsidRPr="001B0C51">
              <w:rPr>
                <w:rStyle w:val="Hyperlink"/>
                <w:rFonts w:ascii="Wingdings" w:hAnsi="Wingdings"/>
                <w:noProof/>
                <w:lang w:eastAsia="bg-BG"/>
              </w:rPr>
              <w:t></w:t>
            </w:r>
            <w:r w:rsidR="00753BA7">
              <w:rPr>
                <w:rFonts w:asciiTheme="minorHAnsi" w:eastAsiaTheme="minorEastAsia" w:hAnsiTheme="minorHAnsi" w:cstheme="minorBidi"/>
                <w:noProof/>
                <w:sz w:val="22"/>
                <w:szCs w:val="22"/>
              </w:rPr>
              <w:tab/>
            </w:r>
            <w:r w:rsidR="00753BA7" w:rsidRPr="001B0C51">
              <w:rPr>
                <w:rStyle w:val="Hyperlink"/>
                <w:noProof/>
                <w:lang w:eastAsia="bg-BG"/>
              </w:rPr>
              <w:t>Sustainability Scholarship</w:t>
            </w:r>
            <w:r w:rsidR="00753BA7">
              <w:rPr>
                <w:noProof/>
                <w:webHidden/>
              </w:rPr>
              <w:tab/>
            </w:r>
            <w:r w:rsidR="00753BA7">
              <w:rPr>
                <w:noProof/>
                <w:webHidden/>
              </w:rPr>
              <w:fldChar w:fldCharType="begin"/>
            </w:r>
            <w:r w:rsidR="00753BA7">
              <w:rPr>
                <w:noProof/>
                <w:webHidden/>
              </w:rPr>
              <w:instrText xml:space="preserve"> PAGEREF _Toc102473903 \h </w:instrText>
            </w:r>
            <w:r w:rsidR="00753BA7">
              <w:rPr>
                <w:noProof/>
                <w:webHidden/>
              </w:rPr>
            </w:r>
            <w:r w:rsidR="00753BA7">
              <w:rPr>
                <w:noProof/>
                <w:webHidden/>
              </w:rPr>
              <w:fldChar w:fldCharType="separate"/>
            </w:r>
            <w:r w:rsidR="00753BA7">
              <w:rPr>
                <w:noProof/>
                <w:webHidden/>
              </w:rPr>
              <w:t>3</w:t>
            </w:r>
            <w:r w:rsidR="00753BA7">
              <w:rPr>
                <w:noProof/>
                <w:webHidden/>
              </w:rPr>
              <w:fldChar w:fldCharType="end"/>
            </w:r>
          </w:hyperlink>
        </w:p>
        <w:p w14:paraId="6EBCB8C7"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04" w:history="1">
            <w:r w:rsidR="00753BA7" w:rsidRPr="001B0C51">
              <w:rPr>
                <w:rStyle w:val="Hyperlink"/>
                <w:rFonts w:ascii="Wingdings" w:hAnsi="Wingdings"/>
                <w:noProof/>
                <w:lang w:eastAsia="bg-BG"/>
              </w:rPr>
              <w:t></w:t>
            </w:r>
            <w:r w:rsidR="00753BA7">
              <w:rPr>
                <w:rFonts w:asciiTheme="minorHAnsi" w:eastAsiaTheme="minorEastAsia" w:hAnsiTheme="minorHAnsi" w:cstheme="minorBidi"/>
                <w:noProof/>
                <w:sz w:val="22"/>
                <w:szCs w:val="22"/>
              </w:rPr>
              <w:tab/>
            </w:r>
            <w:r w:rsidR="00753BA7" w:rsidRPr="001B0C51">
              <w:rPr>
                <w:rStyle w:val="Hyperlink"/>
                <w:noProof/>
                <w:lang w:eastAsia="bg-BG"/>
              </w:rPr>
              <w:t>Adenauer Journalism Scholarship</w:t>
            </w:r>
            <w:r w:rsidR="00753BA7">
              <w:rPr>
                <w:noProof/>
                <w:webHidden/>
              </w:rPr>
              <w:tab/>
            </w:r>
            <w:r w:rsidR="00753BA7">
              <w:rPr>
                <w:noProof/>
                <w:webHidden/>
              </w:rPr>
              <w:fldChar w:fldCharType="begin"/>
            </w:r>
            <w:r w:rsidR="00753BA7">
              <w:rPr>
                <w:noProof/>
                <w:webHidden/>
              </w:rPr>
              <w:instrText xml:space="preserve"> PAGEREF _Toc102473904 \h </w:instrText>
            </w:r>
            <w:r w:rsidR="00753BA7">
              <w:rPr>
                <w:noProof/>
                <w:webHidden/>
              </w:rPr>
            </w:r>
            <w:r w:rsidR="00753BA7">
              <w:rPr>
                <w:noProof/>
                <w:webHidden/>
              </w:rPr>
              <w:fldChar w:fldCharType="separate"/>
            </w:r>
            <w:r w:rsidR="00753BA7">
              <w:rPr>
                <w:noProof/>
                <w:webHidden/>
              </w:rPr>
              <w:t>4</w:t>
            </w:r>
            <w:r w:rsidR="00753BA7">
              <w:rPr>
                <w:noProof/>
                <w:webHidden/>
              </w:rPr>
              <w:fldChar w:fldCharType="end"/>
            </w:r>
          </w:hyperlink>
        </w:p>
        <w:p w14:paraId="5909ACF8"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05" w:history="1">
            <w:r w:rsidR="00753BA7" w:rsidRPr="001B0C51">
              <w:rPr>
                <w:rStyle w:val="Hyperlink"/>
                <w:rFonts w:ascii="Wingdings" w:hAnsi="Wingdings"/>
                <w:noProof/>
                <w:bdr w:val="none" w:sz="0" w:space="0" w:color="auto" w:frame="1"/>
              </w:rPr>
              <w:t></w:t>
            </w:r>
            <w:r w:rsidR="00753BA7">
              <w:rPr>
                <w:rFonts w:asciiTheme="minorHAnsi" w:eastAsiaTheme="minorEastAsia" w:hAnsiTheme="minorHAnsi" w:cstheme="minorBidi"/>
                <w:noProof/>
                <w:sz w:val="22"/>
                <w:szCs w:val="22"/>
              </w:rPr>
              <w:tab/>
            </w:r>
            <w:r w:rsidR="00753BA7" w:rsidRPr="001B0C51">
              <w:rPr>
                <w:rStyle w:val="Hyperlink"/>
                <w:noProof/>
                <w:bdr w:val="none" w:sz="0" w:space="0" w:color="auto" w:frame="1"/>
                <w:shd w:val="clear" w:color="auto" w:fill="FFFFFF"/>
              </w:rPr>
              <w:t>Scholarship to study a Master</w:t>
            </w:r>
            <w:r w:rsidR="00753BA7">
              <w:rPr>
                <w:noProof/>
                <w:webHidden/>
              </w:rPr>
              <w:tab/>
            </w:r>
            <w:r w:rsidR="00753BA7">
              <w:rPr>
                <w:noProof/>
                <w:webHidden/>
              </w:rPr>
              <w:fldChar w:fldCharType="begin"/>
            </w:r>
            <w:r w:rsidR="00753BA7">
              <w:rPr>
                <w:noProof/>
                <w:webHidden/>
              </w:rPr>
              <w:instrText xml:space="preserve"> PAGEREF _Toc102473905 \h </w:instrText>
            </w:r>
            <w:r w:rsidR="00753BA7">
              <w:rPr>
                <w:noProof/>
                <w:webHidden/>
              </w:rPr>
            </w:r>
            <w:r w:rsidR="00753BA7">
              <w:rPr>
                <w:noProof/>
                <w:webHidden/>
              </w:rPr>
              <w:fldChar w:fldCharType="separate"/>
            </w:r>
            <w:r w:rsidR="00753BA7">
              <w:rPr>
                <w:noProof/>
                <w:webHidden/>
              </w:rPr>
              <w:t>5</w:t>
            </w:r>
            <w:r w:rsidR="00753BA7">
              <w:rPr>
                <w:noProof/>
                <w:webHidden/>
              </w:rPr>
              <w:fldChar w:fldCharType="end"/>
            </w:r>
          </w:hyperlink>
        </w:p>
        <w:p w14:paraId="633D8314"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06" w:history="1">
            <w:r w:rsidR="00753BA7" w:rsidRPr="001B0C51">
              <w:rPr>
                <w:rStyle w:val="Hyperlink"/>
                <w:rFonts w:ascii="Wingdings" w:hAnsi="Wingdings"/>
                <w:noProof/>
                <w:bdr w:val="none" w:sz="0" w:space="0" w:color="auto" w:frame="1"/>
                <w:lang w:val="bg-BG"/>
              </w:rPr>
              <w:t></w:t>
            </w:r>
            <w:r w:rsidR="00753BA7">
              <w:rPr>
                <w:rFonts w:asciiTheme="minorHAnsi" w:eastAsiaTheme="minorEastAsia" w:hAnsiTheme="minorHAnsi" w:cstheme="minorBidi"/>
                <w:noProof/>
                <w:sz w:val="22"/>
                <w:szCs w:val="22"/>
              </w:rPr>
              <w:tab/>
            </w:r>
            <w:r w:rsidR="00753BA7" w:rsidRPr="001B0C51">
              <w:rPr>
                <w:rStyle w:val="Hyperlink"/>
                <w:noProof/>
                <w:bdr w:val="none" w:sz="0" w:space="0" w:color="auto" w:frame="1"/>
                <w:lang w:val="bg-BG"/>
              </w:rPr>
              <w:t xml:space="preserve">Стипендии на </w:t>
            </w:r>
            <w:r w:rsidR="00753BA7" w:rsidRPr="001B0C51">
              <w:rPr>
                <w:rStyle w:val="Hyperlink"/>
                <w:noProof/>
                <w:bdr w:val="none" w:sz="0" w:space="0" w:color="auto" w:frame="1"/>
              </w:rPr>
              <w:t>Германската фондация за околна среда</w:t>
            </w:r>
            <w:r w:rsidR="00753BA7">
              <w:rPr>
                <w:noProof/>
                <w:webHidden/>
              </w:rPr>
              <w:tab/>
            </w:r>
            <w:r w:rsidR="00753BA7">
              <w:rPr>
                <w:noProof/>
                <w:webHidden/>
              </w:rPr>
              <w:fldChar w:fldCharType="begin"/>
            </w:r>
            <w:r w:rsidR="00753BA7">
              <w:rPr>
                <w:noProof/>
                <w:webHidden/>
              </w:rPr>
              <w:instrText xml:space="preserve"> PAGEREF _Toc102473906 \h </w:instrText>
            </w:r>
            <w:r w:rsidR="00753BA7">
              <w:rPr>
                <w:noProof/>
                <w:webHidden/>
              </w:rPr>
            </w:r>
            <w:r w:rsidR="00753BA7">
              <w:rPr>
                <w:noProof/>
                <w:webHidden/>
              </w:rPr>
              <w:fldChar w:fldCharType="separate"/>
            </w:r>
            <w:r w:rsidR="00753BA7">
              <w:rPr>
                <w:noProof/>
                <w:webHidden/>
              </w:rPr>
              <w:t>5</w:t>
            </w:r>
            <w:r w:rsidR="00753BA7">
              <w:rPr>
                <w:noProof/>
                <w:webHidden/>
              </w:rPr>
              <w:fldChar w:fldCharType="end"/>
            </w:r>
          </w:hyperlink>
        </w:p>
        <w:p w14:paraId="49DA8010"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07" w:history="1">
            <w:r w:rsidR="00753BA7" w:rsidRPr="001B0C51">
              <w:rPr>
                <w:rStyle w:val="Hyperlink"/>
                <w:rFonts w:ascii="Wingdings" w:hAnsi="Wingdings"/>
                <w:noProof/>
                <w:lang w:val="en-US"/>
              </w:rPr>
              <w:t></w:t>
            </w:r>
            <w:r w:rsidR="00753BA7">
              <w:rPr>
                <w:rFonts w:asciiTheme="minorHAnsi" w:eastAsiaTheme="minorEastAsia" w:hAnsiTheme="minorHAnsi" w:cstheme="minorBidi"/>
                <w:noProof/>
                <w:sz w:val="22"/>
                <w:szCs w:val="22"/>
              </w:rPr>
              <w:tab/>
            </w:r>
            <w:r w:rsidR="00753BA7" w:rsidRPr="001B0C51">
              <w:rPr>
                <w:rStyle w:val="Hyperlink"/>
                <w:noProof/>
                <w:lang w:val="en-US"/>
              </w:rPr>
              <w:t>Junior Research Internship Program</w:t>
            </w:r>
            <w:r w:rsidR="00753BA7">
              <w:rPr>
                <w:noProof/>
                <w:webHidden/>
              </w:rPr>
              <w:tab/>
            </w:r>
            <w:r w:rsidR="00753BA7">
              <w:rPr>
                <w:noProof/>
                <w:webHidden/>
              </w:rPr>
              <w:fldChar w:fldCharType="begin"/>
            </w:r>
            <w:r w:rsidR="00753BA7">
              <w:rPr>
                <w:noProof/>
                <w:webHidden/>
              </w:rPr>
              <w:instrText xml:space="preserve"> PAGEREF _Toc102473907 \h </w:instrText>
            </w:r>
            <w:r w:rsidR="00753BA7">
              <w:rPr>
                <w:noProof/>
                <w:webHidden/>
              </w:rPr>
            </w:r>
            <w:r w:rsidR="00753BA7">
              <w:rPr>
                <w:noProof/>
                <w:webHidden/>
              </w:rPr>
              <w:fldChar w:fldCharType="separate"/>
            </w:r>
            <w:r w:rsidR="00753BA7">
              <w:rPr>
                <w:noProof/>
                <w:webHidden/>
              </w:rPr>
              <w:t>6</w:t>
            </w:r>
            <w:r w:rsidR="00753BA7">
              <w:rPr>
                <w:noProof/>
                <w:webHidden/>
              </w:rPr>
              <w:fldChar w:fldCharType="end"/>
            </w:r>
          </w:hyperlink>
        </w:p>
        <w:p w14:paraId="5E6FD1EF"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08" w:history="1">
            <w:r w:rsidR="00753BA7" w:rsidRPr="001B0C51">
              <w:rPr>
                <w:rStyle w:val="Hyperlink"/>
                <w:rFonts w:ascii="Wingdings" w:hAnsi="Wingdings"/>
                <w:noProof/>
                <w:lang w:val="bg-BG"/>
              </w:rPr>
              <w:t></w:t>
            </w:r>
            <w:r w:rsidR="00753BA7">
              <w:rPr>
                <w:rFonts w:asciiTheme="minorHAnsi" w:eastAsiaTheme="minorEastAsia" w:hAnsiTheme="minorHAnsi" w:cstheme="minorBidi"/>
                <w:noProof/>
                <w:sz w:val="22"/>
                <w:szCs w:val="22"/>
              </w:rPr>
              <w:tab/>
            </w:r>
            <w:r w:rsidR="00753BA7" w:rsidRPr="001B0C51">
              <w:rPr>
                <w:rStyle w:val="Hyperlink"/>
                <w:noProof/>
                <w:lang w:val="bg-BG"/>
              </w:rPr>
              <w:t xml:space="preserve">Стажантска програма на </w:t>
            </w:r>
            <w:r w:rsidR="00753BA7" w:rsidRPr="001B0C51">
              <w:rPr>
                <w:rStyle w:val="Hyperlink"/>
                <w:noProof/>
              </w:rPr>
              <w:t>Vivacom</w:t>
            </w:r>
            <w:r w:rsidR="00753BA7">
              <w:rPr>
                <w:noProof/>
                <w:webHidden/>
              </w:rPr>
              <w:tab/>
            </w:r>
            <w:r w:rsidR="00753BA7">
              <w:rPr>
                <w:noProof/>
                <w:webHidden/>
              </w:rPr>
              <w:fldChar w:fldCharType="begin"/>
            </w:r>
            <w:r w:rsidR="00753BA7">
              <w:rPr>
                <w:noProof/>
                <w:webHidden/>
              </w:rPr>
              <w:instrText xml:space="preserve"> PAGEREF _Toc102473908 \h </w:instrText>
            </w:r>
            <w:r w:rsidR="00753BA7">
              <w:rPr>
                <w:noProof/>
                <w:webHidden/>
              </w:rPr>
            </w:r>
            <w:r w:rsidR="00753BA7">
              <w:rPr>
                <w:noProof/>
                <w:webHidden/>
              </w:rPr>
              <w:fldChar w:fldCharType="separate"/>
            </w:r>
            <w:r w:rsidR="00753BA7">
              <w:rPr>
                <w:noProof/>
                <w:webHidden/>
              </w:rPr>
              <w:t>7</w:t>
            </w:r>
            <w:r w:rsidR="00753BA7">
              <w:rPr>
                <w:noProof/>
                <w:webHidden/>
              </w:rPr>
              <w:fldChar w:fldCharType="end"/>
            </w:r>
          </w:hyperlink>
        </w:p>
        <w:p w14:paraId="02D59BCA"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09" w:history="1">
            <w:r w:rsidR="00753BA7" w:rsidRPr="001B0C51">
              <w:rPr>
                <w:rStyle w:val="Hyperlink"/>
                <w:rFonts w:ascii="Wingdings" w:hAnsi="Wingdings"/>
                <w:noProof/>
                <w:lang w:val="bg-BG"/>
              </w:rPr>
              <w:t></w:t>
            </w:r>
            <w:r w:rsidR="00753BA7">
              <w:rPr>
                <w:rFonts w:asciiTheme="minorHAnsi" w:eastAsiaTheme="minorEastAsia" w:hAnsiTheme="minorHAnsi" w:cstheme="minorBidi"/>
                <w:noProof/>
                <w:sz w:val="22"/>
                <w:szCs w:val="22"/>
              </w:rPr>
              <w:tab/>
            </w:r>
            <w:r w:rsidR="00753BA7" w:rsidRPr="001B0C51">
              <w:rPr>
                <w:rStyle w:val="Hyperlink"/>
                <w:noProof/>
                <w:lang w:val="bg-BG"/>
              </w:rPr>
              <w:t>Стажантска програма на банка ДСК</w:t>
            </w:r>
            <w:r w:rsidR="00753BA7">
              <w:rPr>
                <w:noProof/>
                <w:webHidden/>
              </w:rPr>
              <w:tab/>
            </w:r>
            <w:r w:rsidR="00753BA7">
              <w:rPr>
                <w:noProof/>
                <w:webHidden/>
              </w:rPr>
              <w:fldChar w:fldCharType="begin"/>
            </w:r>
            <w:r w:rsidR="00753BA7">
              <w:rPr>
                <w:noProof/>
                <w:webHidden/>
              </w:rPr>
              <w:instrText xml:space="preserve"> PAGEREF _Toc102473909 \h </w:instrText>
            </w:r>
            <w:r w:rsidR="00753BA7">
              <w:rPr>
                <w:noProof/>
                <w:webHidden/>
              </w:rPr>
            </w:r>
            <w:r w:rsidR="00753BA7">
              <w:rPr>
                <w:noProof/>
                <w:webHidden/>
              </w:rPr>
              <w:fldChar w:fldCharType="separate"/>
            </w:r>
            <w:r w:rsidR="00753BA7">
              <w:rPr>
                <w:noProof/>
                <w:webHidden/>
              </w:rPr>
              <w:t>7</w:t>
            </w:r>
            <w:r w:rsidR="00753BA7">
              <w:rPr>
                <w:noProof/>
                <w:webHidden/>
              </w:rPr>
              <w:fldChar w:fldCharType="end"/>
            </w:r>
          </w:hyperlink>
        </w:p>
        <w:p w14:paraId="57C63F51"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10" w:history="1">
            <w:r w:rsidR="00753BA7" w:rsidRPr="001B0C51">
              <w:rPr>
                <w:rStyle w:val="Hyperlink"/>
                <w:rFonts w:ascii="Wingdings" w:hAnsi="Wingdings"/>
                <w:noProof/>
                <w:lang w:val="bg-BG"/>
              </w:rPr>
              <w:t></w:t>
            </w:r>
            <w:r w:rsidR="00753BA7">
              <w:rPr>
                <w:rFonts w:asciiTheme="minorHAnsi" w:eastAsiaTheme="minorEastAsia" w:hAnsiTheme="minorHAnsi" w:cstheme="minorBidi"/>
                <w:noProof/>
                <w:sz w:val="22"/>
                <w:szCs w:val="22"/>
              </w:rPr>
              <w:tab/>
            </w:r>
            <w:r w:rsidR="00753BA7" w:rsidRPr="001B0C51">
              <w:rPr>
                <w:rStyle w:val="Hyperlink"/>
                <w:noProof/>
                <w:lang w:val="bg-BG"/>
              </w:rPr>
              <w:t>Обучение и стаж за програмисти</w:t>
            </w:r>
            <w:r w:rsidR="00753BA7">
              <w:rPr>
                <w:noProof/>
                <w:webHidden/>
              </w:rPr>
              <w:tab/>
            </w:r>
            <w:r w:rsidR="00753BA7">
              <w:rPr>
                <w:noProof/>
                <w:webHidden/>
              </w:rPr>
              <w:fldChar w:fldCharType="begin"/>
            </w:r>
            <w:r w:rsidR="00753BA7">
              <w:rPr>
                <w:noProof/>
                <w:webHidden/>
              </w:rPr>
              <w:instrText xml:space="preserve"> PAGEREF _Toc102473910 \h </w:instrText>
            </w:r>
            <w:r w:rsidR="00753BA7">
              <w:rPr>
                <w:noProof/>
                <w:webHidden/>
              </w:rPr>
            </w:r>
            <w:r w:rsidR="00753BA7">
              <w:rPr>
                <w:noProof/>
                <w:webHidden/>
              </w:rPr>
              <w:fldChar w:fldCharType="separate"/>
            </w:r>
            <w:r w:rsidR="00753BA7">
              <w:rPr>
                <w:noProof/>
                <w:webHidden/>
              </w:rPr>
              <w:t>8</w:t>
            </w:r>
            <w:r w:rsidR="00753BA7">
              <w:rPr>
                <w:noProof/>
                <w:webHidden/>
              </w:rPr>
              <w:fldChar w:fldCharType="end"/>
            </w:r>
          </w:hyperlink>
        </w:p>
        <w:p w14:paraId="6B77E356"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11" w:history="1">
            <w:r w:rsidR="00753BA7" w:rsidRPr="001B0C51">
              <w:rPr>
                <w:rStyle w:val="Hyperlink"/>
                <w:rFonts w:ascii="Wingdings" w:hAnsi="Wingdings"/>
                <w:noProof/>
                <w:lang w:val="bg-BG"/>
              </w:rPr>
              <w:t></w:t>
            </w:r>
            <w:r w:rsidR="00753BA7">
              <w:rPr>
                <w:rFonts w:asciiTheme="minorHAnsi" w:eastAsiaTheme="minorEastAsia" w:hAnsiTheme="minorHAnsi" w:cstheme="minorBidi"/>
                <w:noProof/>
                <w:sz w:val="22"/>
                <w:szCs w:val="22"/>
              </w:rPr>
              <w:tab/>
            </w:r>
            <w:r w:rsidR="00753BA7" w:rsidRPr="001B0C51">
              <w:rPr>
                <w:rStyle w:val="Hyperlink"/>
                <w:noProof/>
                <w:lang w:val="bg-BG"/>
              </w:rPr>
              <w:t>Стаж за репортери</w:t>
            </w:r>
            <w:r w:rsidR="00753BA7">
              <w:rPr>
                <w:noProof/>
                <w:webHidden/>
              </w:rPr>
              <w:tab/>
            </w:r>
            <w:r w:rsidR="00753BA7">
              <w:rPr>
                <w:noProof/>
                <w:webHidden/>
              </w:rPr>
              <w:fldChar w:fldCharType="begin"/>
            </w:r>
            <w:r w:rsidR="00753BA7">
              <w:rPr>
                <w:noProof/>
                <w:webHidden/>
              </w:rPr>
              <w:instrText xml:space="preserve"> PAGEREF _Toc102473911 \h </w:instrText>
            </w:r>
            <w:r w:rsidR="00753BA7">
              <w:rPr>
                <w:noProof/>
                <w:webHidden/>
              </w:rPr>
            </w:r>
            <w:r w:rsidR="00753BA7">
              <w:rPr>
                <w:noProof/>
                <w:webHidden/>
              </w:rPr>
              <w:fldChar w:fldCharType="separate"/>
            </w:r>
            <w:r w:rsidR="00753BA7">
              <w:rPr>
                <w:noProof/>
                <w:webHidden/>
              </w:rPr>
              <w:t>8</w:t>
            </w:r>
            <w:r w:rsidR="00753BA7">
              <w:rPr>
                <w:noProof/>
                <w:webHidden/>
              </w:rPr>
              <w:fldChar w:fldCharType="end"/>
            </w:r>
          </w:hyperlink>
        </w:p>
        <w:p w14:paraId="71595413"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12" w:history="1">
            <w:r w:rsidR="00753BA7" w:rsidRPr="001B0C51">
              <w:rPr>
                <w:rStyle w:val="Hyperlink"/>
                <w:rFonts w:ascii="Wingdings" w:hAnsi="Wingdings"/>
                <w:noProof/>
                <w:lang w:val="bg-BG"/>
              </w:rPr>
              <w:t></w:t>
            </w:r>
            <w:r w:rsidR="00753BA7">
              <w:rPr>
                <w:rFonts w:asciiTheme="minorHAnsi" w:eastAsiaTheme="minorEastAsia" w:hAnsiTheme="minorHAnsi" w:cstheme="minorBidi"/>
                <w:noProof/>
                <w:sz w:val="22"/>
                <w:szCs w:val="22"/>
              </w:rPr>
              <w:tab/>
            </w:r>
            <w:r w:rsidR="00753BA7" w:rsidRPr="001B0C51">
              <w:rPr>
                <w:rStyle w:val="Hyperlink"/>
                <w:noProof/>
                <w:lang w:val="bg-BG"/>
              </w:rPr>
              <w:t xml:space="preserve">Стажантска програма на </w:t>
            </w:r>
            <w:r w:rsidR="00753BA7" w:rsidRPr="001B0C51">
              <w:rPr>
                <w:rStyle w:val="Hyperlink"/>
                <w:noProof/>
              </w:rPr>
              <w:t>"Технологика"</w:t>
            </w:r>
            <w:r w:rsidR="00753BA7">
              <w:rPr>
                <w:noProof/>
                <w:webHidden/>
              </w:rPr>
              <w:tab/>
            </w:r>
            <w:r w:rsidR="00753BA7">
              <w:rPr>
                <w:noProof/>
                <w:webHidden/>
              </w:rPr>
              <w:fldChar w:fldCharType="begin"/>
            </w:r>
            <w:r w:rsidR="00753BA7">
              <w:rPr>
                <w:noProof/>
                <w:webHidden/>
              </w:rPr>
              <w:instrText xml:space="preserve"> PAGEREF _Toc102473912 \h </w:instrText>
            </w:r>
            <w:r w:rsidR="00753BA7">
              <w:rPr>
                <w:noProof/>
                <w:webHidden/>
              </w:rPr>
            </w:r>
            <w:r w:rsidR="00753BA7">
              <w:rPr>
                <w:noProof/>
                <w:webHidden/>
              </w:rPr>
              <w:fldChar w:fldCharType="separate"/>
            </w:r>
            <w:r w:rsidR="00753BA7">
              <w:rPr>
                <w:noProof/>
                <w:webHidden/>
              </w:rPr>
              <w:t>9</w:t>
            </w:r>
            <w:r w:rsidR="00753BA7">
              <w:rPr>
                <w:noProof/>
                <w:webHidden/>
              </w:rPr>
              <w:fldChar w:fldCharType="end"/>
            </w:r>
          </w:hyperlink>
        </w:p>
        <w:p w14:paraId="0AFB443B"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13" w:history="1">
            <w:r w:rsidR="00753BA7" w:rsidRPr="001B0C51">
              <w:rPr>
                <w:rStyle w:val="Hyperlink"/>
                <w:rFonts w:ascii="Wingdings" w:hAnsi="Wingdings"/>
                <w:noProof/>
                <w:lang w:val="bg-BG"/>
              </w:rPr>
              <w:t></w:t>
            </w:r>
            <w:r w:rsidR="00753BA7">
              <w:rPr>
                <w:rFonts w:asciiTheme="minorHAnsi" w:eastAsiaTheme="minorEastAsia" w:hAnsiTheme="minorHAnsi" w:cstheme="minorBidi"/>
                <w:noProof/>
                <w:sz w:val="22"/>
                <w:szCs w:val="22"/>
              </w:rPr>
              <w:tab/>
            </w:r>
            <w:r w:rsidR="00753BA7" w:rsidRPr="001B0C51">
              <w:rPr>
                <w:rStyle w:val="Hyperlink"/>
                <w:noProof/>
                <w:lang w:val="bg-BG"/>
              </w:rPr>
              <w:t xml:space="preserve">Стажантска програма за </w:t>
            </w:r>
            <w:r w:rsidR="00753BA7" w:rsidRPr="001B0C51">
              <w:rPr>
                <w:rStyle w:val="Hyperlink"/>
                <w:noProof/>
              </w:rPr>
              <w:t>софтуерни инженери</w:t>
            </w:r>
            <w:r w:rsidR="00753BA7">
              <w:rPr>
                <w:noProof/>
                <w:webHidden/>
              </w:rPr>
              <w:tab/>
            </w:r>
            <w:r w:rsidR="00753BA7">
              <w:rPr>
                <w:noProof/>
                <w:webHidden/>
              </w:rPr>
              <w:fldChar w:fldCharType="begin"/>
            </w:r>
            <w:r w:rsidR="00753BA7">
              <w:rPr>
                <w:noProof/>
                <w:webHidden/>
              </w:rPr>
              <w:instrText xml:space="preserve"> PAGEREF _Toc102473913 \h </w:instrText>
            </w:r>
            <w:r w:rsidR="00753BA7">
              <w:rPr>
                <w:noProof/>
                <w:webHidden/>
              </w:rPr>
            </w:r>
            <w:r w:rsidR="00753BA7">
              <w:rPr>
                <w:noProof/>
                <w:webHidden/>
              </w:rPr>
              <w:fldChar w:fldCharType="separate"/>
            </w:r>
            <w:r w:rsidR="00753BA7">
              <w:rPr>
                <w:noProof/>
                <w:webHidden/>
              </w:rPr>
              <w:t>9</w:t>
            </w:r>
            <w:r w:rsidR="00753BA7">
              <w:rPr>
                <w:noProof/>
                <w:webHidden/>
              </w:rPr>
              <w:fldChar w:fldCharType="end"/>
            </w:r>
          </w:hyperlink>
        </w:p>
        <w:p w14:paraId="6475517D"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14" w:history="1">
            <w:r w:rsidR="00753BA7" w:rsidRPr="001B0C51">
              <w:rPr>
                <w:rStyle w:val="Hyperlink"/>
                <w:rFonts w:ascii="Wingdings" w:hAnsi="Wingdings"/>
                <w:noProof/>
                <w:lang w:val="bg-BG"/>
              </w:rPr>
              <w:t></w:t>
            </w:r>
            <w:r w:rsidR="00753BA7">
              <w:rPr>
                <w:rFonts w:asciiTheme="minorHAnsi" w:eastAsiaTheme="minorEastAsia" w:hAnsiTheme="minorHAnsi" w:cstheme="minorBidi"/>
                <w:noProof/>
                <w:sz w:val="22"/>
                <w:szCs w:val="22"/>
              </w:rPr>
              <w:tab/>
            </w:r>
            <w:r w:rsidR="00753BA7" w:rsidRPr="001B0C51">
              <w:rPr>
                <w:rStyle w:val="Hyperlink"/>
                <w:noProof/>
                <w:lang w:val="bg-BG"/>
              </w:rPr>
              <w:t>Конкурс „Млад предприемач в науката“</w:t>
            </w:r>
            <w:r w:rsidR="00753BA7">
              <w:rPr>
                <w:noProof/>
                <w:webHidden/>
              </w:rPr>
              <w:tab/>
            </w:r>
            <w:r w:rsidR="00753BA7">
              <w:rPr>
                <w:noProof/>
                <w:webHidden/>
              </w:rPr>
              <w:fldChar w:fldCharType="begin"/>
            </w:r>
            <w:r w:rsidR="00753BA7">
              <w:rPr>
                <w:noProof/>
                <w:webHidden/>
              </w:rPr>
              <w:instrText xml:space="preserve"> PAGEREF _Toc102473914 \h </w:instrText>
            </w:r>
            <w:r w:rsidR="00753BA7">
              <w:rPr>
                <w:noProof/>
                <w:webHidden/>
              </w:rPr>
            </w:r>
            <w:r w:rsidR="00753BA7">
              <w:rPr>
                <w:noProof/>
                <w:webHidden/>
              </w:rPr>
              <w:fldChar w:fldCharType="separate"/>
            </w:r>
            <w:r w:rsidR="00753BA7">
              <w:rPr>
                <w:noProof/>
                <w:webHidden/>
              </w:rPr>
              <w:t>10</w:t>
            </w:r>
            <w:r w:rsidR="00753BA7">
              <w:rPr>
                <w:noProof/>
                <w:webHidden/>
              </w:rPr>
              <w:fldChar w:fldCharType="end"/>
            </w:r>
          </w:hyperlink>
        </w:p>
        <w:p w14:paraId="03C4223F"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15" w:history="1">
            <w:r w:rsidR="00753BA7" w:rsidRPr="001B0C51">
              <w:rPr>
                <w:rStyle w:val="Hyperlink"/>
                <w:rFonts w:ascii="Wingdings" w:hAnsi="Wingdings"/>
                <w:noProof/>
                <w:lang w:val="bg-BG"/>
              </w:rPr>
              <w:t></w:t>
            </w:r>
            <w:r w:rsidR="00753BA7">
              <w:rPr>
                <w:rFonts w:asciiTheme="minorHAnsi" w:eastAsiaTheme="minorEastAsia" w:hAnsiTheme="minorHAnsi" w:cstheme="minorBidi"/>
                <w:noProof/>
                <w:sz w:val="22"/>
                <w:szCs w:val="22"/>
              </w:rPr>
              <w:tab/>
            </w:r>
            <w:r w:rsidR="00753BA7" w:rsidRPr="001B0C51">
              <w:rPr>
                <w:rStyle w:val="Hyperlink"/>
                <w:noProof/>
                <w:lang w:val="bg-BG"/>
              </w:rPr>
              <w:t>Конкурс за докторанти-франкофони</w:t>
            </w:r>
            <w:r w:rsidR="00753BA7">
              <w:rPr>
                <w:noProof/>
                <w:webHidden/>
              </w:rPr>
              <w:tab/>
            </w:r>
            <w:r w:rsidR="00753BA7">
              <w:rPr>
                <w:noProof/>
                <w:webHidden/>
              </w:rPr>
              <w:fldChar w:fldCharType="begin"/>
            </w:r>
            <w:r w:rsidR="00753BA7">
              <w:rPr>
                <w:noProof/>
                <w:webHidden/>
              </w:rPr>
              <w:instrText xml:space="preserve"> PAGEREF _Toc102473915 \h </w:instrText>
            </w:r>
            <w:r w:rsidR="00753BA7">
              <w:rPr>
                <w:noProof/>
                <w:webHidden/>
              </w:rPr>
            </w:r>
            <w:r w:rsidR="00753BA7">
              <w:rPr>
                <w:noProof/>
                <w:webHidden/>
              </w:rPr>
              <w:fldChar w:fldCharType="separate"/>
            </w:r>
            <w:r w:rsidR="00753BA7">
              <w:rPr>
                <w:noProof/>
                <w:webHidden/>
              </w:rPr>
              <w:t>10</w:t>
            </w:r>
            <w:r w:rsidR="00753BA7">
              <w:rPr>
                <w:noProof/>
                <w:webHidden/>
              </w:rPr>
              <w:fldChar w:fldCharType="end"/>
            </w:r>
          </w:hyperlink>
        </w:p>
        <w:p w14:paraId="16628BB4" w14:textId="77777777" w:rsidR="00753BA7" w:rsidRDefault="00433EED">
          <w:pPr>
            <w:pStyle w:val="TOC1"/>
            <w:tabs>
              <w:tab w:val="right" w:leader="dot" w:pos="9062"/>
            </w:tabs>
            <w:rPr>
              <w:rFonts w:asciiTheme="minorHAnsi" w:eastAsiaTheme="minorEastAsia" w:hAnsiTheme="minorHAnsi" w:cstheme="minorBidi"/>
              <w:noProof/>
              <w:sz w:val="22"/>
              <w:szCs w:val="22"/>
            </w:rPr>
          </w:pPr>
          <w:hyperlink w:anchor="_Toc102473916" w:history="1">
            <w:r w:rsidR="00753BA7" w:rsidRPr="001B0C51">
              <w:rPr>
                <w:rStyle w:val="Hyperlink"/>
                <w:noProof/>
              </w:rPr>
              <w:t>ПРОГРАМИ</w:t>
            </w:r>
            <w:r w:rsidR="00753BA7">
              <w:rPr>
                <w:noProof/>
                <w:webHidden/>
              </w:rPr>
              <w:tab/>
            </w:r>
            <w:r w:rsidR="00753BA7">
              <w:rPr>
                <w:noProof/>
                <w:webHidden/>
              </w:rPr>
              <w:fldChar w:fldCharType="begin"/>
            </w:r>
            <w:r w:rsidR="00753BA7">
              <w:rPr>
                <w:noProof/>
                <w:webHidden/>
              </w:rPr>
              <w:instrText xml:space="preserve"> PAGEREF _Toc102473916 \h </w:instrText>
            </w:r>
            <w:r w:rsidR="00753BA7">
              <w:rPr>
                <w:noProof/>
                <w:webHidden/>
              </w:rPr>
            </w:r>
            <w:r w:rsidR="00753BA7">
              <w:rPr>
                <w:noProof/>
                <w:webHidden/>
              </w:rPr>
              <w:fldChar w:fldCharType="separate"/>
            </w:r>
            <w:r w:rsidR="00753BA7">
              <w:rPr>
                <w:noProof/>
                <w:webHidden/>
              </w:rPr>
              <w:t>12</w:t>
            </w:r>
            <w:r w:rsidR="00753BA7">
              <w:rPr>
                <w:noProof/>
                <w:webHidden/>
              </w:rPr>
              <w:fldChar w:fldCharType="end"/>
            </w:r>
          </w:hyperlink>
        </w:p>
        <w:p w14:paraId="5D96306F"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17" w:history="1">
            <w:r w:rsidR="00753BA7" w:rsidRPr="001B0C51">
              <w:rPr>
                <w:rStyle w:val="Hyperlink"/>
                <w:rFonts w:ascii="Wingdings" w:hAnsi="Wingdings"/>
                <w:noProof/>
                <w:lang w:eastAsia="bg-BG"/>
              </w:rPr>
              <w:t></w:t>
            </w:r>
            <w:r w:rsidR="00753BA7">
              <w:rPr>
                <w:rFonts w:asciiTheme="minorHAnsi" w:eastAsiaTheme="minorEastAsia" w:hAnsiTheme="minorHAnsi" w:cstheme="minorBidi"/>
                <w:noProof/>
                <w:sz w:val="22"/>
                <w:szCs w:val="22"/>
              </w:rPr>
              <w:tab/>
            </w:r>
            <w:r w:rsidR="00753BA7" w:rsidRPr="001B0C51">
              <w:rPr>
                <w:rStyle w:val="Hyperlink"/>
                <w:noProof/>
                <w:lang w:eastAsia="bg-BG"/>
              </w:rPr>
              <w:t>Подкрепа на международни научни форуми, провеждани в Република България</w:t>
            </w:r>
            <w:r w:rsidR="00753BA7">
              <w:rPr>
                <w:noProof/>
                <w:webHidden/>
              </w:rPr>
              <w:tab/>
            </w:r>
            <w:r w:rsidR="00753BA7">
              <w:rPr>
                <w:noProof/>
                <w:webHidden/>
              </w:rPr>
              <w:fldChar w:fldCharType="begin"/>
            </w:r>
            <w:r w:rsidR="00753BA7">
              <w:rPr>
                <w:noProof/>
                <w:webHidden/>
              </w:rPr>
              <w:instrText xml:space="preserve"> PAGEREF _Toc102473917 \h </w:instrText>
            </w:r>
            <w:r w:rsidR="00753BA7">
              <w:rPr>
                <w:noProof/>
                <w:webHidden/>
              </w:rPr>
            </w:r>
            <w:r w:rsidR="00753BA7">
              <w:rPr>
                <w:noProof/>
                <w:webHidden/>
              </w:rPr>
              <w:fldChar w:fldCharType="separate"/>
            </w:r>
            <w:r w:rsidR="00753BA7">
              <w:rPr>
                <w:noProof/>
                <w:webHidden/>
              </w:rPr>
              <w:t>12</w:t>
            </w:r>
            <w:r w:rsidR="00753BA7">
              <w:rPr>
                <w:noProof/>
                <w:webHidden/>
              </w:rPr>
              <w:fldChar w:fldCharType="end"/>
            </w:r>
          </w:hyperlink>
        </w:p>
        <w:p w14:paraId="65CD0D6E"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18" w:history="1">
            <w:r w:rsidR="00753BA7" w:rsidRPr="001B0C51">
              <w:rPr>
                <w:rStyle w:val="Hyperlink"/>
                <w:rFonts w:ascii="Wingdings" w:hAnsi="Wingdings"/>
                <w:noProof/>
                <w:lang w:eastAsia="bg-BG"/>
              </w:rPr>
              <w:t></w:t>
            </w:r>
            <w:r w:rsidR="00753BA7">
              <w:rPr>
                <w:rFonts w:asciiTheme="minorHAnsi" w:eastAsiaTheme="minorEastAsia" w:hAnsiTheme="minorHAnsi" w:cstheme="minorBidi"/>
                <w:noProof/>
                <w:sz w:val="22"/>
                <w:szCs w:val="22"/>
              </w:rPr>
              <w:tab/>
            </w:r>
            <w:r w:rsidR="00753BA7" w:rsidRPr="001B0C51">
              <w:rPr>
                <w:rStyle w:val="Hyperlink"/>
                <w:noProof/>
                <w:lang w:eastAsia="bg-BG"/>
              </w:rPr>
              <w:t>Национално съфинансиране за участие на български колективи в утвърдени проекти по COST</w:t>
            </w:r>
            <w:r w:rsidR="00753BA7">
              <w:rPr>
                <w:noProof/>
                <w:webHidden/>
              </w:rPr>
              <w:tab/>
            </w:r>
            <w:r w:rsidR="00753BA7">
              <w:rPr>
                <w:noProof/>
                <w:webHidden/>
              </w:rPr>
              <w:fldChar w:fldCharType="begin"/>
            </w:r>
            <w:r w:rsidR="00753BA7">
              <w:rPr>
                <w:noProof/>
                <w:webHidden/>
              </w:rPr>
              <w:instrText xml:space="preserve"> PAGEREF _Toc102473918 \h </w:instrText>
            </w:r>
            <w:r w:rsidR="00753BA7">
              <w:rPr>
                <w:noProof/>
                <w:webHidden/>
              </w:rPr>
            </w:r>
            <w:r w:rsidR="00753BA7">
              <w:rPr>
                <w:noProof/>
                <w:webHidden/>
              </w:rPr>
              <w:fldChar w:fldCharType="separate"/>
            </w:r>
            <w:r w:rsidR="00753BA7">
              <w:rPr>
                <w:noProof/>
                <w:webHidden/>
              </w:rPr>
              <w:t>13</w:t>
            </w:r>
            <w:r w:rsidR="00753BA7">
              <w:rPr>
                <w:noProof/>
                <w:webHidden/>
              </w:rPr>
              <w:fldChar w:fldCharType="end"/>
            </w:r>
          </w:hyperlink>
        </w:p>
        <w:p w14:paraId="06891F83" w14:textId="77777777" w:rsidR="00753BA7" w:rsidRDefault="00433EED">
          <w:pPr>
            <w:pStyle w:val="TOC1"/>
            <w:tabs>
              <w:tab w:val="right" w:leader="dot" w:pos="9062"/>
            </w:tabs>
            <w:rPr>
              <w:rFonts w:asciiTheme="minorHAnsi" w:eastAsiaTheme="minorEastAsia" w:hAnsiTheme="minorHAnsi" w:cstheme="minorBidi"/>
              <w:noProof/>
              <w:sz w:val="22"/>
              <w:szCs w:val="22"/>
            </w:rPr>
          </w:pPr>
          <w:hyperlink w:anchor="_Toc102473919" w:history="1">
            <w:r w:rsidR="00753BA7" w:rsidRPr="001B0C51">
              <w:rPr>
                <w:rStyle w:val="Hyperlink"/>
                <w:noProof/>
              </w:rPr>
              <w:t>СЪБИТИЯ</w:t>
            </w:r>
            <w:r w:rsidR="00753BA7">
              <w:rPr>
                <w:noProof/>
                <w:webHidden/>
              </w:rPr>
              <w:tab/>
            </w:r>
            <w:r w:rsidR="00753BA7">
              <w:rPr>
                <w:noProof/>
                <w:webHidden/>
              </w:rPr>
              <w:fldChar w:fldCharType="begin"/>
            </w:r>
            <w:r w:rsidR="00753BA7">
              <w:rPr>
                <w:noProof/>
                <w:webHidden/>
              </w:rPr>
              <w:instrText xml:space="preserve"> PAGEREF _Toc102473919 \h </w:instrText>
            </w:r>
            <w:r w:rsidR="00753BA7">
              <w:rPr>
                <w:noProof/>
                <w:webHidden/>
              </w:rPr>
            </w:r>
            <w:r w:rsidR="00753BA7">
              <w:rPr>
                <w:noProof/>
                <w:webHidden/>
              </w:rPr>
              <w:fldChar w:fldCharType="separate"/>
            </w:r>
            <w:r w:rsidR="00753BA7">
              <w:rPr>
                <w:noProof/>
                <w:webHidden/>
              </w:rPr>
              <w:t>15</w:t>
            </w:r>
            <w:r w:rsidR="00753BA7">
              <w:rPr>
                <w:noProof/>
                <w:webHidden/>
              </w:rPr>
              <w:fldChar w:fldCharType="end"/>
            </w:r>
          </w:hyperlink>
        </w:p>
        <w:p w14:paraId="558AA34E" w14:textId="77777777" w:rsidR="00753BA7" w:rsidRDefault="00433EED">
          <w:pPr>
            <w:pStyle w:val="TOC1"/>
            <w:tabs>
              <w:tab w:val="right" w:leader="dot" w:pos="9062"/>
            </w:tabs>
            <w:rPr>
              <w:rFonts w:asciiTheme="minorHAnsi" w:eastAsiaTheme="minorEastAsia" w:hAnsiTheme="minorHAnsi" w:cstheme="minorBidi"/>
              <w:noProof/>
              <w:sz w:val="22"/>
              <w:szCs w:val="22"/>
            </w:rPr>
          </w:pPr>
          <w:hyperlink w:anchor="_Toc102473920" w:history="1">
            <w:r w:rsidR="00753BA7" w:rsidRPr="001B0C51">
              <w:rPr>
                <w:rStyle w:val="Hyperlink"/>
                <w:noProof/>
              </w:rPr>
              <w:t>ПУБЛИКАЦИИ</w:t>
            </w:r>
            <w:r w:rsidR="00753BA7">
              <w:rPr>
                <w:noProof/>
                <w:webHidden/>
              </w:rPr>
              <w:tab/>
            </w:r>
            <w:r w:rsidR="00753BA7">
              <w:rPr>
                <w:noProof/>
                <w:webHidden/>
              </w:rPr>
              <w:fldChar w:fldCharType="begin"/>
            </w:r>
            <w:r w:rsidR="00753BA7">
              <w:rPr>
                <w:noProof/>
                <w:webHidden/>
              </w:rPr>
              <w:instrText xml:space="preserve"> PAGEREF _Toc102473920 \h </w:instrText>
            </w:r>
            <w:r w:rsidR="00753BA7">
              <w:rPr>
                <w:noProof/>
                <w:webHidden/>
              </w:rPr>
            </w:r>
            <w:r w:rsidR="00753BA7">
              <w:rPr>
                <w:noProof/>
                <w:webHidden/>
              </w:rPr>
              <w:fldChar w:fldCharType="separate"/>
            </w:r>
            <w:r w:rsidR="00753BA7">
              <w:rPr>
                <w:noProof/>
                <w:webHidden/>
              </w:rPr>
              <w:t>17</w:t>
            </w:r>
            <w:r w:rsidR="00753BA7">
              <w:rPr>
                <w:noProof/>
                <w:webHidden/>
              </w:rPr>
              <w:fldChar w:fldCharType="end"/>
            </w:r>
          </w:hyperlink>
        </w:p>
        <w:p w14:paraId="42A7C273"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21" w:history="1">
            <w:r w:rsidR="00753BA7" w:rsidRPr="001B0C51">
              <w:rPr>
                <w:rStyle w:val="Hyperlink"/>
                <w:rFonts w:ascii="Wingdings" w:hAnsi="Wingdings"/>
                <w:noProof/>
                <w:lang w:val="en-US"/>
              </w:rPr>
              <w:t></w:t>
            </w:r>
            <w:r w:rsidR="00753BA7">
              <w:rPr>
                <w:rFonts w:asciiTheme="minorHAnsi" w:eastAsiaTheme="minorEastAsia" w:hAnsiTheme="minorHAnsi" w:cstheme="minorBidi"/>
                <w:noProof/>
                <w:sz w:val="22"/>
                <w:szCs w:val="22"/>
              </w:rPr>
              <w:tab/>
            </w:r>
            <w:r w:rsidR="00753BA7" w:rsidRPr="001B0C51">
              <w:rPr>
                <w:rStyle w:val="Hyperlink"/>
                <w:noProof/>
                <w:lang w:val="en-US"/>
              </w:rPr>
              <w:t>CERN Courier</w:t>
            </w:r>
            <w:r w:rsidR="00753BA7">
              <w:rPr>
                <w:noProof/>
                <w:webHidden/>
              </w:rPr>
              <w:tab/>
            </w:r>
            <w:r w:rsidR="00753BA7">
              <w:rPr>
                <w:noProof/>
                <w:webHidden/>
              </w:rPr>
              <w:fldChar w:fldCharType="begin"/>
            </w:r>
            <w:r w:rsidR="00753BA7">
              <w:rPr>
                <w:noProof/>
                <w:webHidden/>
              </w:rPr>
              <w:instrText xml:space="preserve"> PAGEREF _Toc102473921 \h </w:instrText>
            </w:r>
            <w:r w:rsidR="00753BA7">
              <w:rPr>
                <w:noProof/>
                <w:webHidden/>
              </w:rPr>
            </w:r>
            <w:r w:rsidR="00753BA7">
              <w:rPr>
                <w:noProof/>
                <w:webHidden/>
              </w:rPr>
              <w:fldChar w:fldCharType="separate"/>
            </w:r>
            <w:r w:rsidR="00753BA7">
              <w:rPr>
                <w:noProof/>
                <w:webHidden/>
              </w:rPr>
              <w:t>17</w:t>
            </w:r>
            <w:r w:rsidR="00753BA7">
              <w:rPr>
                <w:noProof/>
                <w:webHidden/>
              </w:rPr>
              <w:fldChar w:fldCharType="end"/>
            </w:r>
          </w:hyperlink>
        </w:p>
        <w:p w14:paraId="38DB8AD2"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22" w:history="1">
            <w:r w:rsidR="00753BA7" w:rsidRPr="001B0C51">
              <w:rPr>
                <w:rStyle w:val="Hyperlink"/>
                <w:rFonts w:ascii="Wingdings" w:hAnsi="Wingdings"/>
                <w:noProof/>
              </w:rPr>
              <w:t></w:t>
            </w:r>
            <w:r w:rsidR="00753BA7">
              <w:rPr>
                <w:rFonts w:asciiTheme="minorHAnsi" w:eastAsiaTheme="minorEastAsia" w:hAnsiTheme="minorHAnsi" w:cstheme="minorBidi"/>
                <w:noProof/>
                <w:sz w:val="22"/>
                <w:szCs w:val="22"/>
              </w:rPr>
              <w:tab/>
            </w:r>
            <w:r w:rsidR="00753BA7" w:rsidRPr="001B0C51">
              <w:rPr>
                <w:rStyle w:val="Hyperlink"/>
                <w:noProof/>
              </w:rPr>
              <w:t>The Pandemic of Argumentation</w:t>
            </w:r>
            <w:r w:rsidR="00753BA7">
              <w:rPr>
                <w:noProof/>
                <w:webHidden/>
              </w:rPr>
              <w:tab/>
            </w:r>
            <w:r w:rsidR="00753BA7">
              <w:rPr>
                <w:noProof/>
                <w:webHidden/>
              </w:rPr>
              <w:fldChar w:fldCharType="begin"/>
            </w:r>
            <w:r w:rsidR="00753BA7">
              <w:rPr>
                <w:noProof/>
                <w:webHidden/>
              </w:rPr>
              <w:instrText xml:space="preserve"> PAGEREF _Toc102473922 \h </w:instrText>
            </w:r>
            <w:r w:rsidR="00753BA7">
              <w:rPr>
                <w:noProof/>
                <w:webHidden/>
              </w:rPr>
            </w:r>
            <w:r w:rsidR="00753BA7">
              <w:rPr>
                <w:noProof/>
                <w:webHidden/>
              </w:rPr>
              <w:fldChar w:fldCharType="separate"/>
            </w:r>
            <w:r w:rsidR="00753BA7">
              <w:rPr>
                <w:noProof/>
                <w:webHidden/>
              </w:rPr>
              <w:t>17</w:t>
            </w:r>
            <w:r w:rsidR="00753BA7">
              <w:rPr>
                <w:noProof/>
                <w:webHidden/>
              </w:rPr>
              <w:fldChar w:fldCharType="end"/>
            </w:r>
          </w:hyperlink>
        </w:p>
        <w:p w14:paraId="59697A59"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23" w:history="1">
            <w:r w:rsidR="00753BA7" w:rsidRPr="001B0C51">
              <w:rPr>
                <w:rStyle w:val="Hyperlink"/>
                <w:rFonts w:ascii="Wingdings" w:hAnsi="Wingdings"/>
                <w:noProof/>
              </w:rPr>
              <w:t></w:t>
            </w:r>
            <w:r w:rsidR="00753BA7">
              <w:rPr>
                <w:rFonts w:asciiTheme="minorHAnsi" w:eastAsiaTheme="minorEastAsia" w:hAnsiTheme="minorHAnsi" w:cstheme="minorBidi"/>
                <w:noProof/>
                <w:sz w:val="22"/>
                <w:szCs w:val="22"/>
              </w:rPr>
              <w:tab/>
            </w:r>
            <w:r w:rsidR="00753BA7" w:rsidRPr="001B0C51">
              <w:rPr>
                <w:rStyle w:val="Hyperlink"/>
                <w:noProof/>
              </w:rPr>
              <w:t>Higher Education One Year into the Covid-19 Pandemic</w:t>
            </w:r>
            <w:r w:rsidR="00753BA7">
              <w:rPr>
                <w:noProof/>
                <w:webHidden/>
              </w:rPr>
              <w:tab/>
            </w:r>
            <w:r w:rsidR="00753BA7">
              <w:rPr>
                <w:noProof/>
                <w:webHidden/>
              </w:rPr>
              <w:fldChar w:fldCharType="begin"/>
            </w:r>
            <w:r w:rsidR="00753BA7">
              <w:rPr>
                <w:noProof/>
                <w:webHidden/>
              </w:rPr>
              <w:instrText xml:space="preserve"> PAGEREF _Toc102473923 \h </w:instrText>
            </w:r>
            <w:r w:rsidR="00753BA7">
              <w:rPr>
                <w:noProof/>
                <w:webHidden/>
              </w:rPr>
            </w:r>
            <w:r w:rsidR="00753BA7">
              <w:rPr>
                <w:noProof/>
                <w:webHidden/>
              </w:rPr>
              <w:fldChar w:fldCharType="separate"/>
            </w:r>
            <w:r w:rsidR="00753BA7">
              <w:rPr>
                <w:noProof/>
                <w:webHidden/>
              </w:rPr>
              <w:t>18</w:t>
            </w:r>
            <w:r w:rsidR="00753BA7">
              <w:rPr>
                <w:noProof/>
                <w:webHidden/>
              </w:rPr>
              <w:fldChar w:fldCharType="end"/>
            </w:r>
          </w:hyperlink>
        </w:p>
        <w:p w14:paraId="3E877CED"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24" w:history="1">
            <w:r w:rsidR="00753BA7" w:rsidRPr="001B0C51">
              <w:rPr>
                <w:rStyle w:val="Hyperlink"/>
                <w:rFonts w:ascii="Wingdings" w:hAnsi="Wingdings"/>
                <w:noProof/>
              </w:rPr>
              <w:t></w:t>
            </w:r>
            <w:r w:rsidR="00753BA7">
              <w:rPr>
                <w:rFonts w:asciiTheme="minorHAnsi" w:eastAsiaTheme="minorEastAsia" w:hAnsiTheme="minorHAnsi" w:cstheme="minorBidi"/>
                <w:noProof/>
                <w:sz w:val="22"/>
                <w:szCs w:val="22"/>
              </w:rPr>
              <w:tab/>
            </w:r>
            <w:r w:rsidR="00753BA7" w:rsidRPr="001B0C51">
              <w:rPr>
                <w:rStyle w:val="Hyperlink"/>
                <w:noProof/>
              </w:rPr>
              <w:t>Greening: a governance, funding and efficiency perspective</w:t>
            </w:r>
            <w:r w:rsidR="00753BA7">
              <w:rPr>
                <w:noProof/>
                <w:webHidden/>
              </w:rPr>
              <w:tab/>
            </w:r>
            <w:r w:rsidR="00753BA7">
              <w:rPr>
                <w:noProof/>
                <w:webHidden/>
              </w:rPr>
              <w:fldChar w:fldCharType="begin"/>
            </w:r>
            <w:r w:rsidR="00753BA7">
              <w:rPr>
                <w:noProof/>
                <w:webHidden/>
              </w:rPr>
              <w:instrText xml:space="preserve"> PAGEREF _Toc102473924 \h </w:instrText>
            </w:r>
            <w:r w:rsidR="00753BA7">
              <w:rPr>
                <w:noProof/>
                <w:webHidden/>
              </w:rPr>
            </w:r>
            <w:r w:rsidR="00753BA7">
              <w:rPr>
                <w:noProof/>
                <w:webHidden/>
              </w:rPr>
              <w:fldChar w:fldCharType="separate"/>
            </w:r>
            <w:r w:rsidR="00753BA7">
              <w:rPr>
                <w:noProof/>
                <w:webHidden/>
              </w:rPr>
              <w:t>18</w:t>
            </w:r>
            <w:r w:rsidR="00753BA7">
              <w:rPr>
                <w:noProof/>
                <w:webHidden/>
              </w:rPr>
              <w:fldChar w:fldCharType="end"/>
            </w:r>
          </w:hyperlink>
        </w:p>
        <w:p w14:paraId="6ED06CB5"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25" w:history="1">
            <w:r w:rsidR="00753BA7" w:rsidRPr="001B0C51">
              <w:rPr>
                <w:rStyle w:val="Hyperlink"/>
                <w:rFonts w:ascii="Wingdings" w:hAnsi="Wingdings"/>
                <w:noProof/>
              </w:rPr>
              <w:t></w:t>
            </w:r>
            <w:r w:rsidR="00753BA7">
              <w:rPr>
                <w:rFonts w:asciiTheme="minorHAnsi" w:eastAsiaTheme="minorEastAsia" w:hAnsiTheme="minorHAnsi" w:cstheme="minorBidi"/>
                <w:noProof/>
                <w:sz w:val="22"/>
                <w:szCs w:val="22"/>
              </w:rPr>
              <w:tab/>
            </w:r>
            <w:r w:rsidR="00753BA7" w:rsidRPr="001B0C51">
              <w:rPr>
                <w:rStyle w:val="Hyperlink"/>
                <w:noProof/>
              </w:rPr>
              <w:t>Biochimica et Biophysica Acta (BBA)- Gene Regulatory Mechanisms</w:t>
            </w:r>
            <w:r w:rsidR="00753BA7">
              <w:rPr>
                <w:noProof/>
                <w:webHidden/>
              </w:rPr>
              <w:tab/>
            </w:r>
            <w:r w:rsidR="00753BA7">
              <w:rPr>
                <w:noProof/>
                <w:webHidden/>
              </w:rPr>
              <w:fldChar w:fldCharType="begin"/>
            </w:r>
            <w:r w:rsidR="00753BA7">
              <w:rPr>
                <w:noProof/>
                <w:webHidden/>
              </w:rPr>
              <w:instrText xml:space="preserve"> PAGEREF _Toc102473925 \h </w:instrText>
            </w:r>
            <w:r w:rsidR="00753BA7">
              <w:rPr>
                <w:noProof/>
                <w:webHidden/>
              </w:rPr>
            </w:r>
            <w:r w:rsidR="00753BA7">
              <w:rPr>
                <w:noProof/>
                <w:webHidden/>
              </w:rPr>
              <w:fldChar w:fldCharType="separate"/>
            </w:r>
            <w:r w:rsidR="00753BA7">
              <w:rPr>
                <w:noProof/>
                <w:webHidden/>
              </w:rPr>
              <w:t>19</w:t>
            </w:r>
            <w:r w:rsidR="00753BA7">
              <w:rPr>
                <w:noProof/>
                <w:webHidden/>
              </w:rPr>
              <w:fldChar w:fldCharType="end"/>
            </w:r>
          </w:hyperlink>
        </w:p>
        <w:p w14:paraId="4CE74913"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26" w:history="1">
            <w:r w:rsidR="00753BA7" w:rsidRPr="001B0C51">
              <w:rPr>
                <w:rStyle w:val="Hyperlink"/>
                <w:rFonts w:ascii="Wingdings" w:hAnsi="Wingdings"/>
                <w:noProof/>
              </w:rPr>
              <w:t></w:t>
            </w:r>
            <w:r w:rsidR="00753BA7">
              <w:rPr>
                <w:rFonts w:asciiTheme="minorHAnsi" w:eastAsiaTheme="minorEastAsia" w:hAnsiTheme="minorHAnsi" w:cstheme="minorBidi"/>
                <w:noProof/>
                <w:sz w:val="22"/>
                <w:szCs w:val="22"/>
              </w:rPr>
              <w:tab/>
            </w:r>
            <w:r w:rsidR="00753BA7" w:rsidRPr="001B0C51">
              <w:rPr>
                <w:rStyle w:val="Hyperlink"/>
                <w:noProof/>
              </w:rPr>
              <w:t>EUA publication: A closer look at Open Access to research publications in European universities</w:t>
            </w:r>
            <w:r w:rsidR="00753BA7">
              <w:rPr>
                <w:noProof/>
                <w:webHidden/>
              </w:rPr>
              <w:tab/>
            </w:r>
            <w:r w:rsidR="00753BA7">
              <w:rPr>
                <w:noProof/>
                <w:webHidden/>
              </w:rPr>
              <w:fldChar w:fldCharType="begin"/>
            </w:r>
            <w:r w:rsidR="00753BA7">
              <w:rPr>
                <w:noProof/>
                <w:webHidden/>
              </w:rPr>
              <w:instrText xml:space="preserve"> PAGEREF _Toc102473926 \h </w:instrText>
            </w:r>
            <w:r w:rsidR="00753BA7">
              <w:rPr>
                <w:noProof/>
                <w:webHidden/>
              </w:rPr>
            </w:r>
            <w:r w:rsidR="00753BA7">
              <w:rPr>
                <w:noProof/>
                <w:webHidden/>
              </w:rPr>
              <w:fldChar w:fldCharType="separate"/>
            </w:r>
            <w:r w:rsidR="00753BA7">
              <w:rPr>
                <w:noProof/>
                <w:webHidden/>
              </w:rPr>
              <w:t>19</w:t>
            </w:r>
            <w:r w:rsidR="00753BA7">
              <w:rPr>
                <w:noProof/>
                <w:webHidden/>
              </w:rPr>
              <w:fldChar w:fldCharType="end"/>
            </w:r>
          </w:hyperlink>
        </w:p>
        <w:p w14:paraId="5FEB3857"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27" w:history="1">
            <w:r w:rsidR="00753BA7" w:rsidRPr="001B0C51">
              <w:rPr>
                <w:rStyle w:val="Hyperlink"/>
                <w:rFonts w:ascii="Wingdings" w:hAnsi="Wingdings"/>
                <w:noProof/>
              </w:rPr>
              <w:t></w:t>
            </w:r>
            <w:r w:rsidR="00753BA7">
              <w:rPr>
                <w:rFonts w:asciiTheme="minorHAnsi" w:eastAsiaTheme="minorEastAsia" w:hAnsiTheme="minorHAnsi" w:cstheme="minorBidi"/>
                <w:noProof/>
                <w:sz w:val="22"/>
                <w:szCs w:val="22"/>
              </w:rPr>
              <w:tab/>
            </w:r>
            <w:r w:rsidR="00753BA7" w:rsidRPr="001B0C51">
              <w:rPr>
                <w:rStyle w:val="Hyperlink"/>
                <w:noProof/>
              </w:rPr>
              <w:t>Institutional transformation and leadership development at universities. A mapping exercise</w:t>
            </w:r>
            <w:r w:rsidR="00753BA7">
              <w:rPr>
                <w:noProof/>
                <w:webHidden/>
              </w:rPr>
              <w:tab/>
            </w:r>
            <w:r w:rsidR="00753BA7">
              <w:rPr>
                <w:noProof/>
                <w:webHidden/>
              </w:rPr>
              <w:fldChar w:fldCharType="begin"/>
            </w:r>
            <w:r w:rsidR="00753BA7">
              <w:rPr>
                <w:noProof/>
                <w:webHidden/>
              </w:rPr>
              <w:instrText xml:space="preserve"> PAGEREF _Toc102473927 \h </w:instrText>
            </w:r>
            <w:r w:rsidR="00753BA7">
              <w:rPr>
                <w:noProof/>
                <w:webHidden/>
              </w:rPr>
            </w:r>
            <w:r w:rsidR="00753BA7">
              <w:rPr>
                <w:noProof/>
                <w:webHidden/>
              </w:rPr>
              <w:fldChar w:fldCharType="separate"/>
            </w:r>
            <w:r w:rsidR="00753BA7">
              <w:rPr>
                <w:noProof/>
                <w:webHidden/>
              </w:rPr>
              <w:t>20</w:t>
            </w:r>
            <w:r w:rsidR="00753BA7">
              <w:rPr>
                <w:noProof/>
                <w:webHidden/>
              </w:rPr>
              <w:fldChar w:fldCharType="end"/>
            </w:r>
          </w:hyperlink>
        </w:p>
        <w:p w14:paraId="5DDD44A9"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28" w:history="1">
            <w:r w:rsidR="00753BA7" w:rsidRPr="001B0C51">
              <w:rPr>
                <w:rStyle w:val="Hyperlink"/>
                <w:rFonts w:ascii="Wingdings" w:hAnsi="Wingdings"/>
                <w:noProof/>
              </w:rPr>
              <w:t></w:t>
            </w:r>
            <w:r w:rsidR="00753BA7">
              <w:rPr>
                <w:rFonts w:asciiTheme="minorHAnsi" w:eastAsiaTheme="minorEastAsia" w:hAnsiTheme="minorHAnsi" w:cstheme="minorBidi"/>
                <w:noProof/>
                <w:sz w:val="22"/>
                <w:szCs w:val="22"/>
              </w:rPr>
              <w:tab/>
            </w:r>
            <w:r w:rsidR="00753BA7" w:rsidRPr="001B0C51">
              <w:rPr>
                <w:rStyle w:val="Hyperlink"/>
                <w:noProof/>
              </w:rPr>
              <w:t>NextGenerationEU: What do National Recovery and Resilience Plans hold for universities?</w:t>
            </w:r>
            <w:r w:rsidR="00753BA7">
              <w:rPr>
                <w:noProof/>
                <w:webHidden/>
              </w:rPr>
              <w:tab/>
            </w:r>
            <w:r w:rsidR="00753BA7">
              <w:rPr>
                <w:noProof/>
                <w:webHidden/>
              </w:rPr>
              <w:fldChar w:fldCharType="begin"/>
            </w:r>
            <w:r w:rsidR="00753BA7">
              <w:rPr>
                <w:noProof/>
                <w:webHidden/>
              </w:rPr>
              <w:instrText xml:space="preserve"> PAGEREF _Toc102473928 \h </w:instrText>
            </w:r>
            <w:r w:rsidR="00753BA7">
              <w:rPr>
                <w:noProof/>
                <w:webHidden/>
              </w:rPr>
            </w:r>
            <w:r w:rsidR="00753BA7">
              <w:rPr>
                <w:noProof/>
                <w:webHidden/>
              </w:rPr>
              <w:fldChar w:fldCharType="separate"/>
            </w:r>
            <w:r w:rsidR="00753BA7">
              <w:rPr>
                <w:noProof/>
                <w:webHidden/>
              </w:rPr>
              <w:t>20</w:t>
            </w:r>
            <w:r w:rsidR="00753BA7">
              <w:rPr>
                <w:noProof/>
                <w:webHidden/>
              </w:rPr>
              <w:fldChar w:fldCharType="end"/>
            </w:r>
          </w:hyperlink>
        </w:p>
        <w:p w14:paraId="0C9FE62F"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29" w:history="1">
            <w:r w:rsidR="00753BA7" w:rsidRPr="001B0C51">
              <w:rPr>
                <w:rStyle w:val="Hyperlink"/>
                <w:rFonts w:ascii="Wingdings" w:hAnsi="Wingdings"/>
                <w:noProof/>
              </w:rPr>
              <w:t></w:t>
            </w:r>
            <w:r w:rsidR="00753BA7">
              <w:rPr>
                <w:rFonts w:asciiTheme="minorHAnsi" w:eastAsiaTheme="minorEastAsia" w:hAnsiTheme="minorHAnsi" w:cstheme="minorBidi"/>
                <w:noProof/>
                <w:sz w:val="22"/>
                <w:szCs w:val="22"/>
              </w:rPr>
              <w:tab/>
            </w:r>
            <w:r w:rsidR="00753BA7" w:rsidRPr="001B0C51">
              <w:rPr>
                <w:rStyle w:val="Hyperlink"/>
                <w:noProof/>
              </w:rPr>
              <w:t>Communicating science in times of COVID-19</w:t>
            </w:r>
            <w:r w:rsidR="00753BA7">
              <w:rPr>
                <w:noProof/>
                <w:webHidden/>
              </w:rPr>
              <w:tab/>
            </w:r>
            <w:r w:rsidR="00753BA7">
              <w:rPr>
                <w:noProof/>
                <w:webHidden/>
              </w:rPr>
              <w:fldChar w:fldCharType="begin"/>
            </w:r>
            <w:r w:rsidR="00753BA7">
              <w:rPr>
                <w:noProof/>
                <w:webHidden/>
              </w:rPr>
              <w:instrText xml:space="preserve"> PAGEREF _Toc102473929 \h </w:instrText>
            </w:r>
            <w:r w:rsidR="00753BA7">
              <w:rPr>
                <w:noProof/>
                <w:webHidden/>
              </w:rPr>
            </w:r>
            <w:r w:rsidR="00753BA7">
              <w:rPr>
                <w:noProof/>
                <w:webHidden/>
              </w:rPr>
              <w:fldChar w:fldCharType="separate"/>
            </w:r>
            <w:r w:rsidR="00753BA7">
              <w:rPr>
                <w:noProof/>
                <w:webHidden/>
              </w:rPr>
              <w:t>21</w:t>
            </w:r>
            <w:r w:rsidR="00753BA7">
              <w:rPr>
                <w:noProof/>
                <w:webHidden/>
              </w:rPr>
              <w:fldChar w:fldCharType="end"/>
            </w:r>
          </w:hyperlink>
        </w:p>
        <w:p w14:paraId="6D4E43EE"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30" w:history="1">
            <w:r w:rsidR="00753BA7" w:rsidRPr="001B0C51">
              <w:rPr>
                <w:rStyle w:val="Hyperlink"/>
                <w:rFonts w:ascii="Wingdings" w:hAnsi="Wingdings"/>
                <w:noProof/>
              </w:rPr>
              <w:t></w:t>
            </w:r>
            <w:r w:rsidR="00753BA7">
              <w:rPr>
                <w:rFonts w:asciiTheme="minorHAnsi" w:eastAsiaTheme="minorEastAsia" w:hAnsiTheme="minorHAnsi" w:cstheme="minorBidi"/>
                <w:noProof/>
                <w:sz w:val="22"/>
                <w:szCs w:val="22"/>
              </w:rPr>
              <w:tab/>
            </w:r>
            <w:r w:rsidR="00753BA7" w:rsidRPr="001B0C51">
              <w:rPr>
                <w:rStyle w:val="Hyperlink"/>
                <w:noProof/>
              </w:rPr>
              <w:t>Universities as key drivers of sustainable innovation ecosystems</w:t>
            </w:r>
            <w:r w:rsidR="00753BA7">
              <w:rPr>
                <w:noProof/>
                <w:webHidden/>
              </w:rPr>
              <w:tab/>
            </w:r>
            <w:r w:rsidR="00753BA7">
              <w:rPr>
                <w:noProof/>
                <w:webHidden/>
              </w:rPr>
              <w:fldChar w:fldCharType="begin"/>
            </w:r>
            <w:r w:rsidR="00753BA7">
              <w:rPr>
                <w:noProof/>
                <w:webHidden/>
              </w:rPr>
              <w:instrText xml:space="preserve"> PAGEREF _Toc102473930 \h </w:instrText>
            </w:r>
            <w:r w:rsidR="00753BA7">
              <w:rPr>
                <w:noProof/>
                <w:webHidden/>
              </w:rPr>
            </w:r>
            <w:r w:rsidR="00753BA7">
              <w:rPr>
                <w:noProof/>
                <w:webHidden/>
              </w:rPr>
              <w:fldChar w:fldCharType="separate"/>
            </w:r>
            <w:r w:rsidR="00753BA7">
              <w:rPr>
                <w:noProof/>
                <w:webHidden/>
              </w:rPr>
              <w:t>21</w:t>
            </w:r>
            <w:r w:rsidR="00753BA7">
              <w:rPr>
                <w:noProof/>
                <w:webHidden/>
              </w:rPr>
              <w:fldChar w:fldCharType="end"/>
            </w:r>
          </w:hyperlink>
        </w:p>
        <w:p w14:paraId="6E90FDC4" w14:textId="77777777" w:rsidR="00753BA7" w:rsidRDefault="00433EED">
          <w:pPr>
            <w:pStyle w:val="TOC2"/>
            <w:tabs>
              <w:tab w:val="left" w:pos="660"/>
              <w:tab w:val="right" w:leader="dot" w:pos="9062"/>
            </w:tabs>
            <w:rPr>
              <w:rFonts w:asciiTheme="minorHAnsi" w:eastAsiaTheme="minorEastAsia" w:hAnsiTheme="minorHAnsi" w:cstheme="minorBidi"/>
              <w:noProof/>
              <w:sz w:val="22"/>
              <w:szCs w:val="22"/>
            </w:rPr>
          </w:pPr>
          <w:hyperlink w:anchor="_Toc102473931" w:history="1">
            <w:r w:rsidR="00753BA7" w:rsidRPr="001B0C51">
              <w:rPr>
                <w:rStyle w:val="Hyperlink"/>
                <w:rFonts w:ascii="Wingdings" w:hAnsi="Wingdings"/>
                <w:noProof/>
              </w:rPr>
              <w:t></w:t>
            </w:r>
            <w:r w:rsidR="00753BA7">
              <w:rPr>
                <w:rFonts w:asciiTheme="minorHAnsi" w:eastAsiaTheme="minorEastAsia" w:hAnsiTheme="minorHAnsi" w:cstheme="minorBidi"/>
                <w:noProof/>
                <w:sz w:val="22"/>
                <w:szCs w:val="22"/>
              </w:rPr>
              <w:tab/>
            </w:r>
            <w:r w:rsidR="00753BA7" w:rsidRPr="001B0C51">
              <w:rPr>
                <w:rStyle w:val="Hyperlink"/>
                <w:noProof/>
              </w:rPr>
              <w:t>Allocating core public funding to universities in Europe: state of play &amp; principles</w:t>
            </w:r>
            <w:r w:rsidR="00753BA7">
              <w:rPr>
                <w:noProof/>
                <w:webHidden/>
              </w:rPr>
              <w:tab/>
            </w:r>
            <w:r w:rsidR="00753BA7">
              <w:rPr>
                <w:noProof/>
                <w:webHidden/>
              </w:rPr>
              <w:fldChar w:fldCharType="begin"/>
            </w:r>
            <w:r w:rsidR="00753BA7">
              <w:rPr>
                <w:noProof/>
                <w:webHidden/>
              </w:rPr>
              <w:instrText xml:space="preserve"> PAGEREF _Toc102473931 \h </w:instrText>
            </w:r>
            <w:r w:rsidR="00753BA7">
              <w:rPr>
                <w:noProof/>
                <w:webHidden/>
              </w:rPr>
            </w:r>
            <w:r w:rsidR="00753BA7">
              <w:rPr>
                <w:noProof/>
                <w:webHidden/>
              </w:rPr>
              <w:fldChar w:fldCharType="separate"/>
            </w:r>
            <w:r w:rsidR="00753BA7">
              <w:rPr>
                <w:noProof/>
                <w:webHidden/>
              </w:rPr>
              <w:t>22</w:t>
            </w:r>
            <w:r w:rsidR="00753BA7">
              <w:rPr>
                <w:noProof/>
                <w:webHidden/>
              </w:rPr>
              <w:fldChar w:fldCharType="end"/>
            </w:r>
          </w:hyperlink>
        </w:p>
        <w:p w14:paraId="4B642F3B"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lastRenderedPageBreak/>
            <w:fldChar w:fldCharType="end"/>
          </w:r>
        </w:p>
      </w:sdtContent>
    </w:sdt>
    <w:p w14:paraId="5D74BAFB" w14:textId="77777777" w:rsidR="00A1024F" w:rsidRPr="00E3073C" w:rsidRDefault="001126B8" w:rsidP="00703403">
      <w:pPr>
        <w:pStyle w:val="Master-scholarship-internship"/>
        <w:rPr>
          <w:rFonts w:ascii="Times New Roman" w:hAnsi="Times New Roman" w:cs="Times New Roman"/>
        </w:rPr>
      </w:pPr>
      <w:bookmarkStart w:id="0" w:name="_Toc102473901"/>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62361323" w14:textId="77777777" w:rsidR="001160AE" w:rsidRPr="001160AE" w:rsidRDefault="005340B4" w:rsidP="005340B4">
      <w:pPr>
        <w:pStyle w:val="Heading2"/>
        <w:ind w:left="426"/>
        <w:rPr>
          <w:rFonts w:ascii="Times New Roman" w:hAnsi="Times New Roman" w:cs="Times New Roman"/>
          <w:szCs w:val="24"/>
        </w:rPr>
      </w:pPr>
      <w:bookmarkStart w:id="1" w:name="_Toc102473902"/>
      <w:r>
        <w:rPr>
          <w:lang w:val="bg-BG"/>
        </w:rPr>
        <w:t>С</w:t>
      </w:r>
      <w:r w:rsidR="001160AE" w:rsidRPr="001160AE">
        <w:rPr>
          <w:rFonts w:ascii="Times New Roman" w:hAnsi="Times New Roman" w:cs="Times New Roman"/>
          <w:szCs w:val="24"/>
        </w:rPr>
        <w:t>типендии за постдокторс</w:t>
      </w:r>
      <w:r>
        <w:t>ка специализация в Япония</w:t>
      </w:r>
      <w:bookmarkEnd w:id="1"/>
      <w:r>
        <w:t xml:space="preserve"> </w:t>
      </w:r>
    </w:p>
    <w:p w14:paraId="4F890B64"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Японското общество за подпомагане на науката (JSPS) - „JSPS Postdoctoral Fellowship for</w:t>
      </w:r>
      <w:r w:rsidR="005340B4">
        <w:rPr>
          <w:color w:val="333333"/>
        </w:rPr>
        <w:t xml:space="preserve"> Foreign Researchers – FY </w:t>
      </w:r>
      <w:proofErr w:type="gramStart"/>
      <w:r w:rsidR="005340B4">
        <w:rPr>
          <w:color w:val="333333"/>
        </w:rPr>
        <w:t xml:space="preserve">2022“  </w:t>
      </w:r>
      <w:proofErr w:type="gramEnd"/>
      <w:r w:rsidR="005340B4">
        <w:rPr>
          <w:color w:val="333333"/>
        </w:rPr>
        <w:t xml:space="preserve">- </w:t>
      </w:r>
      <w:r w:rsidRPr="001160AE">
        <w:rPr>
          <w:color w:val="333333"/>
        </w:rPr>
        <w:t>предоставя дв</w:t>
      </w:r>
      <w:r w:rsidR="005340B4">
        <w:rPr>
          <w:color w:val="333333"/>
          <w:lang w:val="bg-BG"/>
        </w:rPr>
        <w:t>е</w:t>
      </w:r>
      <w:r w:rsidRPr="001160AE">
        <w:rPr>
          <w:color w:val="333333"/>
        </w:rPr>
        <w:t xml:space="preserve"> стипендии за постдокторска специализация в Япония, с продължителност 12/24 месеца, започваща в периода 1 април - 30 ноември 2022 г.</w:t>
      </w:r>
    </w:p>
    <w:p w14:paraId="5786E7D3"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14:paraId="6D786417"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Подробна информация за приемащите японски университети и институции може да бъде намерена на следния интернет адрес: </w:t>
      </w:r>
      <w:hyperlink r:id="rId11" w:tgtFrame="_blank" w:tooltip="https://www.jsps.go.jp/j-summer/data/list_of_host_institutes_2021.pdf" w:history="1">
        <w:r w:rsidRPr="001160AE">
          <w:rPr>
            <w:color w:val="337AB7"/>
            <w:u w:val="single"/>
          </w:rPr>
          <w:t>https://www.jsps.go.jp/j-summer/data/list_of_host_institutes_2021.pdf</w:t>
        </w:r>
      </w:hyperlink>
    </w:p>
    <w:p w14:paraId="3EA4A969" w14:textId="77777777" w:rsidR="005340B4" w:rsidRDefault="001160AE" w:rsidP="001160AE">
      <w:pPr>
        <w:shd w:val="clear" w:color="auto" w:fill="FFFFFF"/>
        <w:spacing w:before="120" w:after="120" w:line="276" w:lineRule="auto"/>
        <w:jc w:val="both"/>
        <w:rPr>
          <w:color w:val="333333"/>
        </w:rPr>
      </w:pPr>
      <w:r w:rsidRPr="001160AE">
        <w:rPr>
          <w:b/>
          <w:bCs/>
          <w:color w:val="333333"/>
        </w:rPr>
        <w:t>Лице за контакт</w:t>
      </w:r>
      <w:r w:rsidRPr="001160AE">
        <w:rPr>
          <w:color w:val="333333"/>
        </w:rPr>
        <w:t> в МОН по Програмата е: г-н Ангел Апостолов, тел.: </w:t>
      </w:r>
      <w:hyperlink r:id="rId12" w:history="1">
        <w:r w:rsidRPr="001160AE">
          <w:rPr>
            <w:color w:val="337AB7"/>
            <w:u w:val="single"/>
          </w:rPr>
          <w:t>(02) 424 11 25</w:t>
        </w:r>
      </w:hyperlink>
      <w:r w:rsidRPr="001160AE">
        <w:rPr>
          <w:color w:val="333333"/>
        </w:rPr>
        <w:t>, </w:t>
      </w:r>
    </w:p>
    <w:p w14:paraId="4E040014"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e-mail: </w:t>
      </w:r>
      <w:hyperlink r:id="rId13" w:history="1">
        <w:r w:rsidRPr="001160AE">
          <w:rPr>
            <w:color w:val="337AB7"/>
            <w:u w:val="single"/>
          </w:rPr>
          <w:t>a.apostolov@mon.bg</w:t>
        </w:r>
      </w:hyperlink>
      <w:r w:rsidRPr="001160AE">
        <w:rPr>
          <w:color w:val="333333"/>
        </w:rPr>
        <w:t> </w:t>
      </w:r>
    </w:p>
    <w:p w14:paraId="0A83DE6E" w14:textId="77777777" w:rsidR="001160AE" w:rsidRPr="001160AE" w:rsidRDefault="001160AE" w:rsidP="001160AE">
      <w:pPr>
        <w:shd w:val="clear" w:color="auto" w:fill="FFFFFF"/>
        <w:spacing w:before="120" w:after="120" w:line="276" w:lineRule="auto"/>
        <w:jc w:val="both"/>
        <w:rPr>
          <w:color w:val="333333"/>
        </w:rPr>
      </w:pPr>
      <w:r w:rsidRPr="001160AE">
        <w:rPr>
          <w:b/>
          <w:bCs/>
          <w:color w:val="333333"/>
        </w:rPr>
        <w:t>Формулярите и насоките</w:t>
      </w:r>
      <w:r w:rsidRPr="001160AE">
        <w:rPr>
          <w:color w:val="333333"/>
        </w:rPr>
        <w:t> към кандидатите и номиниращите организации могат да бъдат изтеглени </w:t>
      </w:r>
      <w:hyperlink r:id="rId14" w:tgtFrame="_blank" w:history="1">
        <w:r w:rsidRPr="001160AE">
          <w:rPr>
            <w:color w:val="337AB7"/>
            <w:u w:val="single"/>
          </w:rPr>
          <w:t>ТУК</w:t>
        </w:r>
      </w:hyperlink>
    </w:p>
    <w:p w14:paraId="7FF8C94B" w14:textId="77777777" w:rsidR="003D359A" w:rsidRPr="003D359A" w:rsidRDefault="005340B4" w:rsidP="003D359A">
      <w:pPr>
        <w:shd w:val="clear" w:color="auto" w:fill="FFFFFF"/>
        <w:spacing w:before="120" w:after="600" w:line="276" w:lineRule="auto"/>
        <w:jc w:val="both"/>
        <w:rPr>
          <w:b/>
          <w:bCs/>
          <w:color w:val="0070C0"/>
        </w:rPr>
      </w:pPr>
      <w:r w:rsidRPr="001160AE">
        <w:rPr>
          <w:b/>
          <w:bCs/>
          <w:color w:val="333333"/>
        </w:rPr>
        <w:t>Крайният срок</w:t>
      </w:r>
      <w:r w:rsidRPr="001160AE">
        <w:rPr>
          <w:color w:val="333333"/>
        </w:rPr>
        <w:t> за подаване на документи за кандидатстване, определен от JSPS, </w:t>
      </w:r>
      <w:r w:rsidRPr="001160AE">
        <w:rPr>
          <w:b/>
          <w:bCs/>
          <w:color w:val="333333"/>
        </w:rPr>
        <w:t>е 30 юли 2022 г.</w:t>
      </w:r>
    </w:p>
    <w:p w14:paraId="064F5050" w14:textId="77777777" w:rsidR="00A72D95" w:rsidRPr="00EC7D27" w:rsidRDefault="001F17C9" w:rsidP="0037006D">
      <w:pPr>
        <w:pStyle w:val="Heading2"/>
        <w:ind w:left="426"/>
        <w:rPr>
          <w:lang w:eastAsia="bg-BG"/>
        </w:rPr>
      </w:pPr>
      <w:r w:rsidRPr="001F17C9">
        <w:rPr>
          <w:lang w:eastAsia="bg-BG"/>
        </w:rPr>
        <w:t> </w:t>
      </w:r>
      <w:bookmarkStart w:id="2" w:name="_Toc102473903"/>
      <w:r w:rsidR="00A72D95" w:rsidRPr="00EC7D27">
        <w:rPr>
          <w:lang w:eastAsia="bg-BG"/>
        </w:rPr>
        <w:t>Sustainability Scholarship</w:t>
      </w:r>
      <w:bookmarkEnd w:id="2"/>
    </w:p>
    <w:p w14:paraId="2BC8CF87" w14:textId="77777777" w:rsidR="00A72D95" w:rsidRPr="00EC7D27" w:rsidRDefault="00A72D95" w:rsidP="00A72D95">
      <w:pPr>
        <w:spacing w:before="120" w:after="120" w:line="276" w:lineRule="auto"/>
        <w:jc w:val="both"/>
        <w:rPr>
          <w:bCs/>
          <w:lang w:eastAsia="bg-BG"/>
        </w:rPr>
      </w:pPr>
      <w:r w:rsidRPr="00EC7D27">
        <w:rPr>
          <w:bCs/>
          <w:lang w:eastAsia="bg-BG"/>
        </w:rPr>
        <w:t>The Danish platform for lifelong learning, finduddannelse.dk, is offering a scholarship of up to €5000 to people from anywhere in the world who want to study a master's programme fighting on the impact of climate change. The scholarship will be awarded for programme studies starting at the latest in January 2023.</w:t>
      </w:r>
    </w:p>
    <w:p w14:paraId="51CE25F0" w14:textId="77777777" w:rsidR="00A72D95" w:rsidRPr="00EC7D27" w:rsidRDefault="00A72D95" w:rsidP="00A72D95">
      <w:pPr>
        <w:spacing w:before="120" w:after="120" w:line="276" w:lineRule="auto"/>
        <w:jc w:val="both"/>
        <w:rPr>
          <w:b/>
          <w:bCs/>
          <w:lang w:eastAsia="bg-BG"/>
        </w:rPr>
      </w:pPr>
      <w:r w:rsidRPr="00EC7D27">
        <w:rPr>
          <w:b/>
          <w:bCs/>
          <w:lang w:eastAsia="bg-BG"/>
        </w:rPr>
        <w:t>Eligible candidates</w:t>
      </w:r>
    </w:p>
    <w:p w14:paraId="6C92555B"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14:paraId="44E176D9"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14:paraId="1899472A"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hold a valid undergraduate degree</w:t>
      </w:r>
    </w:p>
    <w:p w14:paraId="4B4BD20D"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meet language requirements for the programme</w:t>
      </w:r>
    </w:p>
    <w:p w14:paraId="36C6149D" w14:textId="77777777" w:rsidR="00EC7D27" w:rsidRDefault="00A72D95" w:rsidP="00F04674">
      <w:pPr>
        <w:numPr>
          <w:ilvl w:val="0"/>
          <w:numId w:val="4"/>
        </w:numPr>
        <w:spacing w:before="120" w:after="120" w:line="276" w:lineRule="auto"/>
        <w:ind w:left="714" w:hanging="357"/>
        <w:jc w:val="both"/>
        <w:rPr>
          <w:bCs/>
          <w:lang w:eastAsia="bg-BG"/>
        </w:rPr>
      </w:pPr>
      <w:r w:rsidRPr="00EC7D27">
        <w:rPr>
          <w:bCs/>
          <w:lang w:eastAsia="bg-BG"/>
        </w:rPr>
        <w:t>must hold or be eligible to apply for a releva</w:t>
      </w:r>
      <w:r w:rsidR="00EC7D27">
        <w:rPr>
          <w:bCs/>
          <w:lang w:eastAsia="bg-BG"/>
        </w:rPr>
        <w:t>nt study visa (if applicable).</w:t>
      </w:r>
    </w:p>
    <w:p w14:paraId="6811A758" w14:textId="77777777" w:rsidR="00A72D95" w:rsidRPr="00EC7D27" w:rsidRDefault="00A72D95" w:rsidP="00EC7D27">
      <w:pPr>
        <w:spacing w:before="120" w:after="120" w:line="276" w:lineRule="auto"/>
        <w:jc w:val="both"/>
        <w:rPr>
          <w:bCs/>
          <w:lang w:eastAsia="bg-BG"/>
        </w:rPr>
      </w:pPr>
      <w:r w:rsidRPr="00EC7D27">
        <w:rPr>
          <w:b/>
          <w:bCs/>
          <w:lang w:eastAsia="bg-BG"/>
        </w:rPr>
        <w:t>How to apply</w:t>
      </w:r>
    </w:p>
    <w:p w14:paraId="084DD2C8" w14:textId="77777777" w:rsidR="00EC7D27" w:rsidRDefault="00A72D95" w:rsidP="00EC7D27">
      <w:pPr>
        <w:spacing w:before="120" w:after="120" w:line="276" w:lineRule="auto"/>
        <w:jc w:val="both"/>
        <w:rPr>
          <w:b/>
          <w:bCs/>
          <w:lang w:eastAsia="bg-BG"/>
        </w:rPr>
      </w:pPr>
      <w:r w:rsidRPr="00A72D95">
        <w:rPr>
          <w:bCs/>
          <w:lang w:eastAsia="bg-BG"/>
        </w:rPr>
        <w:t>Entrants should fill out </w:t>
      </w:r>
      <w:hyperlink r:id="rId15" w:anchor="start" w:history="1">
        <w:r w:rsidRPr="00A72D95">
          <w:rPr>
            <w:rStyle w:val="Hyperlink"/>
            <w:bCs/>
            <w:lang w:eastAsia="bg-BG"/>
          </w:rPr>
          <w:t>the short form</w:t>
        </w:r>
      </w:hyperlink>
      <w:r w:rsidRPr="00A72D95">
        <w:rPr>
          <w:bCs/>
          <w:lang w:eastAsia="bg-BG"/>
        </w:rPr>
        <w:t> with their personal information and submit a short essay (500-700 words) on the questions: "What motivated you to choose this particular study 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14:paraId="2C9C0724" w14:textId="77777777" w:rsidR="00EC7D27" w:rsidRPr="00A72D95" w:rsidRDefault="00EC7D27" w:rsidP="00EC7D27">
      <w:pPr>
        <w:spacing w:before="120" w:after="120" w:line="276" w:lineRule="auto"/>
        <w:jc w:val="both"/>
        <w:rPr>
          <w:bCs/>
          <w:lang w:eastAsia="bg-BG"/>
        </w:rPr>
      </w:pPr>
      <w:r w:rsidRPr="00A72D95">
        <w:rPr>
          <w:b/>
          <w:bCs/>
          <w:lang w:eastAsia="bg-BG"/>
        </w:rPr>
        <w:t>Find out more</w:t>
      </w:r>
      <w:r w:rsidRPr="00A72D95">
        <w:rPr>
          <w:bCs/>
          <w:lang w:eastAsia="bg-BG"/>
        </w:rPr>
        <w:t> </w:t>
      </w:r>
      <w:hyperlink r:id="rId16" w:anchor="start" w:tgtFrame="_blank" w:history="1">
        <w:r w:rsidRPr="00A72D95">
          <w:rPr>
            <w:rStyle w:val="Hyperlink"/>
            <w:bCs/>
            <w:lang w:eastAsia="bg-BG"/>
          </w:rPr>
          <w:t>here</w:t>
        </w:r>
      </w:hyperlink>
      <w:r w:rsidRPr="00A72D95">
        <w:rPr>
          <w:bCs/>
          <w:lang w:eastAsia="bg-BG"/>
        </w:rPr>
        <w:t>.</w:t>
      </w:r>
    </w:p>
    <w:p w14:paraId="78CACAAA" w14:textId="77777777" w:rsidR="00A72D95" w:rsidRDefault="00A72D95" w:rsidP="00642329">
      <w:pPr>
        <w:spacing w:before="120" w:after="600" w:line="276" w:lineRule="auto"/>
        <w:jc w:val="both"/>
        <w:rPr>
          <w:b/>
          <w:bCs/>
          <w:lang w:eastAsia="bg-BG"/>
        </w:rPr>
      </w:pPr>
      <w:r w:rsidRPr="00A72D95">
        <w:rPr>
          <w:b/>
          <w:bCs/>
          <w:lang w:eastAsia="bg-BG"/>
        </w:rPr>
        <w:t>Deadline: </w:t>
      </w:r>
      <w:r w:rsidR="001E3273">
        <w:rPr>
          <w:b/>
          <w:bCs/>
          <w:lang w:eastAsia="bg-BG"/>
        </w:rPr>
        <w:t>22 September 2022, 23:59 (CET)</w:t>
      </w:r>
    </w:p>
    <w:p w14:paraId="16CDCCC1" w14:textId="77777777" w:rsidR="004922F3" w:rsidRPr="004922F3" w:rsidRDefault="004922F3" w:rsidP="00467EE0">
      <w:pPr>
        <w:pStyle w:val="Heading2"/>
        <w:ind w:left="426"/>
        <w:rPr>
          <w:lang w:eastAsia="bg-BG"/>
        </w:rPr>
      </w:pPr>
      <w:bookmarkStart w:id="3" w:name="_Toc102473904"/>
      <w:r w:rsidRPr="004922F3">
        <w:rPr>
          <w:lang w:eastAsia="bg-BG"/>
        </w:rPr>
        <w:t>Adenauer Journalism Scholarship</w:t>
      </w:r>
      <w:bookmarkEnd w:id="3"/>
    </w:p>
    <w:p w14:paraId="7034B84A" w14:textId="77777777" w:rsidR="004922F3" w:rsidRPr="004922F3" w:rsidRDefault="004922F3" w:rsidP="004922F3">
      <w:pPr>
        <w:spacing w:before="120" w:after="120" w:line="276" w:lineRule="auto"/>
        <w:jc w:val="both"/>
        <w:rPr>
          <w:bCs/>
          <w:lang w:eastAsia="bg-BG"/>
        </w:rPr>
      </w:pPr>
      <w:r w:rsidRPr="004922F3">
        <w:rPr>
          <w:bCs/>
          <w:lang w:eastAsia="bg-BG"/>
        </w:rPr>
        <w:t>The KAS Media Programme South East Europe starts a new call for its scholarship programme for journalism Bachelor (B.A.) students. And for Master (M.A.) students of all majors with а parallel proven engagement at a media outlet. The scholars will receive a monthly grant. The Adenauer Journalism Scholarship is intended for students enrolled at universities in Sofia, Bulgaria.</w:t>
      </w:r>
    </w:p>
    <w:p w14:paraId="318EE738" w14:textId="77777777" w:rsidR="004922F3" w:rsidRPr="004922F3" w:rsidRDefault="004922F3" w:rsidP="004922F3">
      <w:pPr>
        <w:spacing w:before="120" w:after="120" w:line="276" w:lineRule="auto"/>
        <w:jc w:val="both"/>
        <w:rPr>
          <w:bCs/>
          <w:lang w:eastAsia="bg-BG"/>
        </w:rPr>
      </w:pPr>
      <w:r w:rsidRPr="004922F3">
        <w:rPr>
          <w:bCs/>
          <w:lang w:eastAsia="bg-BG"/>
        </w:rPr>
        <w:t>Requirements for the scholarship:</w:t>
      </w:r>
    </w:p>
    <w:p w14:paraId="52491E64" w14:textId="77777777" w:rsidR="004922F3" w:rsidRPr="004922F3" w:rsidRDefault="004922F3" w:rsidP="004922F3">
      <w:pPr>
        <w:numPr>
          <w:ilvl w:val="0"/>
          <w:numId w:val="33"/>
        </w:numPr>
        <w:spacing w:before="120" w:after="120" w:line="276" w:lineRule="auto"/>
        <w:jc w:val="both"/>
        <w:rPr>
          <w:bCs/>
          <w:lang w:eastAsia="bg-BG"/>
        </w:rPr>
      </w:pPr>
      <w:r w:rsidRPr="004922F3">
        <w:rPr>
          <w:bCs/>
          <w:lang w:eastAsia="bg-BG"/>
        </w:rPr>
        <w:t>Students specialising in journalism from the 2nd academic year for B.A.</w:t>
      </w:r>
    </w:p>
    <w:p w14:paraId="5A1FD45E" w14:textId="77777777" w:rsidR="004922F3" w:rsidRPr="004922F3" w:rsidRDefault="004922F3" w:rsidP="004922F3">
      <w:pPr>
        <w:numPr>
          <w:ilvl w:val="0"/>
          <w:numId w:val="33"/>
        </w:numPr>
        <w:spacing w:before="120" w:after="120" w:line="276" w:lineRule="auto"/>
        <w:jc w:val="both"/>
        <w:rPr>
          <w:bCs/>
          <w:lang w:eastAsia="bg-BG"/>
        </w:rPr>
      </w:pPr>
      <w:r w:rsidRPr="004922F3">
        <w:rPr>
          <w:bCs/>
          <w:lang w:eastAsia="bg-BG"/>
        </w:rPr>
        <w:t>M.A. students of all majors with parallel proven engagement at a media outlet from 1st academic year onwards</w:t>
      </w:r>
    </w:p>
    <w:p w14:paraId="12230586" w14:textId="77777777" w:rsidR="004922F3" w:rsidRPr="004922F3" w:rsidRDefault="004922F3" w:rsidP="004922F3">
      <w:pPr>
        <w:numPr>
          <w:ilvl w:val="0"/>
          <w:numId w:val="33"/>
        </w:numPr>
        <w:spacing w:before="120" w:after="120" w:line="276" w:lineRule="auto"/>
        <w:jc w:val="both"/>
        <w:rPr>
          <w:bCs/>
          <w:lang w:eastAsia="bg-BG"/>
        </w:rPr>
      </w:pPr>
      <w:r w:rsidRPr="004922F3">
        <w:rPr>
          <w:bCs/>
          <w:lang w:eastAsia="bg-BG"/>
        </w:rPr>
        <w:t>Distinctive interest in social and political issues</w:t>
      </w:r>
    </w:p>
    <w:p w14:paraId="6497A451" w14:textId="77777777" w:rsidR="004922F3" w:rsidRPr="004922F3" w:rsidRDefault="004922F3" w:rsidP="004922F3">
      <w:pPr>
        <w:numPr>
          <w:ilvl w:val="0"/>
          <w:numId w:val="33"/>
        </w:numPr>
        <w:spacing w:before="120" w:after="120" w:line="276" w:lineRule="auto"/>
        <w:jc w:val="both"/>
        <w:rPr>
          <w:bCs/>
          <w:lang w:eastAsia="bg-BG"/>
        </w:rPr>
      </w:pPr>
      <w:r w:rsidRPr="004922F3">
        <w:rPr>
          <w:bCs/>
          <w:lang w:eastAsia="bg-BG"/>
        </w:rPr>
        <w:t>Identification with the values ​​of the Konrad-Adenauer-Stiftung (democracy, freedom, rule of law, pluralism, solidarity, European unification)</w:t>
      </w:r>
    </w:p>
    <w:p w14:paraId="2887B1EF" w14:textId="77777777" w:rsidR="004922F3" w:rsidRPr="004922F3" w:rsidRDefault="004922F3" w:rsidP="004922F3">
      <w:pPr>
        <w:numPr>
          <w:ilvl w:val="0"/>
          <w:numId w:val="33"/>
        </w:numPr>
        <w:spacing w:before="120" w:after="120" w:line="276" w:lineRule="auto"/>
        <w:jc w:val="both"/>
        <w:rPr>
          <w:bCs/>
          <w:lang w:eastAsia="bg-BG"/>
        </w:rPr>
      </w:pPr>
      <w:r w:rsidRPr="004922F3">
        <w:rPr>
          <w:bCs/>
          <w:lang w:eastAsia="bg-BG"/>
        </w:rPr>
        <w:t>Willingness to actively participate in KAS events and commitment to the network of KAS scholars</w:t>
      </w:r>
    </w:p>
    <w:p w14:paraId="78C1F6FC" w14:textId="77777777" w:rsidR="004922F3" w:rsidRPr="004922F3" w:rsidRDefault="004922F3" w:rsidP="004922F3">
      <w:pPr>
        <w:numPr>
          <w:ilvl w:val="0"/>
          <w:numId w:val="33"/>
        </w:numPr>
        <w:spacing w:before="120" w:after="120" w:line="276" w:lineRule="auto"/>
        <w:jc w:val="both"/>
        <w:rPr>
          <w:bCs/>
          <w:lang w:eastAsia="bg-BG"/>
        </w:rPr>
      </w:pPr>
      <w:r w:rsidRPr="004922F3">
        <w:rPr>
          <w:bCs/>
          <w:lang w:eastAsia="bg-BG"/>
        </w:rPr>
        <w:t>Experience in volunteering is desirable</w:t>
      </w:r>
    </w:p>
    <w:p w14:paraId="442D2798" w14:textId="77777777" w:rsidR="004922F3" w:rsidRPr="004922F3" w:rsidRDefault="004922F3" w:rsidP="004922F3">
      <w:pPr>
        <w:numPr>
          <w:ilvl w:val="0"/>
          <w:numId w:val="33"/>
        </w:numPr>
        <w:spacing w:before="120" w:after="120" w:line="276" w:lineRule="auto"/>
        <w:jc w:val="both"/>
        <w:rPr>
          <w:bCs/>
          <w:lang w:eastAsia="bg-BG"/>
        </w:rPr>
      </w:pPr>
      <w:r w:rsidRPr="004922F3">
        <w:rPr>
          <w:bCs/>
          <w:lang w:eastAsia="bg-BG"/>
        </w:rPr>
        <w:t>Very good English or German language skills</w:t>
      </w:r>
    </w:p>
    <w:p w14:paraId="1354CA6A" w14:textId="77777777" w:rsidR="004922F3" w:rsidRPr="004922F3" w:rsidRDefault="004922F3" w:rsidP="004922F3">
      <w:pPr>
        <w:numPr>
          <w:ilvl w:val="0"/>
          <w:numId w:val="33"/>
        </w:numPr>
        <w:spacing w:before="120" w:after="120" w:line="276" w:lineRule="auto"/>
        <w:jc w:val="both"/>
        <w:rPr>
          <w:bCs/>
          <w:lang w:eastAsia="bg-BG"/>
        </w:rPr>
      </w:pPr>
      <w:r w:rsidRPr="004922F3">
        <w:rPr>
          <w:bCs/>
          <w:lang w:eastAsia="bg-BG"/>
        </w:rPr>
        <w:t>After each academic year, the scholars must submit a short report on their academic development and their activities within the framework of the scholarship</w:t>
      </w:r>
    </w:p>
    <w:p w14:paraId="36E5EFF8" w14:textId="77777777" w:rsidR="004922F3" w:rsidRPr="004922F3" w:rsidRDefault="004922F3" w:rsidP="004922F3">
      <w:pPr>
        <w:spacing w:before="120" w:after="120" w:line="276" w:lineRule="auto"/>
        <w:jc w:val="both"/>
        <w:rPr>
          <w:bCs/>
          <w:lang w:eastAsia="bg-BG"/>
        </w:rPr>
      </w:pPr>
      <w:r w:rsidRPr="004922F3">
        <w:rPr>
          <w:bCs/>
          <w:lang w:eastAsia="bg-BG"/>
        </w:rPr>
        <w:t>Two-stage selection process:</w:t>
      </w:r>
    </w:p>
    <w:p w14:paraId="2E33BE0F" w14:textId="77777777" w:rsidR="004922F3" w:rsidRPr="004922F3" w:rsidRDefault="004922F3" w:rsidP="004922F3">
      <w:pPr>
        <w:spacing w:before="120" w:after="120" w:line="276" w:lineRule="auto"/>
        <w:jc w:val="both"/>
        <w:rPr>
          <w:bCs/>
          <w:lang w:eastAsia="bg-BG"/>
        </w:rPr>
      </w:pPr>
      <w:r w:rsidRPr="004922F3">
        <w:rPr>
          <w:bCs/>
          <w:lang w:eastAsia="bg-BG"/>
        </w:rPr>
        <w:t>1. Selection based on the following documents:</w:t>
      </w:r>
    </w:p>
    <w:p w14:paraId="120F0B6F" w14:textId="77777777" w:rsidR="004922F3" w:rsidRPr="004922F3" w:rsidRDefault="004922F3" w:rsidP="004922F3">
      <w:pPr>
        <w:numPr>
          <w:ilvl w:val="0"/>
          <w:numId w:val="34"/>
        </w:numPr>
        <w:spacing w:before="120" w:after="120" w:line="276" w:lineRule="auto"/>
        <w:jc w:val="both"/>
        <w:rPr>
          <w:bCs/>
          <w:lang w:eastAsia="bg-BG"/>
        </w:rPr>
      </w:pPr>
      <w:r w:rsidRPr="004922F3">
        <w:rPr>
          <w:bCs/>
          <w:lang w:eastAsia="bg-BG"/>
        </w:rPr>
        <w:t>CV in tabular form</w:t>
      </w:r>
    </w:p>
    <w:p w14:paraId="66366DD3" w14:textId="77777777" w:rsidR="004922F3" w:rsidRPr="004922F3" w:rsidRDefault="004922F3" w:rsidP="004922F3">
      <w:pPr>
        <w:numPr>
          <w:ilvl w:val="0"/>
          <w:numId w:val="34"/>
        </w:numPr>
        <w:spacing w:before="120" w:after="120" w:line="276" w:lineRule="auto"/>
        <w:jc w:val="both"/>
        <w:rPr>
          <w:bCs/>
          <w:lang w:eastAsia="bg-BG"/>
        </w:rPr>
      </w:pPr>
      <w:r w:rsidRPr="004922F3">
        <w:rPr>
          <w:bCs/>
          <w:lang w:eastAsia="bg-BG"/>
        </w:rPr>
        <w:t>Letter of motivation</w:t>
      </w:r>
    </w:p>
    <w:p w14:paraId="512022F3" w14:textId="77777777" w:rsidR="004922F3" w:rsidRPr="004922F3" w:rsidRDefault="004922F3" w:rsidP="004922F3">
      <w:pPr>
        <w:numPr>
          <w:ilvl w:val="0"/>
          <w:numId w:val="34"/>
        </w:numPr>
        <w:spacing w:before="120" w:after="120" w:line="276" w:lineRule="auto"/>
        <w:jc w:val="both"/>
        <w:rPr>
          <w:bCs/>
          <w:lang w:eastAsia="bg-BG"/>
        </w:rPr>
      </w:pPr>
      <w:r w:rsidRPr="004922F3">
        <w:rPr>
          <w:bCs/>
          <w:lang w:eastAsia="bg-BG"/>
        </w:rPr>
        <w:t>Copies of course achievements and / or examination certificates</w:t>
      </w:r>
    </w:p>
    <w:p w14:paraId="58E9A250" w14:textId="77777777" w:rsidR="004922F3" w:rsidRPr="004922F3" w:rsidRDefault="004922F3" w:rsidP="004922F3">
      <w:pPr>
        <w:numPr>
          <w:ilvl w:val="0"/>
          <w:numId w:val="34"/>
        </w:numPr>
        <w:spacing w:before="120" w:after="120" w:line="276" w:lineRule="auto"/>
        <w:jc w:val="both"/>
        <w:rPr>
          <w:bCs/>
          <w:lang w:eastAsia="bg-BG"/>
        </w:rPr>
      </w:pPr>
      <w:r w:rsidRPr="004922F3">
        <w:rPr>
          <w:bCs/>
          <w:lang w:eastAsia="bg-BG"/>
        </w:rPr>
        <w:t>Proof of language skills</w:t>
      </w:r>
    </w:p>
    <w:p w14:paraId="1604AF55" w14:textId="77777777" w:rsidR="004922F3" w:rsidRPr="004922F3" w:rsidRDefault="004922F3" w:rsidP="004922F3">
      <w:pPr>
        <w:numPr>
          <w:ilvl w:val="0"/>
          <w:numId w:val="34"/>
        </w:numPr>
        <w:spacing w:before="120" w:after="120" w:line="276" w:lineRule="auto"/>
        <w:jc w:val="both"/>
        <w:rPr>
          <w:bCs/>
          <w:lang w:eastAsia="bg-BG"/>
        </w:rPr>
      </w:pPr>
      <w:r w:rsidRPr="004922F3">
        <w:rPr>
          <w:bCs/>
          <w:lang w:eastAsia="bg-BG"/>
        </w:rPr>
        <w:t>Letter of recommendation from a university teacher (professor / lecturer)</w:t>
      </w:r>
    </w:p>
    <w:p w14:paraId="4CC7024E" w14:textId="77777777" w:rsidR="004922F3" w:rsidRPr="004922F3" w:rsidRDefault="004922F3" w:rsidP="004922F3">
      <w:pPr>
        <w:spacing w:before="120" w:after="120" w:line="276" w:lineRule="auto"/>
        <w:jc w:val="both"/>
        <w:rPr>
          <w:bCs/>
          <w:lang w:eastAsia="bg-BG"/>
        </w:rPr>
      </w:pPr>
      <w:r w:rsidRPr="004922F3">
        <w:rPr>
          <w:bCs/>
          <w:lang w:eastAsia="bg-BG"/>
        </w:rPr>
        <w:t>2. Personal interview in English or German language</w:t>
      </w:r>
    </w:p>
    <w:p w14:paraId="09B04D8B" w14:textId="77777777" w:rsidR="004922F3" w:rsidRPr="004922F3" w:rsidRDefault="00173225" w:rsidP="004922F3">
      <w:pPr>
        <w:spacing w:before="120" w:after="120" w:line="276" w:lineRule="auto"/>
        <w:jc w:val="both"/>
        <w:rPr>
          <w:bCs/>
          <w:lang w:val="en-US" w:eastAsia="bg-BG"/>
        </w:rPr>
      </w:pPr>
      <w:r>
        <w:rPr>
          <w:bCs/>
          <w:lang w:val="en-US" w:eastAsia="bg-BG"/>
        </w:rPr>
        <w:t>Find out more</w:t>
      </w:r>
      <w:r w:rsidR="004922F3">
        <w:rPr>
          <w:bCs/>
          <w:lang w:val="en-US" w:eastAsia="bg-BG"/>
        </w:rPr>
        <w:t xml:space="preserve"> </w:t>
      </w:r>
      <w:hyperlink r:id="rId17" w:history="1">
        <w:r w:rsidR="004922F3" w:rsidRPr="004922F3">
          <w:rPr>
            <w:rStyle w:val="Hyperlink"/>
            <w:bCs/>
            <w:lang w:val="en-US" w:eastAsia="bg-BG"/>
          </w:rPr>
          <w:t>here</w:t>
        </w:r>
      </w:hyperlink>
      <w:r w:rsidR="004922F3">
        <w:rPr>
          <w:bCs/>
          <w:lang w:val="en-US" w:eastAsia="bg-BG"/>
        </w:rPr>
        <w:t>.</w:t>
      </w:r>
    </w:p>
    <w:p w14:paraId="4B9B93DA" w14:textId="77777777" w:rsidR="004922F3" w:rsidRPr="00467EE0" w:rsidRDefault="004922F3" w:rsidP="00467EE0">
      <w:pPr>
        <w:spacing w:before="120" w:after="600" w:line="276" w:lineRule="auto"/>
        <w:jc w:val="both"/>
        <w:rPr>
          <w:b/>
          <w:bCs/>
          <w:lang w:eastAsia="bg-BG"/>
        </w:rPr>
      </w:pPr>
      <w:r w:rsidRPr="00467EE0">
        <w:rPr>
          <w:b/>
          <w:bCs/>
          <w:lang w:eastAsia="bg-BG"/>
        </w:rPr>
        <w:t>Application deadline: 19th of June 2022 at </w:t>
      </w:r>
      <w:r w:rsidRPr="00467EE0">
        <w:rPr>
          <w:b/>
          <w:bCs/>
          <w:u w:val="single"/>
          <w:lang w:eastAsia="bg-BG"/>
        </w:rPr>
        <w:t>media.europe@kas.de</w:t>
      </w:r>
    </w:p>
    <w:p w14:paraId="2A84018A" w14:textId="77777777" w:rsidR="00E04B1E" w:rsidRPr="00E04B1E" w:rsidRDefault="00E04B1E" w:rsidP="00642329">
      <w:pPr>
        <w:pStyle w:val="Heading2"/>
        <w:ind w:left="426"/>
        <w:rPr>
          <w:bdr w:val="none" w:sz="0" w:space="0" w:color="auto" w:frame="1"/>
          <w:shd w:val="clear" w:color="auto" w:fill="FFFFFF"/>
        </w:rPr>
      </w:pPr>
      <w:bookmarkStart w:id="4" w:name="_Toc102473905"/>
      <w:r w:rsidRPr="00E04B1E">
        <w:rPr>
          <w:bdr w:val="none" w:sz="0" w:space="0" w:color="auto" w:frame="1"/>
          <w:shd w:val="clear" w:color="auto" w:fill="FFFFFF"/>
        </w:rPr>
        <w:t>Scholarship to study a Master</w:t>
      </w:r>
      <w:bookmarkEnd w:id="4"/>
    </w:p>
    <w:p w14:paraId="253BE1D4" w14:textId="77777777" w:rsidR="00E04B1E" w:rsidRPr="00E04B1E" w:rsidRDefault="00E04B1E" w:rsidP="00E04B1E">
      <w:pPr>
        <w:spacing w:before="120" w:after="120" w:line="276" w:lineRule="auto"/>
        <w:jc w:val="both"/>
        <w:rPr>
          <w:bCs/>
          <w:color w:val="262626"/>
          <w:bdr w:val="none" w:sz="0" w:space="0" w:color="auto" w:frame="1"/>
          <w:shd w:val="clear" w:color="auto" w:fill="FFFFFF"/>
        </w:rPr>
      </w:pPr>
      <w:r w:rsidRPr="00E04B1E">
        <w:rPr>
          <w:bCs/>
          <w:color w:val="262626"/>
          <w:bdr w:val="none" w:sz="0" w:space="0" w:color="auto" w:frame="1"/>
          <w:shd w:val="clear" w:color="auto" w:fill="FFFFFF"/>
        </w:rPr>
        <w:t>Educations.com is granting a postgraduate scholarship of up to €5000 to worldwide students planning a master’s degree abroad at a European university or graduate school for the Fall semester of 2022.</w:t>
      </w:r>
    </w:p>
    <w:p w14:paraId="05533B91" w14:textId="77777777" w:rsidR="00642329" w:rsidRDefault="00E04B1E" w:rsidP="00E04B1E">
      <w:pPr>
        <w:spacing w:before="120" w:after="120" w:line="276" w:lineRule="auto"/>
        <w:jc w:val="both"/>
        <w:rPr>
          <w:bCs/>
          <w:color w:val="262626"/>
          <w:bdr w:val="none" w:sz="0" w:space="0" w:color="auto" w:frame="1"/>
          <w:shd w:val="clear" w:color="auto" w:fill="FFFFFF"/>
        </w:rPr>
      </w:pPr>
      <w:r w:rsidRPr="00E04B1E">
        <w:rPr>
          <w:bCs/>
          <w:color w:val="262626"/>
          <w:bdr w:val="none" w:sz="0" w:space="0" w:color="auto" w:frame="1"/>
          <w:shd w:val="clear" w:color="auto" w:fill="FFFFFF"/>
        </w:rPr>
        <w:t>Eligible candidates</w:t>
      </w:r>
      <w:r w:rsidR="00642329">
        <w:rPr>
          <w:bCs/>
          <w:color w:val="262626"/>
          <w:bdr w:val="none" w:sz="0" w:space="0" w:color="auto" w:frame="1"/>
          <w:shd w:val="clear" w:color="auto" w:fill="FFFFFF"/>
        </w:rPr>
        <w:t>:</w:t>
      </w:r>
    </w:p>
    <w:p w14:paraId="6520C9F8"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have applied (or will apply) to a university or graduate school within Europe;</w:t>
      </w:r>
    </w:p>
    <w:p w14:paraId="35F113F3"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have applied (or will apply) for a master's-level degree starting in the Fall 2022;</w:t>
      </w:r>
    </w:p>
    <w:p w14:paraId="7C97177B"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the degree programme must take place within Europe or online via distance learning from a European institute;</w:t>
      </w:r>
    </w:p>
    <w:p w14:paraId="4B6CD174"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hold a valid undergraduate (bachelor's) degree;</w:t>
      </w:r>
    </w:p>
    <w:p w14:paraId="28AC2E14"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hold or be eligible to apply for a relevant study visa (if applicable);</w:t>
      </w:r>
    </w:p>
    <w:p w14:paraId="70706E0F" w14:textId="77777777" w:rsidR="00E04B1E" w:rsidRP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be studying abroad in a country that you are not a citizen of or currently reside in (unless currently studying abroad).</w:t>
      </w:r>
    </w:p>
    <w:p w14:paraId="243B2984" w14:textId="77777777" w:rsidR="00642329" w:rsidRDefault="00E04B1E" w:rsidP="00E04B1E">
      <w:pPr>
        <w:spacing w:before="120" w:after="120" w:line="276" w:lineRule="auto"/>
        <w:jc w:val="both"/>
        <w:rPr>
          <w:bCs/>
          <w:color w:val="262626"/>
          <w:bdr w:val="none" w:sz="0" w:space="0" w:color="auto" w:frame="1"/>
          <w:shd w:val="clear" w:color="auto" w:fill="FFFFFF"/>
        </w:rPr>
      </w:pPr>
      <w:r w:rsidRPr="00E04B1E">
        <w:rPr>
          <w:bCs/>
          <w:color w:val="262626"/>
          <w:bdr w:val="none" w:sz="0" w:space="0" w:color="auto" w:frame="1"/>
          <w:shd w:val="clear" w:color="auto" w:fill="FFFFFF"/>
        </w:rPr>
        <w:t>How to apply</w:t>
      </w:r>
      <w:r w:rsidR="00642329">
        <w:rPr>
          <w:bCs/>
          <w:color w:val="262626"/>
          <w:bdr w:val="none" w:sz="0" w:space="0" w:color="auto" w:frame="1"/>
          <w:shd w:val="clear" w:color="auto" w:fill="FFFFFF"/>
        </w:rPr>
        <w:t>:</w:t>
      </w:r>
    </w:p>
    <w:p w14:paraId="0CB46E5E" w14:textId="77777777" w:rsidR="00642329" w:rsidRDefault="00E04B1E" w:rsidP="00642329">
      <w:pPr>
        <w:pStyle w:val="ListParagraph"/>
        <w:numPr>
          <w:ilvl w:val="0"/>
          <w:numId w:val="28"/>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fill in a short form</w:t>
      </w:r>
      <w:r w:rsidR="00642329">
        <w:rPr>
          <w:bCs/>
          <w:color w:val="262626"/>
          <w:bdr w:val="none" w:sz="0" w:space="0" w:color="auto" w:frame="1"/>
          <w:shd w:val="clear" w:color="auto" w:fill="FFFFFF"/>
        </w:rPr>
        <w:t>;</w:t>
      </w:r>
    </w:p>
    <w:p w14:paraId="00FAD595" w14:textId="77777777" w:rsidR="00642329" w:rsidRDefault="00E04B1E" w:rsidP="00642329">
      <w:pPr>
        <w:pStyle w:val="ListParagraph"/>
        <w:numPr>
          <w:ilvl w:val="0"/>
          <w:numId w:val="28"/>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submit a short essay (400-500 words) on the question "Why did you choose your study abroad country, and how will it help you grow as a globally-minded leader?"</w:t>
      </w:r>
      <w:r w:rsidR="00642329">
        <w:rPr>
          <w:bCs/>
          <w:color w:val="262626"/>
          <w:bdr w:val="none" w:sz="0" w:space="0" w:color="auto" w:frame="1"/>
          <w:shd w:val="clear" w:color="auto" w:fill="FFFFFF"/>
        </w:rPr>
        <w:t>;</w:t>
      </w:r>
    </w:p>
    <w:p w14:paraId="31E068E8" w14:textId="77777777" w:rsidR="00E04B1E" w:rsidRPr="00642329" w:rsidRDefault="00E04B1E" w:rsidP="00642329">
      <w:pPr>
        <w:pStyle w:val="ListParagraph"/>
        <w:numPr>
          <w:ilvl w:val="0"/>
          <w:numId w:val="28"/>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selected finalists, will be asked to supply further documentation to further prove their eligibility.</w:t>
      </w:r>
    </w:p>
    <w:p w14:paraId="09255378" w14:textId="77777777" w:rsidR="00642329" w:rsidRPr="00642329" w:rsidRDefault="00642329" w:rsidP="00642329">
      <w:p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Find out more </w:t>
      </w:r>
      <w:hyperlink r:id="rId18" w:tgtFrame="_blank" w:history="1">
        <w:r w:rsidRPr="00642329">
          <w:rPr>
            <w:rStyle w:val="Hyperlink"/>
            <w:bCs/>
            <w:bdr w:val="none" w:sz="0" w:space="0" w:color="auto" w:frame="1"/>
            <w:shd w:val="clear" w:color="auto" w:fill="FFFFFF"/>
          </w:rPr>
          <w:t>here</w:t>
        </w:r>
      </w:hyperlink>
      <w:r w:rsidRPr="00642329">
        <w:rPr>
          <w:bCs/>
          <w:color w:val="262626"/>
          <w:bdr w:val="none" w:sz="0" w:space="0" w:color="auto" w:frame="1"/>
          <w:shd w:val="clear" w:color="auto" w:fill="FFFFFF"/>
        </w:rPr>
        <w:t>. </w:t>
      </w:r>
    </w:p>
    <w:p w14:paraId="77FFD0A2" w14:textId="77777777" w:rsidR="00E04B1E" w:rsidRDefault="00E04B1E" w:rsidP="00467EE0">
      <w:pPr>
        <w:spacing w:before="120" w:after="600" w:line="276" w:lineRule="auto"/>
        <w:jc w:val="both"/>
        <w:rPr>
          <w:b/>
          <w:bCs/>
          <w:color w:val="262626"/>
          <w:bdr w:val="none" w:sz="0" w:space="0" w:color="auto" w:frame="1"/>
          <w:shd w:val="clear" w:color="auto" w:fill="FFFFFF"/>
        </w:rPr>
      </w:pPr>
      <w:r w:rsidRPr="00642329">
        <w:rPr>
          <w:b/>
          <w:bCs/>
          <w:color w:val="262626"/>
          <w:bdr w:val="none" w:sz="0" w:space="0" w:color="auto" w:frame="1"/>
          <w:shd w:val="clear" w:color="auto" w:fill="FFFFFF"/>
        </w:rPr>
        <w:t>Deadline: 16 May 2022 at 12:00 CEST.</w:t>
      </w:r>
    </w:p>
    <w:p w14:paraId="2BF3DB97" w14:textId="77777777" w:rsidR="003620D5" w:rsidRPr="003620D5" w:rsidRDefault="003620D5" w:rsidP="003620D5">
      <w:pPr>
        <w:pStyle w:val="Heading2"/>
        <w:spacing w:after="100" w:afterAutospacing="1"/>
        <w:ind w:left="425" w:hanging="357"/>
        <w:rPr>
          <w:bdr w:val="none" w:sz="0" w:space="0" w:color="auto" w:frame="1"/>
          <w:lang w:val="bg-BG"/>
        </w:rPr>
      </w:pPr>
      <w:bookmarkStart w:id="5" w:name="_Toc102473906"/>
      <w:r>
        <w:rPr>
          <w:bdr w:val="none" w:sz="0" w:space="0" w:color="auto" w:frame="1"/>
          <w:lang w:val="bg-BG"/>
        </w:rPr>
        <w:t xml:space="preserve">Стипендии на </w:t>
      </w:r>
      <w:r w:rsidRPr="003620D5">
        <w:rPr>
          <w:bdr w:val="none" w:sz="0" w:space="0" w:color="auto" w:frame="1"/>
        </w:rPr>
        <w:t>Германската фондация за околна среда</w:t>
      </w:r>
      <w:bookmarkEnd w:id="5"/>
    </w:p>
    <w:p w14:paraId="453BEDF9" w14:textId="77777777" w:rsidR="003620D5" w:rsidRDefault="003620D5" w:rsidP="003620D5">
      <w:pPr>
        <w:shd w:val="clear" w:color="auto" w:fill="FFFFFF"/>
        <w:spacing w:line="276" w:lineRule="auto"/>
        <w:jc w:val="both"/>
        <w:textAlignment w:val="baseline"/>
        <w:rPr>
          <w:color w:val="262626"/>
        </w:rPr>
      </w:pPr>
      <w:r w:rsidRPr="003620D5">
        <w:rPr>
          <w:bCs/>
          <w:color w:val="262626"/>
          <w:bdr w:val="none" w:sz="0" w:space="0" w:color="auto" w:frame="1"/>
        </w:rPr>
        <w:t>Германската федерална фондация за околна среда (Deutsche Bundesstiftung Umwelt - DBU) е най-голямата екологична фондация в Европа, създадена през 1990 г. В Средна и Източна Европа, вкл. и България, DBU е активна с международната си стипендиантска програма.</w:t>
      </w:r>
      <w:r w:rsidRPr="003620D5">
        <w:rPr>
          <w:color w:val="262626"/>
        </w:rPr>
        <w:t> </w:t>
      </w:r>
    </w:p>
    <w:p w14:paraId="27253330" w14:textId="77777777" w:rsidR="000C44B0" w:rsidRDefault="003620D5" w:rsidP="003620D5">
      <w:pPr>
        <w:shd w:val="clear" w:color="auto" w:fill="FFFFFF"/>
        <w:spacing w:before="120" w:after="120" w:line="276" w:lineRule="auto"/>
        <w:jc w:val="both"/>
        <w:textAlignment w:val="baseline"/>
        <w:rPr>
          <w:color w:val="262626"/>
        </w:rPr>
      </w:pPr>
      <w:r w:rsidRPr="003620D5">
        <w:rPr>
          <w:color w:val="262626"/>
        </w:rPr>
        <w:t xml:space="preserve">Основната цел на програмата е подобряване на екологичната ситуация в България и Германия чрез работа върху актуален екологичен проблем. За целта програмата осигурява стипендии за млади, наскоро завършили специалисти за работен стаж в Германия в областта на опазването на околната среда и природозащитата. Стипендиантите трупат знания и опит, които да приложат на практика след завръщането си в България. </w:t>
      </w:r>
    </w:p>
    <w:p w14:paraId="59298816" w14:textId="77777777" w:rsidR="003620D5" w:rsidRDefault="003620D5" w:rsidP="003620D5">
      <w:pPr>
        <w:shd w:val="clear" w:color="auto" w:fill="FFFFFF"/>
        <w:spacing w:before="120" w:after="120" w:line="276" w:lineRule="auto"/>
        <w:jc w:val="both"/>
        <w:textAlignment w:val="baseline"/>
        <w:rPr>
          <w:color w:val="262626"/>
        </w:rPr>
      </w:pPr>
      <w:r w:rsidRPr="003620D5">
        <w:rPr>
          <w:color w:val="262626"/>
        </w:rPr>
        <w:t xml:space="preserve">Стипендията е в размер на 1250 евро, които са необлагаеми. Тя се отпуска минимум за 6 и максимум за 12 месеца. Допълнително се поемат всички видове задължителни застраховки и осигуровки. Формалните изисквания, свързани с кандидатстването, са: образователно-квалификационна степен „магистър“, придобита с минимум добър (4) или по-добър успех, преди не повече от 5 години, най-късно до момента на започване на престоя в Германия (август 2022 г.), за предпочитане от българско ВУЗ; и/ или настоящ докторант, но не в последна година от докторантурата (за времето на стипендията докторантурата следва да бъде формално прекъсната); владеене на немски и/ или английски език; ясна, новаторска за България идея за това, с което искате да се занимавате в Германия по време на престоя си и как да го постигнете. </w:t>
      </w:r>
    </w:p>
    <w:p w14:paraId="2956910E" w14:textId="77777777" w:rsidR="003620D5" w:rsidRDefault="003620D5" w:rsidP="003620D5">
      <w:pPr>
        <w:shd w:val="clear" w:color="auto" w:fill="FFFFFF"/>
        <w:spacing w:before="120" w:after="120" w:line="276" w:lineRule="auto"/>
        <w:jc w:val="both"/>
        <w:textAlignment w:val="baseline"/>
        <w:rPr>
          <w:color w:val="262626"/>
        </w:rPr>
      </w:pPr>
      <w:r w:rsidRPr="003620D5">
        <w:rPr>
          <w:color w:val="262626"/>
        </w:rPr>
        <w:t xml:space="preserve">Кандидатите могат да са завършили различни специалности – няма изискване образованието им да е свързано директно с опазване на околната среда. По-важно е да имат желание и потенциал да се занимават с екологична тематика. </w:t>
      </w:r>
    </w:p>
    <w:p w14:paraId="7907907D" w14:textId="77777777" w:rsidR="003620D5" w:rsidRDefault="003620D5" w:rsidP="003620D5">
      <w:pPr>
        <w:shd w:val="clear" w:color="auto" w:fill="FFFFFF"/>
        <w:spacing w:line="276" w:lineRule="auto"/>
        <w:jc w:val="both"/>
        <w:textAlignment w:val="baseline"/>
        <w:rPr>
          <w:color w:val="262626"/>
        </w:rPr>
      </w:pPr>
      <w:r w:rsidRPr="003620D5">
        <w:rPr>
          <w:color w:val="262626"/>
        </w:rPr>
        <w:t xml:space="preserve">Изборът къде точно ще проведете стажа става с помощта на DBU, но е добре стипендиантите да имат предложения и да са проучили възможни институции (университети, фирми, НПО, държавни структури, и др.). </w:t>
      </w:r>
    </w:p>
    <w:p w14:paraId="323EF369" w14:textId="77777777" w:rsidR="003620D5" w:rsidRDefault="003620D5" w:rsidP="003620D5">
      <w:pPr>
        <w:shd w:val="clear" w:color="auto" w:fill="FFFFFF"/>
        <w:spacing w:line="276" w:lineRule="auto"/>
        <w:jc w:val="both"/>
        <w:textAlignment w:val="baseline"/>
        <w:rPr>
          <w:color w:val="262626"/>
        </w:rPr>
      </w:pPr>
      <w:r w:rsidRPr="003620D5">
        <w:rPr>
          <w:color w:val="262626"/>
        </w:rPr>
        <w:t>Повече информация за изискванията за кандидатстване има </w:t>
      </w:r>
      <w:hyperlink r:id="rId19" w:history="1">
        <w:r w:rsidRPr="003620D5">
          <w:rPr>
            <w:color w:val="4A88CF"/>
            <w:u w:val="single"/>
            <w:bdr w:val="none" w:sz="0" w:space="0" w:color="auto" w:frame="1"/>
          </w:rPr>
          <w:t>тук</w:t>
        </w:r>
      </w:hyperlink>
      <w:r w:rsidRPr="003620D5">
        <w:rPr>
          <w:color w:val="262626"/>
        </w:rPr>
        <w:t> (на английски) или </w:t>
      </w:r>
      <w:hyperlink r:id="rId20" w:history="1">
        <w:r w:rsidRPr="003620D5">
          <w:rPr>
            <w:color w:val="4A88CF"/>
            <w:u w:val="single"/>
            <w:bdr w:val="none" w:sz="0" w:space="0" w:color="auto" w:frame="1"/>
          </w:rPr>
          <w:t>тук</w:t>
        </w:r>
      </w:hyperlink>
      <w:r w:rsidRPr="003620D5">
        <w:rPr>
          <w:color w:val="262626"/>
        </w:rPr>
        <w:t xml:space="preserve"> (на немски). Стипендианти се набират два пъти годишно, а крайните срокове за кандидатстване са съответно 5 март и 5 септември на съответната година. </w:t>
      </w:r>
    </w:p>
    <w:p w14:paraId="340CE17B" w14:textId="77777777" w:rsidR="003620D5" w:rsidRDefault="003620D5" w:rsidP="003620D5">
      <w:pPr>
        <w:shd w:val="clear" w:color="auto" w:fill="FFFFFF"/>
        <w:spacing w:before="120" w:after="120" w:line="276" w:lineRule="auto"/>
        <w:jc w:val="both"/>
        <w:textAlignment w:val="baseline"/>
        <w:rPr>
          <w:color w:val="262626"/>
        </w:rPr>
      </w:pPr>
      <w:r w:rsidRPr="003620D5">
        <w:rPr>
          <w:color w:val="262626"/>
        </w:rPr>
        <w:t>Кандидатстването в първия етап е само онлайн. След предварителен подбор по документи, до около три месеца от подаването на документи</w:t>
      </w:r>
      <w:r>
        <w:rPr>
          <w:color w:val="262626"/>
          <w:lang w:val="bg-BG"/>
        </w:rPr>
        <w:t>те</w:t>
      </w:r>
      <w:r w:rsidRPr="003620D5">
        <w:rPr>
          <w:color w:val="262626"/>
        </w:rPr>
        <w:t xml:space="preserve">, с избрани кандидати ще се проведе интервю в София или Оснабрюк, Германия. </w:t>
      </w:r>
    </w:p>
    <w:p w14:paraId="6D32F975" w14:textId="77777777" w:rsidR="003620D5" w:rsidRDefault="003620D5" w:rsidP="003620D5">
      <w:pPr>
        <w:shd w:val="clear" w:color="auto" w:fill="FFFFFF"/>
        <w:spacing w:after="120" w:line="276" w:lineRule="auto"/>
        <w:jc w:val="both"/>
        <w:textAlignment w:val="baseline"/>
        <w:rPr>
          <w:color w:val="262626"/>
        </w:rPr>
      </w:pPr>
      <w:r w:rsidRPr="003620D5">
        <w:rPr>
          <w:color w:val="262626"/>
        </w:rPr>
        <w:t>За повече информация посетете </w:t>
      </w:r>
      <w:hyperlink r:id="rId21" w:history="1">
        <w:r w:rsidRPr="003620D5">
          <w:rPr>
            <w:color w:val="4A88CF"/>
            <w:u w:val="single"/>
            <w:bdr w:val="none" w:sz="0" w:space="0" w:color="auto" w:frame="1"/>
          </w:rPr>
          <w:t>https://www.facebook.com/BGDBU</w:t>
        </w:r>
      </w:hyperlink>
      <w:r w:rsidRPr="003620D5">
        <w:rPr>
          <w:color w:val="262626"/>
        </w:rPr>
        <w:t> или се обърнете към Ваня Рътарова – координатор на програмата за България (</w:t>
      </w:r>
      <w:hyperlink r:id="rId22" w:history="1">
        <w:r w:rsidRPr="003620D5">
          <w:rPr>
            <w:color w:val="4A88CF"/>
            <w:u w:val="single"/>
            <w:bdr w:val="none" w:sz="0" w:space="0" w:color="auto" w:frame="1"/>
          </w:rPr>
          <w:t>vratarova@yahoo.co.uk</w:t>
        </w:r>
      </w:hyperlink>
      <w:r w:rsidRPr="003620D5">
        <w:rPr>
          <w:color w:val="262626"/>
        </w:rPr>
        <w:t>), моб. тел.: 0887672891.</w:t>
      </w:r>
    </w:p>
    <w:p w14:paraId="5798EC2C" w14:textId="77777777" w:rsidR="003620D5" w:rsidRDefault="003620D5" w:rsidP="00B14CBF">
      <w:pPr>
        <w:shd w:val="clear" w:color="auto" w:fill="FFFFFF"/>
        <w:spacing w:after="600" w:line="276" w:lineRule="auto"/>
        <w:jc w:val="both"/>
        <w:textAlignment w:val="baseline"/>
        <w:rPr>
          <w:b/>
          <w:color w:val="262626"/>
          <w:lang w:val="bg-BG"/>
        </w:rPr>
      </w:pPr>
      <w:r w:rsidRPr="003620D5">
        <w:rPr>
          <w:b/>
          <w:color w:val="262626"/>
          <w:lang w:val="bg-BG"/>
        </w:rPr>
        <w:t xml:space="preserve">Краен срок: </w:t>
      </w:r>
      <w:r w:rsidRPr="003620D5">
        <w:rPr>
          <w:b/>
          <w:color w:val="262626"/>
        </w:rPr>
        <w:t>5 септември</w:t>
      </w:r>
      <w:r w:rsidRPr="003620D5">
        <w:rPr>
          <w:b/>
          <w:color w:val="262626"/>
          <w:lang w:val="bg-BG"/>
        </w:rPr>
        <w:t xml:space="preserve"> 2022 г.</w:t>
      </w:r>
    </w:p>
    <w:p w14:paraId="20A938C4" w14:textId="77777777" w:rsidR="00163B92" w:rsidRPr="00137C85" w:rsidRDefault="00163B92" w:rsidP="00163B92">
      <w:pPr>
        <w:pStyle w:val="Heading2"/>
        <w:spacing w:line="276" w:lineRule="auto"/>
        <w:ind w:left="426"/>
        <w:rPr>
          <w:lang w:val="en-US"/>
        </w:rPr>
      </w:pPr>
      <w:bookmarkStart w:id="6" w:name="_Toc102473907"/>
      <w:r w:rsidRPr="00137C85">
        <w:rPr>
          <w:lang w:val="en-US"/>
        </w:rPr>
        <w:t>Junior Research Internship Program</w:t>
      </w:r>
      <w:bookmarkEnd w:id="6"/>
    </w:p>
    <w:p w14:paraId="16F37672" w14:textId="77777777"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14:paraId="1513B295" w14:textId="77777777"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14:paraId="2FB6B654" w14:textId="77777777"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14:paraId="0F7D70D6" w14:textId="77777777"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5A5E7DAF" w14:textId="77777777"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14:paraId="76088866" w14:textId="77777777"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14:paraId="4065AB7D" w14:textId="77777777" w:rsidR="00163B92" w:rsidRDefault="00163B92" w:rsidP="00163B92">
      <w:pPr>
        <w:spacing w:before="120" w:after="120" w:line="276" w:lineRule="auto"/>
        <w:jc w:val="both"/>
        <w:rPr>
          <w:bCs/>
          <w:lang w:val="en-US"/>
        </w:rPr>
      </w:pPr>
      <w:r>
        <w:rPr>
          <w:bCs/>
          <w:lang w:val="en-US"/>
        </w:rPr>
        <w:t xml:space="preserve">More information and application </w:t>
      </w:r>
      <w:hyperlink r:id="rId23" w:history="1">
        <w:r w:rsidRPr="000968C3">
          <w:rPr>
            <w:rStyle w:val="Hyperlink"/>
            <w:bCs/>
            <w:lang w:val="en-US"/>
          </w:rPr>
          <w:t>here</w:t>
        </w:r>
      </w:hyperlink>
    </w:p>
    <w:p w14:paraId="1770ACC2" w14:textId="77777777" w:rsidR="00163B92" w:rsidRDefault="00163B92" w:rsidP="009053C9">
      <w:pPr>
        <w:spacing w:before="120" w:after="600" w:line="276" w:lineRule="auto"/>
        <w:jc w:val="both"/>
        <w:rPr>
          <w:b/>
          <w:bCs/>
          <w:lang w:val="en-US"/>
        </w:rPr>
      </w:pPr>
      <w:r w:rsidRPr="00301B28">
        <w:rPr>
          <w:b/>
          <w:bCs/>
          <w:lang w:val="en-US"/>
        </w:rPr>
        <w:t xml:space="preserve">Deadline: </w:t>
      </w:r>
      <w:r w:rsidRPr="00137C85">
        <w:rPr>
          <w:b/>
          <w:bCs/>
          <w:lang w:val="en-US"/>
        </w:rPr>
        <w:t>all year long</w:t>
      </w:r>
    </w:p>
    <w:p w14:paraId="58A059DA" w14:textId="77777777" w:rsidR="004A09D0" w:rsidRPr="004A09D0" w:rsidRDefault="004A09D0" w:rsidP="004A09D0">
      <w:pPr>
        <w:pStyle w:val="Heading2"/>
        <w:ind w:left="426"/>
        <w:rPr>
          <w:lang w:val="bg-BG"/>
        </w:rPr>
      </w:pPr>
      <w:bookmarkStart w:id="7" w:name="_Toc102473908"/>
      <w:r>
        <w:rPr>
          <w:lang w:val="bg-BG"/>
        </w:rPr>
        <w:t xml:space="preserve">Стажантска програма на </w:t>
      </w:r>
      <w:r w:rsidRPr="009528DC">
        <w:t>Vivacom</w:t>
      </w:r>
      <w:bookmarkEnd w:id="7"/>
    </w:p>
    <w:p w14:paraId="1AA3F60F" w14:textId="77777777" w:rsidR="004A09D0" w:rsidRDefault="009528DC" w:rsidP="004A09D0">
      <w:pPr>
        <w:spacing w:before="120" w:after="120" w:line="276" w:lineRule="auto"/>
        <w:jc w:val="both"/>
        <w:rPr>
          <w:bCs/>
        </w:rPr>
      </w:pPr>
      <w:r w:rsidRPr="009528DC">
        <w:rPr>
          <w:bCs/>
        </w:rPr>
        <w:t xml:space="preserve">За 12-та поредна година лятната стажантска програма на Vivacom дава възможност за старт в кариерата на студенти от цяла България. Всяка година десетки кандидати могат да се възползват от шанса за платен тримесечен стаж на трудов договор с конкурентно възнаграждение и пълен пакет социални придобивки в корпоративната среда на телекома. Над 50 позиции в ключови професионални екипи ще бъдат отворени за желаещите да се докоснат до иновативната, високотехнологична и динамична среда на Vivacom. За част от работните места има възможност за хибриден режим – работа от офиса и от вкъщи. </w:t>
      </w:r>
    </w:p>
    <w:p w14:paraId="1F236C93" w14:textId="77777777" w:rsidR="004A09D0" w:rsidRDefault="009528DC" w:rsidP="004A09D0">
      <w:pPr>
        <w:spacing w:before="120" w:after="120" w:line="276" w:lineRule="auto"/>
        <w:jc w:val="both"/>
        <w:rPr>
          <w:bCs/>
        </w:rPr>
      </w:pPr>
      <w:r w:rsidRPr="009528DC">
        <w:rPr>
          <w:bCs/>
        </w:rPr>
        <w:t xml:space="preserve">Предвиждат се специфични обучения за въвеждане в корпоративния свят, разработване и участие в реални проекти с индивидуален ментор, много инициативи, състезания и забавления. </w:t>
      </w:r>
    </w:p>
    <w:p w14:paraId="2D09160D" w14:textId="77777777" w:rsidR="009528DC" w:rsidRDefault="009528DC" w:rsidP="004A09D0">
      <w:pPr>
        <w:spacing w:before="120" w:after="120" w:line="276" w:lineRule="auto"/>
        <w:jc w:val="both"/>
        <w:rPr>
          <w:bCs/>
        </w:rPr>
      </w:pPr>
      <w:r w:rsidRPr="009528DC">
        <w:rPr>
          <w:bCs/>
        </w:rPr>
        <w:t>Всяка година над 40% от стажантите откриват своето място и продължават кариерното си развитие в компанията. Желаещите да участват в лятната стажантска програма на Vivacom за 2022 г. ще бъдат разпределени по позиции в съответствие с техния интерес, предпочитания и образование. Кандидатите могат да изпратят CV и мотивационно писмо на </w:t>
      </w:r>
      <w:hyperlink r:id="rId24" w:history="1">
        <w:r w:rsidRPr="009528DC">
          <w:rPr>
            <w:rStyle w:val="Hyperlink"/>
            <w:bCs/>
          </w:rPr>
          <w:t>Лятна стажантска програма 2022</w:t>
        </w:r>
      </w:hyperlink>
      <w:r w:rsidRPr="009528DC">
        <w:rPr>
          <w:bCs/>
        </w:rPr>
        <w:t>.</w:t>
      </w:r>
    </w:p>
    <w:p w14:paraId="509FB19C" w14:textId="77777777" w:rsidR="004A09D0" w:rsidRPr="004A09D0" w:rsidRDefault="004A09D0" w:rsidP="00DD08D8">
      <w:pPr>
        <w:spacing w:before="120" w:after="600" w:line="276" w:lineRule="auto"/>
        <w:jc w:val="both"/>
        <w:rPr>
          <w:bCs/>
          <w:lang w:val="bg-BG"/>
        </w:rPr>
      </w:pPr>
      <w:r w:rsidRPr="004A09D0">
        <w:rPr>
          <w:b/>
          <w:bCs/>
          <w:lang w:val="bg-BG"/>
        </w:rPr>
        <w:t xml:space="preserve">Краен срок: </w:t>
      </w:r>
      <w:r w:rsidRPr="004A09D0">
        <w:rPr>
          <w:b/>
          <w:bCs/>
        </w:rPr>
        <w:t>15 май 2022 г</w:t>
      </w:r>
      <w:r w:rsidRPr="009528DC">
        <w:rPr>
          <w:bCs/>
        </w:rPr>
        <w:t>.</w:t>
      </w:r>
    </w:p>
    <w:p w14:paraId="196D930D" w14:textId="77777777" w:rsidR="00B14CBF" w:rsidRPr="00B14CBF" w:rsidRDefault="00B14CBF" w:rsidP="00B14CBF">
      <w:pPr>
        <w:pStyle w:val="Heading2"/>
        <w:ind w:left="426"/>
        <w:rPr>
          <w:lang w:val="bg-BG"/>
        </w:rPr>
      </w:pPr>
      <w:bookmarkStart w:id="8" w:name="_Toc102473909"/>
      <w:r>
        <w:rPr>
          <w:lang w:val="bg-BG"/>
        </w:rPr>
        <w:t>Стажантска програма на банка ДСК</w:t>
      </w:r>
      <w:bookmarkEnd w:id="8"/>
    </w:p>
    <w:p w14:paraId="1BAF2A59" w14:textId="77777777" w:rsidR="00EE53C5" w:rsidRDefault="00505DCA" w:rsidP="00B14CBF">
      <w:pPr>
        <w:spacing w:before="120" w:after="120" w:line="276" w:lineRule="auto"/>
        <w:jc w:val="both"/>
      </w:pPr>
      <w:r w:rsidRPr="00505DCA">
        <w:rPr>
          <w:bCs/>
        </w:rPr>
        <w:t xml:space="preserve">Банка ДСК обява своята стажантска програма „Старт в </w:t>
      </w:r>
      <w:proofErr w:type="gramStart"/>
      <w:r w:rsidRPr="00505DCA">
        <w:rPr>
          <w:bCs/>
        </w:rPr>
        <w:t>кариерата“</w:t>
      </w:r>
      <w:proofErr w:type="gramEnd"/>
      <w:r w:rsidRPr="00505DCA">
        <w:rPr>
          <w:bCs/>
        </w:rPr>
        <w:t>.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p>
    <w:p w14:paraId="29F85CE5" w14:textId="77777777" w:rsidR="00B14CBF" w:rsidRDefault="00B14CBF" w:rsidP="00B14CBF">
      <w:pPr>
        <w:spacing w:before="120" w:after="120" w:line="276" w:lineRule="auto"/>
        <w:jc w:val="both"/>
      </w:pPr>
      <w:r>
        <w:rPr>
          <w:lang w:val="bg-BG"/>
        </w:rPr>
        <w:t xml:space="preserve">Освен в областта на </w:t>
      </w:r>
      <w:r w:rsidR="00505DCA" w:rsidRPr="00505DCA">
        <w:t>финанси</w:t>
      </w:r>
      <w:r>
        <w:rPr>
          <w:lang w:val="bg-BG"/>
        </w:rPr>
        <w:t>те</w:t>
      </w:r>
      <w:r w:rsidR="00505DCA" w:rsidRPr="00505DCA">
        <w:t xml:space="preserve"> и банкови</w:t>
      </w:r>
      <w:r>
        <w:rPr>
          <w:lang w:val="bg-BG"/>
        </w:rPr>
        <w:t>те</w:t>
      </w:r>
      <w:r w:rsidR="00505DCA" w:rsidRPr="00505DCA">
        <w:t xml:space="preserve"> операции, ДСК дава възможност за развитие на кадри в областта на ИТ, право, маркетинг, човешки ресурси, и други. </w:t>
      </w:r>
    </w:p>
    <w:p w14:paraId="38107863" w14:textId="77777777" w:rsidR="00505DCA" w:rsidRDefault="00505DCA" w:rsidP="00B14CBF">
      <w:pPr>
        <w:spacing w:before="120" w:after="120" w:line="276" w:lineRule="auto"/>
        <w:jc w:val="both"/>
      </w:pPr>
      <w:r w:rsidRPr="00505DCA">
        <w:t>Пълна информация и свободните позиции може да видите </w:t>
      </w:r>
      <w:hyperlink r:id="rId25" w:history="1">
        <w:r w:rsidRPr="00505DCA">
          <w:rPr>
            <w:rStyle w:val="Hyperlink"/>
          </w:rPr>
          <w:t>тук</w:t>
        </w:r>
      </w:hyperlink>
      <w:r w:rsidRPr="00505DCA">
        <w:t>.</w:t>
      </w:r>
    </w:p>
    <w:p w14:paraId="6AE73478"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42D4DCE0" w14:textId="77777777" w:rsidR="00EE53C5" w:rsidRPr="00EE53C5" w:rsidRDefault="00EE53C5" w:rsidP="00EE53C5">
      <w:pPr>
        <w:pStyle w:val="Heading2"/>
        <w:ind w:left="284"/>
        <w:rPr>
          <w:lang w:val="bg-BG"/>
        </w:rPr>
      </w:pPr>
      <w:bookmarkStart w:id="9" w:name="_Toc102473910"/>
      <w:r w:rsidRPr="00EE53C5">
        <w:rPr>
          <w:lang w:val="bg-BG"/>
        </w:rPr>
        <w:t>Обучение и стаж за програмисти</w:t>
      </w:r>
      <w:bookmarkEnd w:id="9"/>
    </w:p>
    <w:p w14:paraId="7B2A4BD2"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20ABBE50"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26" w:history="1">
        <w:r w:rsidRPr="00B163EE">
          <w:rPr>
            <w:rStyle w:val="Hyperlink"/>
          </w:rPr>
          <w:t>оттук</w:t>
        </w:r>
      </w:hyperlink>
      <w:r w:rsidRPr="00B163EE">
        <w:t>.</w:t>
      </w:r>
    </w:p>
    <w:p w14:paraId="77B0C2D3" w14:textId="77777777" w:rsidR="00D85A0B" w:rsidRDefault="00D85A0B" w:rsidP="00D85A0B">
      <w:pPr>
        <w:spacing w:before="120" w:after="600" w:line="276" w:lineRule="auto"/>
        <w:jc w:val="both"/>
        <w:rPr>
          <w:b/>
          <w:lang w:val="bg-BG"/>
        </w:rPr>
      </w:pPr>
      <w:r w:rsidRPr="00D85A0B">
        <w:rPr>
          <w:b/>
          <w:lang w:val="bg-BG"/>
        </w:rPr>
        <w:t>Краен срок: не е посочен</w:t>
      </w:r>
    </w:p>
    <w:p w14:paraId="532F0898" w14:textId="77777777" w:rsidR="000F7569" w:rsidRPr="000F7569" w:rsidRDefault="000F7569" w:rsidP="000F7569">
      <w:pPr>
        <w:pStyle w:val="Heading2"/>
        <w:rPr>
          <w:lang w:val="bg-BG"/>
        </w:rPr>
      </w:pPr>
      <w:bookmarkStart w:id="10" w:name="_Toc102473911"/>
      <w:r w:rsidRPr="000F7569">
        <w:rPr>
          <w:lang w:val="bg-BG"/>
        </w:rPr>
        <w:t>Стаж за репортери</w:t>
      </w:r>
      <w:bookmarkEnd w:id="10"/>
    </w:p>
    <w:p w14:paraId="4E699772" w14:textId="77777777" w:rsidR="000F7569" w:rsidRDefault="00210E27" w:rsidP="000F7569">
      <w:pPr>
        <w:spacing w:before="120" w:after="120" w:line="276" w:lineRule="auto"/>
        <w:jc w:val="both"/>
      </w:pPr>
      <w:r w:rsidRPr="00210E27">
        <w:rPr>
          <w:bCs/>
        </w:rPr>
        <w:t>Информационният портал за неправителствените организации в България (</w:t>
      </w:r>
      <w:hyperlink r:id="rId27" w:history="1">
        <w:r w:rsidRPr="00210E27">
          <w:rPr>
            <w:rStyle w:val="Hyperlink"/>
            <w:bCs/>
          </w:rPr>
          <w:t>www.ngobg.info</w:t>
        </w:r>
      </w:hyperlink>
      <w:r w:rsidRPr="00210E27">
        <w:rPr>
          <w:bCs/>
        </w:rPr>
        <w:t>) търси стажант-репортери за своя офис в София.</w:t>
      </w:r>
      <w:r w:rsidRPr="00210E27">
        <w:t xml:space="preserve"> По време на стажа обучаващите се ще проучват организации и техните инициативи, изготвят текстове, отразяват събития от неправителствения сектор, ще участват във всички дейности на НПО портала. </w:t>
      </w:r>
    </w:p>
    <w:p w14:paraId="43E3BD4A" w14:textId="77777777" w:rsidR="000F7569" w:rsidRDefault="00210E27" w:rsidP="000F7569">
      <w:pPr>
        <w:spacing w:before="120" w:after="120" w:line="276" w:lineRule="auto"/>
        <w:jc w:val="both"/>
      </w:pPr>
      <w:r w:rsidRPr="00210E27">
        <w:t xml:space="preserve">Нужно е кандидатите да са студенти в бакалавърски или магистърски програми. Стажантите трябва да имат добра писмена култура и интерес към писане на различни журналистически текстове. От тях ще се очакват от 2 до 4 текста, посветени на граждански организации и/или техни събития. </w:t>
      </w:r>
    </w:p>
    <w:p w14:paraId="12E1A7A9" w14:textId="77777777" w:rsidR="005A143A" w:rsidRDefault="00210E27" w:rsidP="000F7569">
      <w:pPr>
        <w:spacing w:before="120" w:after="120" w:line="276" w:lineRule="auto"/>
        <w:jc w:val="both"/>
      </w:pPr>
      <w:r w:rsidRPr="00210E27">
        <w:t>Има възнаграждение, което ще е за всеки текст, публикуван на НПО портала. Може да кандидатствате, като изпратите CV на </w:t>
      </w:r>
      <w:hyperlink r:id="rId28" w:history="1">
        <w:r w:rsidRPr="00210E27">
          <w:rPr>
            <w:rStyle w:val="Hyperlink"/>
          </w:rPr>
          <w:t>editor@ngobg.info</w:t>
        </w:r>
      </w:hyperlink>
      <w:r w:rsidRPr="00210E27">
        <w:t>, както и написан от вас кратък текст по избрана тема. Повече информация за стажа вижте на </w:t>
      </w:r>
      <w:hyperlink r:id="rId29" w:history="1">
        <w:r w:rsidRPr="00210E27">
          <w:rPr>
            <w:rStyle w:val="Hyperlink"/>
          </w:rPr>
          <w:t>страницата</w:t>
        </w:r>
      </w:hyperlink>
      <w:r w:rsidRPr="00210E27">
        <w:t>.</w:t>
      </w:r>
    </w:p>
    <w:p w14:paraId="75E9C7D2" w14:textId="77777777" w:rsidR="00210E27" w:rsidRDefault="00210E27" w:rsidP="00D85A0B">
      <w:pPr>
        <w:spacing w:before="120" w:after="600" w:line="276" w:lineRule="auto"/>
        <w:jc w:val="both"/>
        <w:rPr>
          <w:b/>
          <w:lang w:val="bg-BG"/>
        </w:rPr>
      </w:pPr>
      <w:r w:rsidRPr="000F7569">
        <w:rPr>
          <w:b/>
          <w:lang w:val="bg-BG"/>
        </w:rPr>
        <w:t>Краен срок: 31 май 2022</w:t>
      </w:r>
    </w:p>
    <w:p w14:paraId="24A3C3CB" w14:textId="77777777" w:rsidR="00467EE0" w:rsidRPr="00467EE0" w:rsidRDefault="00467EE0" w:rsidP="00467EE0">
      <w:pPr>
        <w:pStyle w:val="Heading2"/>
        <w:ind w:left="284"/>
        <w:rPr>
          <w:lang w:val="bg-BG"/>
        </w:rPr>
      </w:pPr>
      <w:bookmarkStart w:id="11" w:name="_Toc102473912"/>
      <w:r>
        <w:rPr>
          <w:lang w:val="bg-BG"/>
        </w:rPr>
        <w:t xml:space="preserve">Стажантска програма на </w:t>
      </w:r>
      <w:r w:rsidRPr="0061118D">
        <w:t>"Технологика"</w:t>
      </w:r>
      <w:bookmarkEnd w:id="11"/>
    </w:p>
    <w:p w14:paraId="399B0A01" w14:textId="77777777" w:rsidR="00CA55C7" w:rsidRDefault="0061118D" w:rsidP="00467EE0">
      <w:pPr>
        <w:spacing w:before="120" w:after="120" w:line="276" w:lineRule="auto"/>
        <w:jc w:val="both"/>
      </w:pPr>
      <w:r w:rsidRPr="0061118D">
        <w:rPr>
          <w:bCs/>
        </w:rPr>
        <w:t>"Технологика" обявява начало на набирането на кандидати за своята стажантска програма за разработчици на софтуер.</w:t>
      </w:r>
      <w:r w:rsidRPr="0061118D">
        <w:t xml:space="preserve"> Продължителността на обучението е 2 месеца и половина и става дума за присъствен стаж. </w:t>
      </w:r>
    </w:p>
    <w:p w14:paraId="0BDB983E" w14:textId="77777777" w:rsidR="00467EE0" w:rsidRDefault="0061118D" w:rsidP="00467EE0">
      <w:pPr>
        <w:spacing w:before="120" w:after="120" w:line="276" w:lineRule="auto"/>
        <w:jc w:val="both"/>
      </w:pPr>
      <w:r w:rsidRPr="0061118D">
        <w:t xml:space="preserve">Стажантите ще имат ментор от компанията с дългогодишен опит, специализирано обучение, водено от сертифицирани лектори, ще възнаграждение, участие в един или повече проекти на фирмата, предложение за постоянна работа в София или Бургас, ако са постигнали добри резултати. </w:t>
      </w:r>
    </w:p>
    <w:p w14:paraId="026C27C4" w14:textId="77777777" w:rsidR="00467EE0" w:rsidRDefault="0061118D" w:rsidP="00467EE0">
      <w:pPr>
        <w:spacing w:before="120" w:after="120" w:line="276" w:lineRule="auto"/>
        <w:jc w:val="both"/>
      </w:pPr>
      <w:r w:rsidRPr="0061118D">
        <w:t xml:space="preserve">Кандидатите е добре да имат завършени курсове по програмиране или база данни, издържани всички изпити през текущата учебна година, интерес и желание за развитие в сферата на разработка на софтуерни продукти, релационни бази данни и/или .NET/Java програмиране, добър писмен и говорим английски език, аналитично и иновативно мислене, прецизност, инициативност, умения за работа в екип. </w:t>
      </w:r>
    </w:p>
    <w:p w14:paraId="0A3E483F" w14:textId="77777777" w:rsidR="0061118D" w:rsidRDefault="0061118D" w:rsidP="00467EE0">
      <w:pPr>
        <w:spacing w:before="120" w:after="120" w:line="276" w:lineRule="auto"/>
        <w:jc w:val="both"/>
      </w:pPr>
      <w:r w:rsidRPr="0061118D">
        <w:t>Може да кандидатствате за програмата до 30 юни 2022 г. на този </w:t>
      </w:r>
      <w:hyperlink r:id="rId30" w:history="1">
        <w:r w:rsidRPr="0061118D">
          <w:rPr>
            <w:rStyle w:val="Hyperlink"/>
          </w:rPr>
          <w:t>линк</w:t>
        </w:r>
      </w:hyperlink>
      <w:r w:rsidRPr="0061118D">
        <w:t>. След това ще се проведе подбор, изпит по </w:t>
      </w:r>
      <w:r w:rsidRPr="0061118D">
        <w:rPr>
          <w:lang w:val="en-US"/>
        </w:rPr>
        <w:t>SQL</w:t>
      </w:r>
      <w:r w:rsidRPr="0061118D">
        <w:t> и алгоритмични задачи до 8 юли 2022 г. Избраните стажанти ще бъдат обявени след издържан тест и интервю. Вижте повече информация </w:t>
      </w:r>
      <w:hyperlink r:id="rId31" w:history="1">
        <w:r w:rsidRPr="0061118D">
          <w:rPr>
            <w:rStyle w:val="Hyperlink"/>
          </w:rPr>
          <w:t>тук</w:t>
        </w:r>
      </w:hyperlink>
      <w:r w:rsidRPr="0061118D">
        <w:t>.</w:t>
      </w:r>
    </w:p>
    <w:p w14:paraId="12665BA7" w14:textId="77777777" w:rsidR="00467EE0" w:rsidRDefault="00467EE0" w:rsidP="00467EE0">
      <w:pPr>
        <w:spacing w:before="120" w:after="600" w:line="276" w:lineRule="auto"/>
        <w:jc w:val="both"/>
        <w:rPr>
          <w:b/>
        </w:rPr>
      </w:pPr>
      <w:r w:rsidRPr="00467EE0">
        <w:rPr>
          <w:b/>
          <w:lang w:val="bg-BG"/>
        </w:rPr>
        <w:t xml:space="preserve">Краен срок: </w:t>
      </w:r>
      <w:r w:rsidRPr="00467EE0">
        <w:rPr>
          <w:b/>
        </w:rPr>
        <w:t>30 юни 2022 г.</w:t>
      </w:r>
    </w:p>
    <w:p w14:paraId="7BD6DA11" w14:textId="77777777" w:rsidR="00467EE0" w:rsidRPr="00467EE0" w:rsidRDefault="00467EE0" w:rsidP="00467EE0">
      <w:pPr>
        <w:pStyle w:val="Heading2"/>
        <w:ind w:left="426"/>
        <w:rPr>
          <w:lang w:val="bg-BG"/>
        </w:rPr>
      </w:pPr>
      <w:bookmarkStart w:id="12" w:name="_Toc102473913"/>
      <w:r w:rsidRPr="00467EE0">
        <w:rPr>
          <w:lang w:val="bg-BG"/>
        </w:rPr>
        <w:t xml:space="preserve">Стажантска програма за </w:t>
      </w:r>
      <w:r>
        <w:t>софтуерни инженери</w:t>
      </w:r>
      <w:bookmarkEnd w:id="12"/>
    </w:p>
    <w:p w14:paraId="7C78A8E8" w14:textId="77777777" w:rsidR="00467EE0" w:rsidRDefault="00433EED" w:rsidP="00467EE0">
      <w:pPr>
        <w:spacing w:before="120" w:after="120" w:line="276" w:lineRule="auto"/>
        <w:jc w:val="both"/>
      </w:pPr>
      <w:hyperlink r:id="rId32" w:history="1">
        <w:r w:rsidR="00ED0021" w:rsidRPr="00ED0021">
          <w:rPr>
            <w:rStyle w:val="Hyperlink"/>
            <w:bCs/>
          </w:rPr>
          <w:t>Progress</w:t>
        </w:r>
      </w:hyperlink>
      <w:r w:rsidR="00ED0021" w:rsidRPr="00ED0021">
        <w:rPr>
          <w:bCs/>
        </w:rPr>
        <w:t xml:space="preserve"> обяви началото на кандидатстването за новата стажантска програма на компанията за софтуерни инженери.</w:t>
      </w:r>
      <w:r w:rsidR="00ED0021" w:rsidRPr="00ED0021">
        <w:t xml:space="preserve"> Тя включва 6-месечен платен стаж и е отворена за студенти от специалностите „Компютърни </w:t>
      </w:r>
      <w:proofErr w:type="gramStart"/>
      <w:r w:rsidR="00ED0021" w:rsidRPr="00ED0021">
        <w:t>науки“</w:t>
      </w:r>
      <w:proofErr w:type="gramEnd"/>
      <w:r w:rsidR="00ED0021" w:rsidRPr="00ED0021">
        <w:t xml:space="preserve">, „Софтуерно инженерство“ или други сходни. Желаещите да кандидатстват могат да го направят до 20 май 2022 г. на </w:t>
      </w:r>
      <w:hyperlink r:id="rId33" w:history="1">
        <w:r w:rsidR="00ED0021" w:rsidRPr="00ED0021">
          <w:rPr>
            <w:rStyle w:val="Hyperlink"/>
          </w:rPr>
          <w:t>уебсайта на Progress</w:t>
        </w:r>
      </w:hyperlink>
      <w:r w:rsidR="00ED0021" w:rsidRPr="00ED0021">
        <w:t xml:space="preserve">. </w:t>
      </w:r>
    </w:p>
    <w:p w14:paraId="3BF4D613" w14:textId="77777777" w:rsidR="00CA55C7" w:rsidRDefault="00ED0021" w:rsidP="00467EE0">
      <w:pPr>
        <w:spacing w:before="120" w:after="120" w:line="276" w:lineRule="auto"/>
        <w:jc w:val="both"/>
      </w:pPr>
      <w:r w:rsidRPr="00ED0021">
        <w:t xml:space="preserve">Стажът, който ще се проведе от юли до декември 2022 г., цели да запознае участниците с целия процес на разработката на софтуер и с различните технически роли в него – софтуерен инженер, QA инженер и инженер по техническа поддръжка. </w:t>
      </w:r>
    </w:p>
    <w:p w14:paraId="3AC5723E" w14:textId="77777777" w:rsidR="00467EE0" w:rsidRDefault="00ED0021" w:rsidP="00467EE0">
      <w:pPr>
        <w:spacing w:before="120" w:after="120" w:line="276" w:lineRule="auto"/>
        <w:jc w:val="both"/>
      </w:pPr>
      <w:r w:rsidRPr="00ED0021">
        <w:t xml:space="preserve">Всеки стажант ще има възможност да работи по практически проекти и задачи, свързани с водещите на пазара продукти за програмисти </w:t>
      </w:r>
      <w:hyperlink r:id="rId34" w:history="1">
        <w:r w:rsidRPr="00ED0021">
          <w:rPr>
            <w:rStyle w:val="Hyperlink"/>
          </w:rPr>
          <w:t>Progress Telerik</w:t>
        </w:r>
      </w:hyperlink>
      <w:r w:rsidRPr="00ED0021">
        <w:t xml:space="preserve"> и </w:t>
      </w:r>
      <w:hyperlink r:id="rId35" w:history="1">
        <w:r w:rsidRPr="00ED0021">
          <w:rPr>
            <w:rStyle w:val="Hyperlink"/>
          </w:rPr>
          <w:t>Progress Kendo UI</w:t>
        </w:r>
      </w:hyperlink>
      <w:r w:rsidRPr="00ED0021">
        <w:t xml:space="preserve">, и да се запознае отблизо с дейността на специалисти от други области като продуктов мениджмънт и маркетинг, UI/UX дизайн и други. </w:t>
      </w:r>
    </w:p>
    <w:p w14:paraId="43BC781C" w14:textId="77777777" w:rsidR="0061118D" w:rsidRPr="00ED0021" w:rsidRDefault="00ED0021" w:rsidP="00467EE0">
      <w:pPr>
        <w:spacing w:before="120" w:after="120" w:line="276" w:lineRule="auto"/>
        <w:jc w:val="both"/>
        <w:rPr>
          <w:lang w:val="bg-BG"/>
        </w:rPr>
      </w:pPr>
      <w:r w:rsidRPr="00ED0021">
        <w:t>Кандидатстването включва подаване на автобиография и мотивационно писмо, решаване на практическа задача и интервю. Стажът е съобразен със заетостта на студентите, като през летните месеци те ще бъдат на пълно работно време, а след началото на академичната година ще преминат към гъвкаво. Успешно представилите се ще имат възможност да останат на постоянна работа в Progress.</w:t>
      </w:r>
    </w:p>
    <w:p w14:paraId="30589DDE" w14:textId="77777777" w:rsidR="00CA55C7" w:rsidRDefault="00467EE0" w:rsidP="00467EE0">
      <w:pPr>
        <w:spacing w:before="120" w:after="600" w:line="276" w:lineRule="auto"/>
        <w:jc w:val="both"/>
        <w:rPr>
          <w:b/>
        </w:rPr>
      </w:pPr>
      <w:r>
        <w:rPr>
          <w:b/>
          <w:lang w:val="bg-BG"/>
        </w:rPr>
        <w:t>Краен срок</w:t>
      </w:r>
      <w:r w:rsidRPr="00467EE0">
        <w:rPr>
          <w:b/>
          <w:lang w:val="bg-BG"/>
        </w:rPr>
        <w:t xml:space="preserve">: </w:t>
      </w:r>
      <w:r w:rsidRPr="00467EE0">
        <w:rPr>
          <w:b/>
        </w:rPr>
        <w:t>20 май 2022 г.</w:t>
      </w:r>
    </w:p>
    <w:p w14:paraId="52AD235E" w14:textId="77777777" w:rsidR="00CA55C7" w:rsidRDefault="00CA55C7">
      <w:pPr>
        <w:spacing w:after="200" w:line="276" w:lineRule="auto"/>
        <w:rPr>
          <w:b/>
        </w:rPr>
      </w:pPr>
      <w:r>
        <w:rPr>
          <w:b/>
        </w:rPr>
        <w:br w:type="page"/>
      </w:r>
    </w:p>
    <w:p w14:paraId="57329F32" w14:textId="77777777" w:rsidR="00CC2362" w:rsidRDefault="00CC2362" w:rsidP="00CC2362">
      <w:pPr>
        <w:pStyle w:val="Heading2"/>
        <w:ind w:left="284"/>
        <w:rPr>
          <w:lang w:val="bg-BG"/>
        </w:rPr>
      </w:pPr>
      <w:bookmarkStart w:id="13" w:name="_Toc102473914"/>
      <w:r w:rsidRPr="00CC2362">
        <w:rPr>
          <w:lang w:val="bg-BG"/>
        </w:rPr>
        <w:t>Конкурс „Млад предприемач в науката“</w:t>
      </w:r>
      <w:bookmarkEnd w:id="13"/>
    </w:p>
    <w:p w14:paraId="4C121708" w14:textId="77777777" w:rsidR="00CC2362" w:rsidRDefault="00CC2362" w:rsidP="00D85A0B">
      <w:pPr>
        <w:spacing w:before="120" w:after="120" w:line="276" w:lineRule="auto"/>
        <w:jc w:val="both"/>
      </w:pPr>
      <w:r>
        <w:t>Център</w:t>
      </w:r>
      <w:r>
        <w:rPr>
          <w:lang w:val="bg-BG"/>
        </w:rPr>
        <w:t xml:space="preserve">ът </w:t>
      </w:r>
      <w:r>
        <w:t xml:space="preserve">за трансфер на технологии (ЦТТ) към Научноизследователския сектор (НИС) на СУ „Св. Климент </w:t>
      </w:r>
      <w:proofErr w:type="gramStart"/>
      <w:r>
        <w:t>Охридски“</w:t>
      </w:r>
      <w:r>
        <w:rPr>
          <w:lang w:val="bg-BG"/>
        </w:rPr>
        <w:t xml:space="preserve"> обявява</w:t>
      </w:r>
      <w:proofErr w:type="gramEnd"/>
      <w:r>
        <w:rPr>
          <w:lang w:val="bg-BG"/>
        </w:rPr>
        <w:t xml:space="preserve"> конкурс „Млад предприемач в науката“ </w:t>
      </w:r>
      <w:r>
        <w:t xml:space="preserve">по случай юбилейното 20–то издание на Европейския ден на предприемача през 2022 година. </w:t>
      </w:r>
    </w:p>
    <w:p w14:paraId="6D0A6DE3" w14:textId="77777777" w:rsidR="00CC2362" w:rsidRDefault="00CC2362" w:rsidP="00D85A0B">
      <w:pPr>
        <w:spacing w:before="120" w:after="120" w:line="276" w:lineRule="auto"/>
        <w:jc w:val="both"/>
      </w:pPr>
      <w:r>
        <w:t xml:space="preserve">Целта на конкурса е да подпомогне развитието на студентското и младежкото предприемачество в СУ „Св. Климент </w:t>
      </w:r>
      <w:proofErr w:type="gramStart"/>
      <w:r>
        <w:t>Охридски“</w:t>
      </w:r>
      <w:proofErr w:type="gramEnd"/>
      <w:r>
        <w:t xml:space="preserve">, да стимулира студентите и младите изследователи да започнат собствена стопанска дейност. </w:t>
      </w:r>
    </w:p>
    <w:p w14:paraId="44269174" w14:textId="77777777" w:rsidR="00CC2362" w:rsidRPr="00D85A0B" w:rsidRDefault="00CC2362" w:rsidP="00D85A0B">
      <w:pPr>
        <w:spacing w:before="120" w:after="120" w:line="276" w:lineRule="auto"/>
        <w:jc w:val="both"/>
        <w:rPr>
          <w:b/>
        </w:rPr>
      </w:pPr>
      <w:r>
        <w:t xml:space="preserve">До участие в конкурса се допускат само студенти и изследователи до 35 години, както и колективи, съставени от изследователи в посочената възрастова група, от Софийския университет „Св. Климент </w:t>
      </w:r>
      <w:proofErr w:type="gramStart"/>
      <w:r>
        <w:t>Охридски“</w:t>
      </w:r>
      <w:proofErr w:type="gramEnd"/>
      <w:r>
        <w:t>. За участие в конкурса участниците трябва да представят разработена бизнес идея, описание на научен продукт или технология с посочена степен на технологична зрялост и да изпратят попълнена заявка за участие не по-късно от 15 септември 2022 г.</w:t>
      </w:r>
    </w:p>
    <w:p w14:paraId="16A6EFE0" w14:textId="77777777" w:rsidR="00575D52" w:rsidRDefault="00CC2362" w:rsidP="00367D55">
      <w:pPr>
        <w:spacing w:before="120" w:after="120" w:line="276" w:lineRule="auto"/>
        <w:jc w:val="both"/>
      </w:pPr>
      <w:r>
        <w:rPr>
          <w:lang w:val="bg-BG"/>
        </w:rPr>
        <w:t>Експертна комисия ще разгледа п</w:t>
      </w:r>
      <w:r w:rsidR="00D3185D">
        <w:rPr>
          <w:lang w:val="bg-BG"/>
        </w:rPr>
        <w:t>одадените</w:t>
      </w:r>
      <w:r>
        <w:rPr>
          <w:lang w:val="bg-BG"/>
        </w:rPr>
        <w:t xml:space="preserve"> кандидатури и </w:t>
      </w:r>
      <w:r>
        <w:t>ще присъди Голямата награда в размер на 7500 лева за кандидатурата, оценена като най-творческа и вдъхновяваща предприемаческа инициатива – “Млад предприемач в науката”. Класиралите се на второ и трето място ще получат съответно 4000 и 2000 лева.</w:t>
      </w:r>
    </w:p>
    <w:p w14:paraId="1D4D2AF6" w14:textId="77777777" w:rsidR="00D3185D" w:rsidRDefault="00D3185D" w:rsidP="00367D55">
      <w:pPr>
        <w:spacing w:before="120" w:after="120" w:line="276" w:lineRule="auto"/>
        <w:jc w:val="both"/>
        <w:rPr>
          <w:lang w:val="bg-BG"/>
        </w:rPr>
      </w:pPr>
      <w:r>
        <w:rPr>
          <w:lang w:val="bg-BG"/>
        </w:rPr>
        <w:t xml:space="preserve">Повече информация за условията на конкурса, както и формулярът за кандидатстване можете да намерите </w:t>
      </w:r>
      <w:hyperlink r:id="rId36" w:history="1">
        <w:r w:rsidRPr="00D3185D">
          <w:rPr>
            <w:rStyle w:val="Hyperlink"/>
            <w:lang w:val="bg-BG"/>
          </w:rPr>
          <w:t>ТУК</w:t>
        </w:r>
      </w:hyperlink>
      <w:r>
        <w:rPr>
          <w:lang w:val="bg-BG"/>
        </w:rPr>
        <w:t>.</w:t>
      </w:r>
    </w:p>
    <w:p w14:paraId="3475D6E4" w14:textId="77777777" w:rsidR="002D1973" w:rsidRDefault="00D3185D" w:rsidP="000F7569">
      <w:pPr>
        <w:spacing w:before="120" w:after="600" w:line="276" w:lineRule="auto"/>
        <w:jc w:val="both"/>
        <w:rPr>
          <w:b/>
          <w:lang w:val="bg-BG"/>
        </w:rPr>
      </w:pPr>
      <w:r w:rsidRPr="00D3185D">
        <w:rPr>
          <w:b/>
          <w:lang w:val="bg-BG"/>
        </w:rPr>
        <w:t>Краен срок за подаване на заявката за участие: 15 септември 2022 г.</w:t>
      </w:r>
    </w:p>
    <w:p w14:paraId="27C1B329" w14:textId="77777777" w:rsidR="00CA55C7" w:rsidRPr="00CA55C7" w:rsidRDefault="00CA55C7" w:rsidP="00CA55C7">
      <w:pPr>
        <w:pStyle w:val="Heading2"/>
        <w:ind w:left="284"/>
        <w:rPr>
          <w:lang w:val="bg-BG"/>
        </w:rPr>
      </w:pPr>
      <w:bookmarkStart w:id="14" w:name="_Toc102473915"/>
      <w:r w:rsidRPr="00CA55C7">
        <w:rPr>
          <w:lang w:val="bg-BG"/>
        </w:rPr>
        <w:t>Конкурс за докторанти-франкофони</w:t>
      </w:r>
      <w:bookmarkEnd w:id="14"/>
    </w:p>
    <w:p w14:paraId="4D02E690" w14:textId="77777777" w:rsidR="00CA55C7" w:rsidRDefault="00D81C92" w:rsidP="00CA55C7">
      <w:pPr>
        <w:spacing w:before="120" w:after="120" w:line="276" w:lineRule="auto"/>
        <w:jc w:val="both"/>
      </w:pPr>
      <w:r w:rsidRPr="00D81C92">
        <w:rPr>
          <w:bCs/>
        </w:rPr>
        <w:t xml:space="preserve">Университетската агенция на Франкофонията, в партньорство с Френския институт в България и BIC Services Sofia организират четвъртото издание на конкурса „Моята теза в 180 </w:t>
      </w:r>
      <w:proofErr w:type="gramStart"/>
      <w:r w:rsidRPr="00D81C92">
        <w:rPr>
          <w:bCs/>
        </w:rPr>
        <w:t>секунди“</w:t>
      </w:r>
      <w:proofErr w:type="gramEnd"/>
      <w:r w:rsidRPr="00D81C92">
        <w:rPr>
          <w:bCs/>
        </w:rPr>
        <w:t>.</w:t>
      </w:r>
      <w:r w:rsidR="00CA55C7">
        <w:t> </w:t>
      </w:r>
    </w:p>
    <w:p w14:paraId="035404C6" w14:textId="77777777" w:rsidR="00CA55C7" w:rsidRDefault="00CA55C7" w:rsidP="00CA55C7">
      <w:pPr>
        <w:spacing w:before="120" w:after="120" w:line="276" w:lineRule="auto"/>
        <w:jc w:val="both"/>
      </w:pPr>
      <w:r>
        <w:t xml:space="preserve">Целта на </w:t>
      </w:r>
      <w:r w:rsidR="00D81C92" w:rsidRPr="00D81C92">
        <w:t>конкурс</w:t>
      </w:r>
      <w:r>
        <w:rPr>
          <w:lang w:val="bg-BG"/>
        </w:rPr>
        <w:t>а</w:t>
      </w:r>
      <w:r w:rsidR="00D81C92" w:rsidRPr="00D81C92">
        <w:t xml:space="preserve"> е да даде възможност на настоящи или защитили през изминалата академична година докторанти франкофони да представят пред разнородна публика от неспециалисти темата на своето изследване. Всеки участник трябва в рамките на три минути да направи ясно, сбито</w:t>
      </w:r>
      <w:r>
        <w:rPr>
          <w:lang w:val="bg-BG"/>
        </w:rPr>
        <w:t>,</w:t>
      </w:r>
      <w:r w:rsidR="00D81C92" w:rsidRPr="00D81C92">
        <w:t xml:space="preserve"> убедително и атрактивно изложение на френски език, на проблемите, по които работи.  </w:t>
      </w:r>
    </w:p>
    <w:p w14:paraId="4947C6F8" w14:textId="77777777" w:rsidR="00CA55C7" w:rsidRDefault="00D81C92" w:rsidP="00CA55C7">
      <w:pPr>
        <w:spacing w:before="120" w:after="120" w:line="276" w:lineRule="auto"/>
        <w:jc w:val="both"/>
      </w:pPr>
      <w:r w:rsidRPr="00D81C92">
        <w:t xml:space="preserve">Конкурсът „Моята теза в 180 </w:t>
      </w:r>
      <w:proofErr w:type="gramStart"/>
      <w:r w:rsidRPr="00D81C92">
        <w:t>секунди“ предоставя</w:t>
      </w:r>
      <w:proofErr w:type="gramEnd"/>
      <w:r w:rsidRPr="00D81C92">
        <w:t xml:space="preserve"> на участниците възможност да усъвършенстват комуникационните си способности, като същевременно запознаят по-широка публика с изследванията си. Той е и средство за представяне, и популяризиране на науката и на докторантската форма на обучение. </w:t>
      </w:r>
    </w:p>
    <w:p w14:paraId="61A8E3EC" w14:textId="77777777" w:rsidR="00D81C92" w:rsidRDefault="00D81C92" w:rsidP="00CA55C7">
      <w:pPr>
        <w:spacing w:before="120" w:after="120" w:line="276" w:lineRule="auto"/>
        <w:jc w:val="both"/>
      </w:pPr>
      <w:r w:rsidRPr="00D81C92">
        <w:t xml:space="preserve">Кандидатстването за е отворено до 15 </w:t>
      </w:r>
      <w:proofErr w:type="gramStart"/>
      <w:r w:rsidRPr="00D81C92">
        <w:t>май  2022</w:t>
      </w:r>
      <w:proofErr w:type="gramEnd"/>
      <w:r w:rsidRPr="00D81C92">
        <w:t xml:space="preserve"> г. Победителят в националния финал на 15 юни ще участва в регионална селекция и </w:t>
      </w:r>
      <w:r w:rsidR="00CA55C7">
        <w:rPr>
          <w:lang w:val="bg-BG"/>
        </w:rPr>
        <w:t>ще</w:t>
      </w:r>
      <w:r w:rsidRPr="00D81C92">
        <w:t xml:space="preserve"> представя България на международния финал, който тази година ще се проведе през есента в Монреал, Канада. За всички участници в националния финал е предвидено специализирано ателие по комуникация в науката от специалисти франкофони. Ще бъдат раздадени награди за първо (600лв.), второ (400лв.) и трето място, както и награда на публиката. Цялата необходима информация  за конкурса може да научите на </w:t>
      </w:r>
      <w:hyperlink r:id="rId37" w:history="1">
        <w:r w:rsidRPr="00D81C92">
          <w:rPr>
            <w:rStyle w:val="Hyperlink"/>
          </w:rPr>
          <w:t>сайта на УАФ</w:t>
        </w:r>
      </w:hyperlink>
      <w:r w:rsidRPr="00D81C92">
        <w:t>.</w:t>
      </w:r>
    </w:p>
    <w:p w14:paraId="273CBEAF" w14:textId="77777777" w:rsidR="00CA55C7" w:rsidRPr="00CA55C7" w:rsidRDefault="00CA55C7" w:rsidP="000F7569">
      <w:pPr>
        <w:spacing w:before="120" w:after="600" w:line="276" w:lineRule="auto"/>
        <w:jc w:val="both"/>
        <w:rPr>
          <w:b/>
          <w:lang w:val="bg-BG"/>
        </w:rPr>
      </w:pPr>
      <w:r w:rsidRPr="00CA55C7">
        <w:rPr>
          <w:b/>
          <w:lang w:val="bg-BG"/>
        </w:rPr>
        <w:t>Краен срок: 15 май 2022 г.</w:t>
      </w:r>
    </w:p>
    <w:p w14:paraId="606C1344" w14:textId="77777777" w:rsidR="00D81C92" w:rsidRDefault="00D81C92" w:rsidP="000F7569">
      <w:pPr>
        <w:spacing w:before="120" w:after="600" w:line="276" w:lineRule="auto"/>
        <w:jc w:val="both"/>
        <w:rPr>
          <w:b/>
          <w:lang w:val="bg-BG"/>
        </w:rPr>
      </w:pPr>
    </w:p>
    <w:p w14:paraId="2D2C13C9" w14:textId="77777777" w:rsidR="00D81C92" w:rsidRDefault="00D81C92" w:rsidP="000F7569">
      <w:pPr>
        <w:spacing w:before="120" w:after="600" w:line="276" w:lineRule="auto"/>
        <w:jc w:val="both"/>
        <w:rPr>
          <w:b/>
          <w:lang w:val="bg-BG"/>
        </w:rPr>
      </w:pPr>
    </w:p>
    <w:p w14:paraId="0EFFD812" w14:textId="77777777" w:rsidR="00D81C92" w:rsidRDefault="00D81C92" w:rsidP="000F7569">
      <w:pPr>
        <w:spacing w:before="120" w:after="600" w:line="276" w:lineRule="auto"/>
        <w:jc w:val="both"/>
        <w:rPr>
          <w:b/>
          <w:lang w:val="bg-BG"/>
        </w:rPr>
      </w:pPr>
    </w:p>
    <w:p w14:paraId="0810DA0C" w14:textId="77777777" w:rsidR="00D81C92" w:rsidRDefault="00D81C92" w:rsidP="000F7569">
      <w:pPr>
        <w:spacing w:before="120" w:after="600" w:line="276" w:lineRule="auto"/>
        <w:jc w:val="both"/>
        <w:rPr>
          <w:b/>
          <w:lang w:val="bg-BG"/>
        </w:rPr>
      </w:pPr>
    </w:p>
    <w:p w14:paraId="0989B7FC" w14:textId="77777777" w:rsidR="00D81C92" w:rsidRDefault="00D81C92" w:rsidP="000F7569">
      <w:pPr>
        <w:spacing w:before="120" w:after="600" w:line="276" w:lineRule="auto"/>
        <w:jc w:val="both"/>
        <w:rPr>
          <w:b/>
          <w:lang w:val="bg-BG"/>
        </w:rPr>
      </w:pPr>
    </w:p>
    <w:p w14:paraId="0363E5D0" w14:textId="77777777" w:rsidR="00D81C92" w:rsidRDefault="00D81C92" w:rsidP="000F7569">
      <w:pPr>
        <w:spacing w:before="120" w:after="600" w:line="276" w:lineRule="auto"/>
        <w:jc w:val="both"/>
        <w:rPr>
          <w:b/>
          <w:lang w:val="bg-BG"/>
        </w:rPr>
      </w:pPr>
    </w:p>
    <w:p w14:paraId="2A7416EF" w14:textId="77777777" w:rsidR="00D81C92" w:rsidRDefault="00D81C92" w:rsidP="000F7569">
      <w:pPr>
        <w:spacing w:before="120" w:after="600" w:line="276" w:lineRule="auto"/>
        <w:jc w:val="both"/>
        <w:rPr>
          <w:b/>
          <w:lang w:val="bg-BG"/>
        </w:rPr>
      </w:pPr>
    </w:p>
    <w:p w14:paraId="42A09568" w14:textId="77777777" w:rsidR="00D81C92" w:rsidRDefault="00D81C92" w:rsidP="000F7569">
      <w:pPr>
        <w:spacing w:before="120" w:after="600" w:line="276" w:lineRule="auto"/>
        <w:jc w:val="both"/>
        <w:rPr>
          <w:b/>
          <w:lang w:val="bg-BG"/>
        </w:rPr>
      </w:pPr>
    </w:p>
    <w:p w14:paraId="259094AB" w14:textId="77777777" w:rsidR="00F2403D" w:rsidRPr="006010FC" w:rsidRDefault="00F2403D" w:rsidP="002D1973">
      <w:pPr>
        <w:spacing w:after="200" w:line="276" w:lineRule="auto"/>
        <w:rPr>
          <w:lang w:val="bg-BG"/>
        </w:rPr>
        <w:sectPr w:rsidR="00F2403D" w:rsidRPr="006010FC" w:rsidSect="00EF7FA2">
          <w:pgSz w:w="11906" w:h="16838"/>
          <w:pgMar w:top="1417" w:right="1133" w:bottom="1417" w:left="1417" w:header="708" w:footer="708" w:gutter="0"/>
          <w:cols w:space="708"/>
          <w:docGrid w:linePitch="360"/>
        </w:sectPr>
      </w:pPr>
    </w:p>
    <w:p w14:paraId="36A42E73" w14:textId="77777777" w:rsidR="00D00941" w:rsidRDefault="00912146" w:rsidP="00B278E8">
      <w:pPr>
        <w:pStyle w:val="Programs"/>
      </w:pPr>
      <w:bookmarkStart w:id="15" w:name="_Toc102473916"/>
      <w:r>
        <w:t>ПРОГРАМИ</w:t>
      </w:r>
      <w:bookmarkEnd w:id="15"/>
    </w:p>
    <w:p w14:paraId="5396D2CF" w14:textId="77777777" w:rsidR="00476F9B" w:rsidRPr="0006717A" w:rsidRDefault="00476F9B" w:rsidP="00476F9B">
      <w:pPr>
        <w:pStyle w:val="Heading2"/>
        <w:ind w:left="426"/>
        <w:rPr>
          <w:rFonts w:eastAsia="Times New Roman"/>
          <w:lang w:eastAsia="bg-BG"/>
        </w:rPr>
      </w:pPr>
      <w:bookmarkStart w:id="16" w:name="_Toc503363226"/>
      <w:bookmarkStart w:id="17" w:name="_Toc102473917"/>
      <w:r w:rsidRPr="0006717A">
        <w:rPr>
          <w:rFonts w:eastAsia="Times New Roman"/>
          <w:lang w:eastAsia="bg-BG"/>
        </w:rPr>
        <w:t>Подкрепа на международни научни форуми, провеждани в Република България</w:t>
      </w:r>
      <w:bookmarkEnd w:id="16"/>
      <w:bookmarkEnd w:id="17"/>
    </w:p>
    <w:p w14:paraId="5C2231A7"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14:paraId="26D7C76F"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3F0AB927"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196DE01E"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273B954C"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33DB5981"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14:paraId="01057BFD"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4A724F62"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1E5C3E78"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38" w:tgtFrame="_blank" w:history="1">
        <w:r w:rsidRPr="00DD764B">
          <w:rPr>
            <w:rStyle w:val="Hyperlink"/>
            <w:lang w:eastAsia="bg-BG"/>
          </w:rPr>
          <w:t>https://www.neaa.government.bg</w:t>
        </w:r>
      </w:hyperlink>
    </w:p>
    <w:p w14:paraId="53D534B2"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355365DC"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5B77708D"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1025C3F1"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13DAAB8D"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46F40023"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19B6163C"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797FB544"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3359D7C2"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18B6F03E"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3D2B27EE"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39" w:history="1">
        <w:r w:rsidRPr="00DD764B">
          <w:rPr>
            <w:rStyle w:val="Hyperlink"/>
            <w:lang w:eastAsia="bg-BG"/>
          </w:rPr>
          <w:t>ТУК</w:t>
        </w:r>
      </w:hyperlink>
    </w:p>
    <w:p w14:paraId="3BA7B226" w14:textId="77777777"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14:paraId="2B6A29BB" w14:textId="77777777" w:rsidR="00476F9B" w:rsidRPr="00AB0EFA" w:rsidRDefault="00476F9B" w:rsidP="00CA622D">
      <w:pPr>
        <w:pStyle w:val="Heading2"/>
        <w:spacing w:line="276" w:lineRule="auto"/>
        <w:ind w:left="426"/>
        <w:jc w:val="both"/>
        <w:rPr>
          <w:rFonts w:eastAsia="Times New Roman"/>
          <w:lang w:eastAsia="bg-BG"/>
        </w:rPr>
      </w:pPr>
      <w:bookmarkStart w:id="18" w:name="_Toc503363227"/>
      <w:bookmarkStart w:id="19" w:name="_Toc102473918"/>
      <w:r w:rsidRPr="00AB0EFA">
        <w:rPr>
          <w:rFonts w:eastAsia="Times New Roman"/>
          <w:lang w:eastAsia="bg-BG"/>
        </w:rPr>
        <w:t>Национално съфинансиране за участие на български колективи в утвърдени проекти по COST</w:t>
      </w:r>
      <w:bookmarkEnd w:id="18"/>
      <w:bookmarkEnd w:id="19"/>
    </w:p>
    <w:p w14:paraId="22CFC12E"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1732B7D0"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0FC25F96"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2ED9B9BC"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71B73CA2"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1D9DFCCD"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50F81851"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58C9BF14"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4EB4526F"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76CB42F0"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14:paraId="6ED3F07D"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53BDDCA0" w14:textId="77777777" w:rsidR="00476F9B" w:rsidRPr="00E1455C" w:rsidRDefault="00433EED" w:rsidP="00CA622D">
      <w:pPr>
        <w:spacing w:after="120" w:line="276" w:lineRule="auto"/>
        <w:jc w:val="both"/>
        <w:rPr>
          <w:color w:val="000000"/>
        </w:rPr>
      </w:pPr>
      <w:hyperlink r:id="rId40" w:tgtFrame="_blank" w:history="1">
        <w:r w:rsidR="00476F9B" w:rsidRPr="00E1455C">
          <w:rPr>
            <w:rStyle w:val="Hyperlink"/>
          </w:rPr>
          <w:t>Пълен текст на процедурата</w:t>
        </w:r>
      </w:hyperlink>
    </w:p>
    <w:p w14:paraId="35C5D1A6"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1" w:history="1">
        <w:r w:rsidRPr="00E1455C">
          <w:rPr>
            <w:rFonts w:eastAsia="Calibri"/>
            <w:color w:val="0000FF" w:themeColor="hyperlink"/>
            <w:u w:val="single"/>
            <w:lang w:eastAsia="bg-BG"/>
          </w:rPr>
          <w:t>fni-konkursi@mon.bg</w:t>
        </w:r>
      </w:hyperlink>
    </w:p>
    <w:p w14:paraId="010899E3"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42043F01" w14:textId="77777777" w:rsidR="00B57F79" w:rsidRDefault="009B03C3" w:rsidP="00D75D4E">
      <w:pPr>
        <w:spacing w:after="600" w:line="276" w:lineRule="auto"/>
        <w:jc w:val="both"/>
      </w:pPr>
      <w:r w:rsidRPr="00D75D4E">
        <w:rPr>
          <w:rFonts w:eastAsia="Calibri"/>
          <w:b/>
          <w:lang w:eastAsia="bg-BG"/>
        </w:rPr>
        <w:t> </w:t>
      </w:r>
    </w:p>
    <w:p w14:paraId="37F1E347" w14:textId="77777777" w:rsidR="009D76FC" w:rsidRDefault="009D76FC" w:rsidP="00460469">
      <w:pPr>
        <w:sectPr w:rsidR="009D76FC" w:rsidSect="00EF7FA2">
          <w:footerReference w:type="default" r:id="rId42"/>
          <w:pgSz w:w="11906" w:h="16838"/>
          <w:pgMar w:top="1417" w:right="1133" w:bottom="1417" w:left="1417" w:header="708" w:footer="708" w:gutter="0"/>
          <w:cols w:space="708"/>
          <w:docGrid w:linePitch="360"/>
        </w:sectPr>
      </w:pPr>
    </w:p>
    <w:p w14:paraId="55A8FEE5" w14:textId="77777777" w:rsidR="00AC582E" w:rsidRPr="00544F92" w:rsidRDefault="00912146" w:rsidP="00510D99">
      <w:pPr>
        <w:pStyle w:val="Events"/>
      </w:pPr>
      <w:bookmarkStart w:id="20" w:name="_Toc102473919"/>
      <w:r>
        <w:t>СЪБИТИЯ</w:t>
      </w:r>
      <w:bookmarkEnd w:id="20"/>
    </w:p>
    <w:p w14:paraId="4F478ACE" w14:textId="77777777" w:rsidR="00164E65" w:rsidRDefault="00164E65" w:rsidP="003157C9">
      <w:pPr>
        <w:spacing w:line="276" w:lineRule="auto"/>
        <w:rPr>
          <w:sz w:val="2"/>
          <w:szCs w:val="2"/>
        </w:rPr>
      </w:pPr>
      <w:r w:rsidRPr="00164E65">
        <w:rPr>
          <w:sz w:val="2"/>
          <w:szCs w:val="2"/>
        </w:rPr>
        <w:t> </w:t>
      </w:r>
    </w:p>
    <w:p w14:paraId="06A4E518" w14:textId="77777777" w:rsidR="00164E65" w:rsidRPr="00164E65" w:rsidRDefault="00164E65" w:rsidP="003157C9">
      <w:pPr>
        <w:spacing w:line="276" w:lineRule="auto"/>
        <w:rPr>
          <w:sz w:val="2"/>
          <w:szCs w:val="2"/>
        </w:rPr>
      </w:pPr>
    </w:p>
    <w:p w14:paraId="7EF57E8A" w14:textId="77777777" w:rsidR="00460505" w:rsidRPr="00E10EB1" w:rsidRDefault="00433EED" w:rsidP="00E10EB1">
      <w:pPr>
        <w:spacing w:after="100" w:afterAutospacing="1" w:line="276" w:lineRule="auto"/>
        <w:jc w:val="both"/>
        <w:rPr>
          <w:b/>
          <w:color w:val="E36C0A" w:themeColor="accent6" w:themeShade="BF"/>
          <w:u w:val="single"/>
        </w:rPr>
      </w:pPr>
      <w:hyperlink r:id="rId43" w:history="1">
        <w:r w:rsidR="00460505" w:rsidRPr="00E10EB1">
          <w:rPr>
            <w:rStyle w:val="Hyperlink"/>
            <w:b/>
            <w:bCs/>
            <w:color w:val="E36C0A" w:themeColor="accent6" w:themeShade="BF"/>
          </w:rPr>
          <w:t>Machine Learning Prague 2022,</w:t>
        </w:r>
      </w:hyperlink>
      <w:r w:rsidR="00460505" w:rsidRPr="00E10EB1">
        <w:rPr>
          <w:b/>
          <w:color w:val="E36C0A" w:themeColor="accent6" w:themeShade="BF"/>
          <w:u w:val="single"/>
        </w:rPr>
        <w:t xml:space="preserve"> 27</w:t>
      </w:r>
      <w:r w:rsidR="006874E9" w:rsidRPr="00E10EB1">
        <w:rPr>
          <w:b/>
          <w:color w:val="E36C0A" w:themeColor="accent6" w:themeShade="BF"/>
          <w:u w:val="single"/>
        </w:rPr>
        <w:t xml:space="preserve"> </w:t>
      </w:r>
      <w:r w:rsidR="00460505" w:rsidRPr="00E10EB1">
        <w:rPr>
          <w:b/>
          <w:color w:val="E36C0A" w:themeColor="accent6" w:themeShade="BF"/>
          <w:u w:val="single"/>
        </w:rPr>
        <w:t>-</w:t>
      </w:r>
      <w:r w:rsidR="006874E9" w:rsidRPr="00E10EB1">
        <w:rPr>
          <w:b/>
          <w:color w:val="E36C0A" w:themeColor="accent6" w:themeShade="BF"/>
          <w:u w:val="single"/>
        </w:rPr>
        <w:t xml:space="preserve"> </w:t>
      </w:r>
      <w:r w:rsidR="00460505" w:rsidRPr="00E10EB1">
        <w:rPr>
          <w:b/>
          <w:color w:val="E36C0A" w:themeColor="accent6" w:themeShade="BF"/>
          <w:u w:val="single"/>
        </w:rPr>
        <w:t>29 May 2022, Prague, Czech Republic</w:t>
      </w:r>
    </w:p>
    <w:p w14:paraId="2B047682" w14:textId="77777777" w:rsidR="00460505" w:rsidRDefault="00460505" w:rsidP="006D7C7D">
      <w:pPr>
        <w:spacing w:line="276" w:lineRule="auto"/>
        <w:jc w:val="both"/>
      </w:pPr>
      <w:r w:rsidRPr="00460505">
        <w:t>This machine learning conference is designed to gather the community to discuss recent research and the application of algorithms, tools, and platforms to solve the hard problems that exist within organizing and analyzing massive and noisy data.</w:t>
      </w:r>
    </w:p>
    <w:p w14:paraId="65433529" w14:textId="77777777" w:rsidR="0097450E" w:rsidRPr="003D27CA" w:rsidRDefault="00433EED" w:rsidP="003D27CA">
      <w:pPr>
        <w:spacing w:after="100" w:afterAutospacing="1" w:line="276" w:lineRule="auto"/>
        <w:jc w:val="both"/>
        <w:rPr>
          <w:b/>
          <w:color w:val="E36C0A" w:themeColor="accent6" w:themeShade="BF"/>
          <w:u w:val="single"/>
        </w:rPr>
      </w:pPr>
      <w:hyperlink r:id="rId44" w:tooltip="Save the date:  FISA 2022 – EURADWASTE ’22" w:history="1">
        <w:r w:rsidR="0097450E" w:rsidRPr="003D27CA">
          <w:rPr>
            <w:b/>
            <w:color w:val="E36C0A" w:themeColor="accent6" w:themeShade="BF"/>
            <w:u w:val="single"/>
          </w:rPr>
          <w:br/>
        </w:r>
        <w:r w:rsidR="0097450E" w:rsidRPr="003D27CA">
          <w:rPr>
            <w:rStyle w:val="Hyperlink"/>
            <w:b/>
            <w:color w:val="E36C0A" w:themeColor="accent6" w:themeShade="BF"/>
          </w:rPr>
          <w:t>Save the date: FISA 2022 – EURADWASTE ’22</w:t>
        </w:r>
      </w:hyperlink>
      <w:r w:rsidR="0097450E" w:rsidRPr="003D27CA">
        <w:rPr>
          <w:b/>
          <w:color w:val="E36C0A" w:themeColor="accent6" w:themeShade="BF"/>
          <w:u w:val="single"/>
        </w:rPr>
        <w:t xml:space="preserve">, 30 May – 3 June 2022, </w:t>
      </w:r>
      <w:r w:rsidR="0097450E" w:rsidRPr="003D27CA">
        <w:rPr>
          <w:rStyle w:val="icon"/>
          <w:rFonts w:eastAsiaTheme="majorEastAsia"/>
          <w:b/>
          <w:color w:val="E36C0A" w:themeColor="accent6" w:themeShade="BF"/>
          <w:u w:val="single"/>
        </w:rPr>
        <w:t>Lyon, France</w:t>
      </w:r>
    </w:p>
    <w:p w14:paraId="5E5B613A" w14:textId="77777777" w:rsidR="0097450E" w:rsidRDefault="0097450E" w:rsidP="006D7C7D">
      <w:pPr>
        <w:spacing w:after="100" w:afterAutospacing="1" w:line="276" w:lineRule="auto"/>
        <w:jc w:val="both"/>
      </w:pPr>
      <w:r w:rsidRPr="00AD573D">
        <w:t>The main objective of these high-level policy conferences is to present progress and key achievements of the Euratom research and training projects carried out since 2019 and to stimulate discussions on the state of play of Research and Innovations, key national, European and international challenges and opportunities, as well as exploring future perspectives.</w:t>
      </w:r>
    </w:p>
    <w:p w14:paraId="72ADC728" w14:textId="77777777" w:rsidR="0094308B" w:rsidRPr="0094308B" w:rsidRDefault="00433EED" w:rsidP="0094308B">
      <w:pPr>
        <w:shd w:val="clear" w:color="auto" w:fill="FFFFFF"/>
        <w:spacing w:after="225"/>
        <w:textAlignment w:val="baseline"/>
        <w:rPr>
          <w:rFonts w:cstheme="minorHAnsi"/>
          <w:b/>
          <w:color w:val="E36C0A" w:themeColor="accent6" w:themeShade="BF"/>
          <w:spacing w:val="3"/>
          <w:u w:val="single"/>
        </w:rPr>
      </w:pPr>
      <w:hyperlink r:id="rId45" w:tgtFrame="_blank" w:history="1">
        <w:r w:rsidR="0094308B" w:rsidRPr="0094308B">
          <w:rPr>
            <w:rStyle w:val="Hyperlink"/>
            <w:rFonts w:cstheme="minorHAnsi"/>
            <w:b/>
            <w:bCs/>
            <w:color w:val="E36C0A" w:themeColor="accent6" w:themeShade="BF"/>
            <w:spacing w:val="3"/>
          </w:rPr>
          <w:t>Machine Learning Methods in Visualisation for Big Data 2022</w:t>
        </w:r>
      </w:hyperlink>
      <w:r w:rsidR="0094308B" w:rsidRPr="0094308B">
        <w:rPr>
          <w:rFonts w:cstheme="minorHAnsi"/>
          <w:b/>
          <w:color w:val="E36C0A" w:themeColor="accent6" w:themeShade="BF"/>
          <w:spacing w:val="3"/>
          <w:u w:val="single"/>
        </w:rPr>
        <w:t>, 13 June 2022, Rome, Italy</w:t>
      </w:r>
    </w:p>
    <w:p w14:paraId="0FBE489D" w14:textId="77777777" w:rsidR="0094308B" w:rsidRDefault="0094308B" w:rsidP="0094308B">
      <w:pPr>
        <w:shd w:val="clear" w:color="auto" w:fill="FFFFFF"/>
        <w:spacing w:after="225"/>
        <w:textAlignment w:val="baseline"/>
      </w:pPr>
      <w:r w:rsidRPr="009C7FDB">
        <w:rPr>
          <w:rFonts w:cstheme="minorHAnsi"/>
          <w:color w:val="000000"/>
          <w:spacing w:val="3"/>
        </w:rPr>
        <w:t>Machine Learning Methods in Visualisation will be held as part of EuroVis 2022 in Rome, Italy. The seventh edition of this co-located event will be part-tutorial and part-workshop so as to increase the interaction between researchers.</w:t>
      </w:r>
    </w:p>
    <w:p w14:paraId="11F464E9" w14:textId="77777777" w:rsidR="003874FC" w:rsidRPr="006D7C7D" w:rsidRDefault="003874FC" w:rsidP="006D7C7D">
      <w:pPr>
        <w:spacing w:after="240" w:line="276" w:lineRule="auto"/>
        <w:jc w:val="both"/>
        <w:rPr>
          <w:b/>
          <w:color w:val="E36C0A" w:themeColor="accent6" w:themeShade="BF"/>
          <w:u w:val="single"/>
        </w:rPr>
      </w:pPr>
      <w:r w:rsidRPr="006D7C7D">
        <w:rPr>
          <w:b/>
          <w:bCs/>
          <w:color w:val="E36C0A" w:themeColor="accent6" w:themeShade="BF"/>
          <w:u w:val="single"/>
        </w:rPr>
        <w:t xml:space="preserve">Fostering scientific literacy – universities and the future of science communication, </w:t>
      </w:r>
      <w:r w:rsidRPr="006D7C7D">
        <w:rPr>
          <w:b/>
          <w:color w:val="E36C0A" w:themeColor="accent6" w:themeShade="BF"/>
          <w:u w:val="single"/>
        </w:rPr>
        <w:t>14 June 2022, webinar, online</w:t>
      </w:r>
    </w:p>
    <w:p w14:paraId="67D0091F" w14:textId="77777777" w:rsidR="003874FC" w:rsidRPr="003874FC" w:rsidRDefault="003874FC" w:rsidP="003874FC">
      <w:pPr>
        <w:spacing w:line="276" w:lineRule="auto"/>
        <w:jc w:val="both"/>
      </w:pPr>
      <w:r w:rsidRPr="003874FC">
        <w:t>The past decade has seen an erosion of public debate, a radicalisation of parts of society and the spread of misinformation. Such phenomena often occur and are exacerbated during crises, and the pandemic has shown this again. These tendencies question the value of evidence and the role of science in society. Universities need to position themselves on this issue and find new and more effective ways to help counter this trend.</w:t>
      </w:r>
    </w:p>
    <w:p w14:paraId="32FAD93B" w14:textId="77777777" w:rsidR="003874FC" w:rsidRPr="003874FC" w:rsidRDefault="003874FC" w:rsidP="003874FC">
      <w:pPr>
        <w:spacing w:line="276" w:lineRule="auto"/>
        <w:jc w:val="both"/>
      </w:pPr>
      <w:r w:rsidRPr="003874FC">
        <w:t>Making the scientific method understandable and fostering scientific literacy in society is becoming increasingly important, and it goes beyond the traditional approach of science communication to explain scientific facts and results to a wider public. How can universities and the academic community contribute to this process and foster public debate? What is the role of science communication professionals in this regard? These and more questions will be addressed in the second webinar of the series.</w:t>
      </w:r>
    </w:p>
    <w:p w14:paraId="5C6C86A5" w14:textId="77777777" w:rsidR="003874FC" w:rsidRPr="00AD573D" w:rsidRDefault="00433EED" w:rsidP="006D7C7D">
      <w:pPr>
        <w:spacing w:line="276" w:lineRule="auto"/>
        <w:jc w:val="both"/>
      </w:pPr>
      <w:hyperlink r:id="rId46" w:history="1">
        <w:r w:rsidR="003874FC" w:rsidRPr="003874FC">
          <w:rPr>
            <w:rStyle w:val="Hyperlink"/>
          </w:rPr>
          <w:t>More information</w:t>
        </w:r>
      </w:hyperlink>
      <w:r w:rsidR="003874FC">
        <w:t xml:space="preserve"> </w:t>
      </w:r>
    </w:p>
    <w:p w14:paraId="4A765C74" w14:textId="77777777" w:rsidR="001032E5" w:rsidRDefault="00433EED" w:rsidP="006D7C7D">
      <w:pPr>
        <w:spacing w:before="100" w:beforeAutospacing="1" w:after="240" w:line="276" w:lineRule="auto"/>
        <w:rPr>
          <w:b/>
          <w:bCs/>
          <w:color w:val="E36C0A" w:themeColor="accent6" w:themeShade="BF"/>
          <w:u w:val="single"/>
        </w:rPr>
      </w:pPr>
      <w:hyperlink r:id="rId47" w:history="1">
        <w:r w:rsidR="00CF0AFC" w:rsidRPr="001032E5">
          <w:rPr>
            <w:rStyle w:val="Hyperlink"/>
            <w:b/>
            <w:bCs/>
            <w:color w:val="E36C0A" w:themeColor="accent6" w:themeShade="BF"/>
          </w:rPr>
          <w:t>The AI Summit London 2022</w:t>
        </w:r>
      </w:hyperlink>
      <w:r w:rsidR="00CF0AFC" w:rsidRPr="001032E5">
        <w:rPr>
          <w:b/>
          <w:bCs/>
          <w:color w:val="E36C0A" w:themeColor="accent6" w:themeShade="BF"/>
          <w:u w:val="single"/>
        </w:rPr>
        <w:t>, 15</w:t>
      </w:r>
      <w:r w:rsidR="001032E5">
        <w:rPr>
          <w:b/>
          <w:bCs/>
          <w:color w:val="E36C0A" w:themeColor="accent6" w:themeShade="BF"/>
          <w:u w:val="single"/>
          <w:lang w:val="bg-BG"/>
        </w:rPr>
        <w:t xml:space="preserve"> </w:t>
      </w:r>
      <w:r w:rsidR="00CF0AFC" w:rsidRPr="001032E5">
        <w:rPr>
          <w:b/>
          <w:bCs/>
          <w:color w:val="E36C0A" w:themeColor="accent6" w:themeShade="BF"/>
          <w:u w:val="single"/>
        </w:rPr>
        <w:t>-</w:t>
      </w:r>
      <w:r w:rsidR="001032E5">
        <w:rPr>
          <w:b/>
          <w:bCs/>
          <w:color w:val="E36C0A" w:themeColor="accent6" w:themeShade="BF"/>
          <w:u w:val="single"/>
          <w:lang w:val="bg-BG"/>
        </w:rPr>
        <w:t xml:space="preserve"> </w:t>
      </w:r>
      <w:r w:rsidR="00CF0AFC" w:rsidRPr="001032E5">
        <w:rPr>
          <w:b/>
          <w:bCs/>
          <w:color w:val="E36C0A" w:themeColor="accent6" w:themeShade="BF"/>
          <w:u w:val="single"/>
        </w:rPr>
        <w:t>16 June 2022, London, UK</w:t>
      </w:r>
    </w:p>
    <w:p w14:paraId="39C5B94A" w14:textId="77777777" w:rsidR="00CF0AFC" w:rsidRDefault="00CF0AFC" w:rsidP="00AD573D">
      <w:pPr>
        <w:spacing w:before="100" w:beforeAutospacing="1" w:after="240" w:line="276" w:lineRule="auto"/>
        <w:jc w:val="both"/>
      </w:pPr>
      <w:r w:rsidRPr="00CF0AFC">
        <w:t>This is an ideal event for everyone who is interested in AI as it brings together a cross-section of the global AI community. Tech innovators and world-class business leaders will guide you through a journey of business transformation with powerful AI use cases, unique tips, and tools.</w:t>
      </w:r>
    </w:p>
    <w:p w14:paraId="71621BFA" w14:textId="77777777" w:rsidR="006D7C7D" w:rsidRPr="006D7C7D" w:rsidRDefault="006D7C7D" w:rsidP="006D7C7D">
      <w:pPr>
        <w:spacing w:before="100" w:beforeAutospacing="1" w:after="240" w:line="276" w:lineRule="auto"/>
        <w:jc w:val="both"/>
        <w:rPr>
          <w:b/>
          <w:bCs/>
          <w:u w:val="single"/>
          <w:lang w:val="bg-BG"/>
        </w:rPr>
      </w:pPr>
      <w:r w:rsidRPr="006D7C7D">
        <w:rPr>
          <w:b/>
          <w:bCs/>
          <w:color w:val="E36C0A" w:themeColor="accent6" w:themeShade="BF"/>
          <w:u w:val="single"/>
          <w:lang w:val="bg-BG"/>
        </w:rPr>
        <w:t xml:space="preserve">Лятно онлайн училище </w:t>
      </w:r>
      <w:r w:rsidR="00A01B96">
        <w:rPr>
          <w:b/>
          <w:bCs/>
          <w:color w:val="E36C0A" w:themeColor="accent6" w:themeShade="BF"/>
          <w:u w:val="single"/>
          <w:lang w:val="bg-BG"/>
        </w:rPr>
        <w:t>на</w:t>
      </w:r>
      <w:r w:rsidRPr="006D7C7D">
        <w:rPr>
          <w:b/>
          <w:bCs/>
          <w:color w:val="E36C0A" w:themeColor="accent6" w:themeShade="BF"/>
          <w:u w:val="single"/>
          <w:lang w:val="bg-BG"/>
        </w:rPr>
        <w:t xml:space="preserve"> </w:t>
      </w:r>
      <w:r w:rsidRPr="006D7C7D">
        <w:rPr>
          <w:b/>
          <w:bCs/>
          <w:color w:val="E36C0A" w:themeColor="accent6" w:themeShade="BF"/>
          <w:u w:val="single"/>
        </w:rPr>
        <w:t>Кеймбриджкия университет</w:t>
      </w:r>
      <w:r w:rsidRPr="006D7C7D">
        <w:rPr>
          <w:b/>
          <w:bCs/>
          <w:color w:val="E36C0A" w:themeColor="accent6" w:themeShade="BF"/>
          <w:u w:val="single"/>
          <w:lang w:val="bg-BG"/>
        </w:rPr>
        <w:t>, 15 – 28 юни 2022</w:t>
      </w:r>
    </w:p>
    <w:p w14:paraId="5BD84CB1" w14:textId="77777777" w:rsidR="006D7C7D" w:rsidRDefault="00433EED" w:rsidP="002E430B">
      <w:pPr>
        <w:spacing w:before="100" w:beforeAutospacing="1" w:after="120" w:line="276" w:lineRule="auto"/>
        <w:jc w:val="both"/>
      </w:pPr>
      <w:hyperlink r:id="rId48" w:tgtFrame="_blank" w:history="1">
        <w:r w:rsidR="0063397B" w:rsidRPr="000300E0">
          <w:rPr>
            <w:rStyle w:val="Hyperlink"/>
            <w:bCs/>
          </w:rPr>
          <w:t>Факултетът по дигитални хуманитарни науки</w:t>
        </w:r>
      </w:hyperlink>
      <w:r w:rsidR="0063397B" w:rsidRPr="000300E0">
        <w:rPr>
          <w:bCs/>
        </w:rPr>
        <w:t> към Кеймбриджкия университет организира </w:t>
      </w:r>
      <w:hyperlink r:id="rId49" w:tgtFrame="_blank" w:history="1">
        <w:r w:rsidR="0063397B" w:rsidRPr="000300E0">
          <w:rPr>
            <w:rStyle w:val="Hyperlink"/>
            <w:bCs/>
          </w:rPr>
          <w:t>лятно онлайн училище</w:t>
        </w:r>
      </w:hyperlink>
      <w:r w:rsidR="0063397B" w:rsidRPr="000300E0">
        <w:rPr>
          <w:bCs/>
        </w:rPr>
        <w:t> за работа с данни от социалните мрежи.</w:t>
      </w:r>
      <w:r w:rsidR="006D7C7D">
        <w:t> Тема на тазгодишното обучение</w:t>
      </w:r>
      <w:r w:rsidR="0063397B" w:rsidRPr="0063397B">
        <w:t xml:space="preserve"> е „Визуализация на данни/разследване на </w:t>
      </w:r>
      <w:proofErr w:type="gramStart"/>
      <w:r w:rsidR="0063397B" w:rsidRPr="0063397B">
        <w:t>изображения“</w:t>
      </w:r>
      <w:proofErr w:type="gramEnd"/>
      <w:r w:rsidR="0063397B" w:rsidRPr="0063397B">
        <w:t xml:space="preserve">. Обучаващите се ще се запознаят с принципите за проучване и събиране на данни, методите за анализ и визуализация, както и с добрите практики за управление и съхранение. В рамките на практическите обучение курсистите ще извличат данни от множество видео и фотографски източници, за да създадат пространствени визуализации за научен анализ и да научат как алгоритмите за компютърно зрение се използват за класифициране на изображения и генериране на „deep </w:t>
      </w:r>
      <w:proofErr w:type="gramStart"/>
      <w:r w:rsidR="0063397B" w:rsidRPr="0063397B">
        <w:t>fake“</w:t>
      </w:r>
      <w:proofErr w:type="gramEnd"/>
      <w:r w:rsidR="0063397B" w:rsidRPr="0063397B">
        <w:t xml:space="preserve">. Таксата за участие за студенти е 45 британски паунда. За служители в медии или други организации таксата е 245 паунда, но се предлагат отстъпки в зависимост от големината и финансирането на организацията. </w:t>
      </w:r>
    </w:p>
    <w:p w14:paraId="1402FA58" w14:textId="77777777" w:rsidR="0063397B" w:rsidRDefault="0063397B" w:rsidP="002E430B">
      <w:pPr>
        <w:spacing w:before="120" w:after="240" w:line="276" w:lineRule="auto"/>
        <w:jc w:val="both"/>
        <w:rPr>
          <w:b/>
        </w:rPr>
      </w:pPr>
      <w:r w:rsidRPr="006D7C7D">
        <w:rPr>
          <w:b/>
        </w:rPr>
        <w:t>Крайният срок за </w:t>
      </w:r>
      <w:hyperlink r:id="rId50" w:tgtFrame="_blank" w:history="1">
        <w:r w:rsidRPr="006D7C7D">
          <w:rPr>
            <w:rStyle w:val="Hyperlink"/>
            <w:b/>
          </w:rPr>
          <w:t>кандидатстване</w:t>
        </w:r>
      </w:hyperlink>
      <w:r w:rsidRPr="006D7C7D">
        <w:rPr>
          <w:b/>
        </w:rPr>
        <w:t> е 15 май 2022 г.</w:t>
      </w:r>
    </w:p>
    <w:p w14:paraId="514AC5DA" w14:textId="77777777" w:rsidR="002D42D1" w:rsidRPr="002D42D1" w:rsidRDefault="00433EED" w:rsidP="002D42D1">
      <w:pPr>
        <w:spacing w:before="100" w:beforeAutospacing="1" w:after="240" w:line="276" w:lineRule="auto"/>
        <w:jc w:val="both"/>
        <w:rPr>
          <w:b/>
          <w:bCs/>
          <w:color w:val="E36C0A" w:themeColor="accent6" w:themeShade="BF"/>
          <w:u w:val="single"/>
          <w:lang w:val="en-US"/>
        </w:rPr>
      </w:pPr>
      <w:hyperlink r:id="rId51" w:history="1">
        <w:r w:rsidR="002D42D1" w:rsidRPr="002D42D1">
          <w:rPr>
            <w:rStyle w:val="Hyperlink"/>
            <w:b/>
            <w:bCs/>
            <w:color w:val="E36C0A" w:themeColor="accent6" w:themeShade="BF"/>
          </w:rPr>
          <w:t>IFAC Workshop Control for Smart Cities – CSC 2022</w:t>
        </w:r>
      </w:hyperlink>
      <w:r w:rsidR="002D42D1" w:rsidRPr="002D42D1">
        <w:rPr>
          <w:b/>
          <w:bCs/>
          <w:color w:val="E36C0A" w:themeColor="accent6" w:themeShade="BF"/>
          <w:u w:val="single"/>
          <w:lang w:val="bg-BG"/>
        </w:rPr>
        <w:t xml:space="preserve">, </w:t>
      </w:r>
      <w:r w:rsidR="002D42D1" w:rsidRPr="002D42D1">
        <w:rPr>
          <w:b/>
          <w:bCs/>
          <w:color w:val="E36C0A" w:themeColor="accent6" w:themeShade="BF"/>
          <w:u w:val="single"/>
          <w:lang w:val="en-US"/>
        </w:rPr>
        <w:t>June 27-30, 2022, Sozopol, Bulgaria</w:t>
      </w:r>
    </w:p>
    <w:p w14:paraId="3C952BC4" w14:textId="77777777" w:rsidR="002D42D1" w:rsidRPr="002D42D1" w:rsidRDefault="002D42D1" w:rsidP="002D42D1">
      <w:pPr>
        <w:spacing w:before="100" w:beforeAutospacing="1" w:after="240" w:line="276" w:lineRule="auto"/>
        <w:jc w:val="both"/>
        <w:rPr>
          <w:bCs/>
        </w:rPr>
      </w:pPr>
      <w:r w:rsidRPr="002D42D1">
        <w:rPr>
          <w:bCs/>
        </w:rPr>
        <w:t xml:space="preserve">The event aims to bring together researchers and practitioners from industry and academia to give an overview of the state-of-the-art, to present new research results and to exchange ideas and experience in the field of international stability. </w:t>
      </w:r>
    </w:p>
    <w:p w14:paraId="41BCC370" w14:textId="77777777" w:rsidR="00457AE6" w:rsidRPr="00457AE6" w:rsidRDefault="00036B24" w:rsidP="00CB0672">
      <w:pPr>
        <w:spacing w:before="100" w:beforeAutospacing="1" w:after="100" w:afterAutospacing="1" w:line="276" w:lineRule="auto"/>
        <w:jc w:val="both"/>
        <w:rPr>
          <w:b/>
          <w:bCs/>
          <w:color w:val="E36C0A" w:themeColor="accent6" w:themeShade="BF"/>
          <w:u w:val="single"/>
        </w:rPr>
      </w:pPr>
      <w:r w:rsidRPr="00457AE6">
        <w:rPr>
          <w:b/>
          <w:bCs/>
          <w:color w:val="E36C0A" w:themeColor="accent6" w:themeShade="BF"/>
          <w:u w:val="single"/>
        </w:rPr>
        <w:t>Международен летен лагер за студенти по журналистика</w:t>
      </w:r>
      <w:r w:rsidR="00457AE6" w:rsidRPr="00457AE6">
        <w:rPr>
          <w:b/>
          <w:bCs/>
          <w:color w:val="E36C0A" w:themeColor="accent6" w:themeShade="BF"/>
          <w:u w:val="single"/>
          <w:lang w:val="bg-BG"/>
        </w:rPr>
        <w:t>,</w:t>
      </w:r>
      <w:r w:rsidR="00457AE6" w:rsidRPr="00457AE6">
        <w:rPr>
          <w:b/>
          <w:bCs/>
          <w:color w:val="E36C0A" w:themeColor="accent6" w:themeShade="BF"/>
          <w:u w:val="single"/>
        </w:rPr>
        <w:t xml:space="preserve"> 6 -</w:t>
      </w:r>
      <w:r w:rsidRPr="00457AE6">
        <w:rPr>
          <w:b/>
          <w:bCs/>
          <w:color w:val="E36C0A" w:themeColor="accent6" w:themeShade="BF"/>
          <w:u w:val="single"/>
        </w:rPr>
        <w:t xml:space="preserve"> 16 август 2022 г.</w:t>
      </w:r>
      <w:r w:rsidR="00457AE6" w:rsidRPr="00457AE6">
        <w:rPr>
          <w:b/>
          <w:bCs/>
          <w:color w:val="E36C0A" w:themeColor="accent6" w:themeShade="BF"/>
          <w:u w:val="single"/>
          <w:lang w:val="bg-BG"/>
        </w:rPr>
        <w:t xml:space="preserve">, </w:t>
      </w:r>
      <w:r w:rsidRPr="00457AE6">
        <w:rPr>
          <w:b/>
          <w:bCs/>
          <w:color w:val="E36C0A" w:themeColor="accent6" w:themeShade="BF"/>
          <w:u w:val="single"/>
        </w:rPr>
        <w:t>Прага</w:t>
      </w:r>
    </w:p>
    <w:p w14:paraId="01A2733D" w14:textId="77777777" w:rsidR="00457AE6" w:rsidRDefault="00457AE6" w:rsidP="00457AE6">
      <w:pPr>
        <w:spacing w:before="100" w:beforeAutospacing="1" w:after="120" w:line="276" w:lineRule="auto"/>
        <w:jc w:val="both"/>
      </w:pPr>
      <w:r w:rsidRPr="00457AE6">
        <w:rPr>
          <w:bCs/>
          <w:lang w:val="bg-BG"/>
        </w:rPr>
        <w:t xml:space="preserve">Събитието се </w:t>
      </w:r>
      <w:r w:rsidR="00036B24" w:rsidRPr="00457AE6">
        <w:t> </w:t>
      </w:r>
      <w:r w:rsidRPr="00457AE6">
        <w:rPr>
          <w:bCs/>
        </w:rPr>
        <w:t>организира</w:t>
      </w:r>
      <w:r w:rsidRPr="00457AE6">
        <w:rPr>
          <w:bCs/>
          <w:lang w:val="bg-BG"/>
        </w:rPr>
        <w:t xml:space="preserve"> от</w:t>
      </w:r>
      <w:r w:rsidRPr="00457AE6">
        <w:rPr>
          <w:bCs/>
        </w:rPr>
        <w:t xml:space="preserve"> чешката фондация </w:t>
      </w:r>
      <w:hyperlink r:id="rId52" w:tgtFrame="_blank" w:history="1">
        <w:r w:rsidRPr="00457AE6">
          <w:rPr>
            <w:rStyle w:val="Hyperlink"/>
            <w:bCs/>
          </w:rPr>
          <w:t>Bakala</w:t>
        </w:r>
      </w:hyperlink>
      <w:r>
        <w:rPr>
          <w:lang w:val="bg-BG"/>
        </w:rPr>
        <w:t xml:space="preserve">. </w:t>
      </w:r>
      <w:r w:rsidR="00036B24" w:rsidRPr="00036B24">
        <w:t>За участие могат да кандидатстват студенти от Босна и Херцеговина, България, Великобритания, Полша, Румъния, САЩ, Словакия, Сърбия, Унгария, Украйна, Чехия, ЮАР. Програмата включва семинари, водени от опитни международни журналисти (</w:t>
      </w:r>
      <w:r w:rsidR="00036B24" w:rsidRPr="00036B24">
        <w:rPr>
          <w:i/>
          <w:iCs/>
        </w:rPr>
        <w:t>CNN, The New Yorker, Bloomberg, Associated Press</w:t>
      </w:r>
      <w:r w:rsidR="00036B24" w:rsidRPr="00036B24">
        <w:t xml:space="preserve">) по различни теми, включително работа с източници, проверка на факти, верифициране на информация от социални мрежи, репортажи от чужбина, аудио-визуални техники. </w:t>
      </w:r>
    </w:p>
    <w:p w14:paraId="502B8C94" w14:textId="77777777" w:rsidR="00457AE6" w:rsidRDefault="00036B24" w:rsidP="00457AE6">
      <w:pPr>
        <w:spacing w:before="120" w:after="100" w:afterAutospacing="1" w:line="276" w:lineRule="auto"/>
        <w:jc w:val="both"/>
      </w:pPr>
      <w:r w:rsidRPr="00036B24">
        <w:t xml:space="preserve">Студентите, приети в обучителната програма, ще получат пълна стипендия, покриваща разходи за пътуване, настаняване, прехрана и учебни материали. </w:t>
      </w:r>
    </w:p>
    <w:p w14:paraId="31BCE40E" w14:textId="77777777" w:rsidR="00036B24" w:rsidRPr="0094308B" w:rsidRDefault="00036B24" w:rsidP="00457AE6">
      <w:pPr>
        <w:spacing w:before="120" w:after="100" w:afterAutospacing="1" w:line="276" w:lineRule="auto"/>
        <w:jc w:val="both"/>
        <w:rPr>
          <w:b/>
          <w:lang w:val="en-US"/>
        </w:rPr>
      </w:pPr>
      <w:r w:rsidRPr="00036B24">
        <w:t xml:space="preserve">Кандидатите трябва да са завършили минимум два учебни семестъра и да владеят отлично английски език. </w:t>
      </w:r>
      <w:r w:rsidRPr="00E720E5">
        <w:rPr>
          <w:b/>
        </w:rPr>
        <w:t>Крайният срок за </w:t>
      </w:r>
      <w:hyperlink r:id="rId53" w:tgtFrame="_blank" w:history="1">
        <w:r w:rsidRPr="00E720E5">
          <w:rPr>
            <w:rStyle w:val="Hyperlink"/>
            <w:b/>
          </w:rPr>
          <w:t>кандидатстване</w:t>
        </w:r>
      </w:hyperlink>
      <w:r w:rsidRPr="00E720E5">
        <w:rPr>
          <w:b/>
        </w:rPr>
        <w:t> е 10 май 2022 г.</w:t>
      </w:r>
    </w:p>
    <w:p w14:paraId="3685CDAB" w14:textId="77777777" w:rsidR="00457AE6" w:rsidRDefault="00457AE6" w:rsidP="00457AE6">
      <w:pPr>
        <w:spacing w:before="120" w:after="100" w:afterAutospacing="1" w:line="276" w:lineRule="auto"/>
        <w:jc w:val="both"/>
      </w:pPr>
    </w:p>
    <w:p w14:paraId="462FF821" w14:textId="77777777" w:rsidR="00457AE6" w:rsidRDefault="00457AE6" w:rsidP="00457AE6">
      <w:pPr>
        <w:spacing w:before="120" w:after="100" w:afterAutospacing="1" w:line="276" w:lineRule="auto"/>
        <w:jc w:val="both"/>
      </w:pPr>
    </w:p>
    <w:p w14:paraId="394EF01E" w14:textId="77777777" w:rsidR="00457AE6" w:rsidRDefault="00457AE6" w:rsidP="00457AE6">
      <w:pPr>
        <w:spacing w:before="120" w:after="100" w:afterAutospacing="1" w:line="276" w:lineRule="auto"/>
        <w:jc w:val="both"/>
      </w:pPr>
    </w:p>
    <w:p w14:paraId="245E787B" w14:textId="77777777" w:rsidR="00457AE6" w:rsidRPr="002A1300" w:rsidRDefault="00457AE6" w:rsidP="00457AE6">
      <w:pPr>
        <w:spacing w:before="120" w:after="100" w:afterAutospacing="1" w:line="276" w:lineRule="auto"/>
        <w:jc w:val="both"/>
        <w:rPr>
          <w:lang w:val="en-US"/>
        </w:rPr>
        <w:sectPr w:rsidR="00457AE6" w:rsidRPr="002A1300" w:rsidSect="002852EF">
          <w:footerReference w:type="default" r:id="rId54"/>
          <w:pgSz w:w="11906" w:h="16838"/>
          <w:pgMar w:top="1417" w:right="1417" w:bottom="1417" w:left="1417" w:header="708" w:footer="708" w:gutter="0"/>
          <w:cols w:space="708"/>
          <w:docGrid w:linePitch="360"/>
        </w:sectPr>
      </w:pPr>
    </w:p>
    <w:p w14:paraId="5740C865" w14:textId="77777777" w:rsidR="00912146" w:rsidRDefault="00912146" w:rsidP="00B278E8">
      <w:pPr>
        <w:pStyle w:val="Publications"/>
      </w:pPr>
      <w:bookmarkStart w:id="21" w:name="_Toc102473920"/>
      <w:r>
        <w:t>ПУБЛИКАЦИИ</w:t>
      </w:r>
      <w:bookmarkEnd w:id="21"/>
    </w:p>
    <w:p w14:paraId="6B54AFFE" w14:textId="77777777" w:rsidR="00FC339F" w:rsidRDefault="00FC339F" w:rsidP="00FC339F">
      <w:pPr>
        <w:pStyle w:val="Heading2"/>
        <w:ind w:left="426"/>
        <w:rPr>
          <w:lang w:val="en-US"/>
        </w:rPr>
      </w:pPr>
      <w:bookmarkStart w:id="22" w:name="_Toc102473921"/>
      <w:r>
        <w:rPr>
          <w:lang w:val="en-US"/>
        </w:rPr>
        <w:t>CERN Courier</w:t>
      </w:r>
      <w:bookmarkEnd w:id="22"/>
    </w:p>
    <w:p w14:paraId="2AF0934B" w14:textId="77777777" w:rsidR="00E25DD9" w:rsidRDefault="00E25DD9" w:rsidP="00E25DD9">
      <w:pPr>
        <w:spacing w:before="100" w:beforeAutospacing="1" w:after="100" w:afterAutospacing="1"/>
        <w:rPr>
          <w:color w:val="000000"/>
          <w:spacing w:val="1"/>
          <w:sz w:val="26"/>
          <w:szCs w:val="26"/>
        </w:rPr>
      </w:pPr>
      <w:r w:rsidRPr="00E25DD9">
        <w:rPr>
          <w:noProof/>
          <w:color w:val="0054A6"/>
          <w:spacing w:val="1"/>
          <w:sz w:val="27"/>
          <w:szCs w:val="27"/>
        </w:rPr>
        <w:drawing>
          <wp:anchor distT="0" distB="0" distL="114300" distR="114300" simplePos="0" relativeHeight="251708416" behindDoc="0" locked="0" layoutInCell="1" allowOverlap="1" wp14:anchorId="1147F3D9" wp14:editId="10627EB6">
            <wp:simplePos x="0" y="0"/>
            <wp:positionH relativeFrom="margin">
              <wp:align>left</wp:align>
            </wp:positionH>
            <wp:positionV relativeFrom="paragraph">
              <wp:posOffset>39370</wp:posOffset>
            </wp:positionV>
            <wp:extent cx="1479600" cy="1962000"/>
            <wp:effectExtent l="0" t="0" r="6350" b="635"/>
            <wp:wrapThrough wrapText="bothSides">
              <wp:wrapPolygon edited="0">
                <wp:start x="0" y="0"/>
                <wp:lineTo x="0" y="21397"/>
                <wp:lineTo x="21415" y="21397"/>
                <wp:lineTo x="21415" y="0"/>
                <wp:lineTo x="0" y="0"/>
              </wp:wrapPolygon>
            </wp:wrapThrough>
            <wp:docPr id="3" name="Picture 3" descr="https://cerncourier.com/wp-content/uploads/2022/04/CCMayJun22_OFCL.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2/04/CCMayJun22_OFCL.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79600" cy="19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F6D00" w14:textId="77777777" w:rsidR="00E25DD9" w:rsidRDefault="00E25DD9" w:rsidP="00E25DD9">
      <w:pPr>
        <w:spacing w:before="100" w:beforeAutospacing="1" w:after="100" w:afterAutospacing="1"/>
        <w:rPr>
          <w:color w:val="000000"/>
          <w:spacing w:val="1"/>
          <w:sz w:val="26"/>
          <w:szCs w:val="26"/>
        </w:rPr>
      </w:pPr>
    </w:p>
    <w:p w14:paraId="04158128" w14:textId="77777777" w:rsidR="00E25DD9" w:rsidRDefault="00E25DD9" w:rsidP="00E25DD9">
      <w:pPr>
        <w:spacing w:before="100" w:beforeAutospacing="1" w:after="100" w:afterAutospacing="1"/>
        <w:rPr>
          <w:color w:val="000000"/>
          <w:spacing w:val="1"/>
          <w:sz w:val="26"/>
          <w:szCs w:val="26"/>
        </w:rPr>
      </w:pPr>
    </w:p>
    <w:p w14:paraId="48087B13" w14:textId="77777777" w:rsidR="00E25DD9" w:rsidRDefault="00E25DD9" w:rsidP="00E25DD9">
      <w:pPr>
        <w:spacing w:before="100" w:beforeAutospacing="1" w:after="100" w:afterAutospacing="1"/>
        <w:rPr>
          <w:color w:val="000000"/>
          <w:spacing w:val="1"/>
          <w:sz w:val="26"/>
          <w:szCs w:val="26"/>
        </w:rPr>
      </w:pPr>
    </w:p>
    <w:p w14:paraId="086673CE" w14:textId="77777777" w:rsidR="00E25DD9" w:rsidRDefault="00E25DD9" w:rsidP="00E25DD9">
      <w:pPr>
        <w:spacing w:before="100" w:beforeAutospacing="1" w:after="100" w:afterAutospacing="1"/>
        <w:rPr>
          <w:color w:val="000000"/>
          <w:spacing w:val="1"/>
          <w:sz w:val="26"/>
          <w:szCs w:val="26"/>
        </w:rPr>
      </w:pPr>
    </w:p>
    <w:p w14:paraId="5D754887" w14:textId="77777777" w:rsidR="00E25DD9" w:rsidRPr="00E25DD9" w:rsidRDefault="00433EED" w:rsidP="00E25DD9">
      <w:pPr>
        <w:spacing w:before="100" w:beforeAutospacing="1" w:after="100" w:afterAutospacing="1"/>
        <w:ind w:left="1353"/>
        <w:rPr>
          <w:color w:val="000000"/>
          <w:spacing w:val="1"/>
          <w:sz w:val="26"/>
          <w:szCs w:val="26"/>
        </w:rPr>
      </w:pPr>
      <w:hyperlink r:id="rId57" w:history="1">
        <w:r w:rsidR="00E25DD9" w:rsidRPr="00E25DD9">
          <w:rPr>
            <w:rStyle w:val="Hyperlink"/>
            <w:spacing w:val="1"/>
            <w:sz w:val="26"/>
            <w:szCs w:val="26"/>
          </w:rPr>
          <w:t>May/Jun 2022</w:t>
        </w:r>
      </w:hyperlink>
    </w:p>
    <w:p w14:paraId="776C40B3" w14:textId="77777777" w:rsidR="00E25DD9" w:rsidRPr="00E25DD9" w:rsidRDefault="00E25DD9" w:rsidP="00F755B2">
      <w:pPr>
        <w:spacing w:before="100" w:beforeAutospacing="1" w:after="100" w:afterAutospacing="1" w:line="276" w:lineRule="auto"/>
        <w:jc w:val="both"/>
        <w:rPr>
          <w:color w:val="000000"/>
          <w:spacing w:val="1"/>
        </w:rPr>
      </w:pPr>
      <w:r w:rsidRPr="00E25DD9">
        <w:rPr>
          <w:color w:val="000000"/>
          <w:spacing w:val="1"/>
        </w:rPr>
        <w:t>As the LHC beams prepare to set new records in brightness and energy, the </w:t>
      </w:r>
      <w:r w:rsidRPr="00BE4692">
        <w:rPr>
          <w:i/>
          <w:iCs/>
          <w:color w:val="000000"/>
          <w:spacing w:val="1"/>
        </w:rPr>
        <w:t>Courier</w:t>
      </w:r>
      <w:r w:rsidRPr="00E25DD9">
        <w:rPr>
          <w:color w:val="000000"/>
          <w:spacing w:val="1"/>
        </w:rPr>
        <w:t> takes an in-depth look at the Run 3 physics prospects in searches, precision measurements, flavour and heavy-ion physics. Together with a diverse fixed-target programme, the LHC experiments are forging new research directions, while recent developments advance the feasibility study for a possible Future Circular Collider. Also in the issue: a massive surprise from CDF, intriguing results at Moriond, luminosity versus energy, the CERN Neutrino Platform, International Linear Collider, and much more.</w:t>
      </w:r>
    </w:p>
    <w:p w14:paraId="0EFB152E" w14:textId="77777777" w:rsidR="002A2F5D" w:rsidRPr="002A2F5D" w:rsidRDefault="002A2F5D" w:rsidP="007229B3">
      <w:pPr>
        <w:pStyle w:val="Heading2"/>
        <w:spacing w:line="276" w:lineRule="auto"/>
        <w:ind w:left="284"/>
      </w:pPr>
      <w:bookmarkStart w:id="23" w:name="_Toc102473922"/>
      <w:r w:rsidRPr="002A2F5D">
        <w:t>The Pandemic of Argumentation</w:t>
      </w:r>
      <w:bookmarkEnd w:id="23"/>
    </w:p>
    <w:p w14:paraId="51684CD1" w14:textId="77777777" w:rsidR="002A2F5D" w:rsidRDefault="002A2F5D" w:rsidP="002A2F5D">
      <w:pPr>
        <w:spacing w:before="120" w:after="600" w:line="276" w:lineRule="auto"/>
        <w:jc w:val="both"/>
      </w:pPr>
      <w:r w:rsidRPr="002A2F5D">
        <w:rPr>
          <w:noProof/>
        </w:rPr>
        <w:drawing>
          <wp:anchor distT="0" distB="0" distL="114300" distR="114300" simplePos="0" relativeHeight="251706368" behindDoc="0" locked="0" layoutInCell="1" allowOverlap="1" wp14:anchorId="2DA3CC68" wp14:editId="7FE585C6">
            <wp:simplePos x="0" y="0"/>
            <wp:positionH relativeFrom="margin">
              <wp:posOffset>14605</wp:posOffset>
            </wp:positionH>
            <wp:positionV relativeFrom="paragraph">
              <wp:posOffset>13970</wp:posOffset>
            </wp:positionV>
            <wp:extent cx="1363980" cy="2051685"/>
            <wp:effectExtent l="0" t="0" r="7620" b="5715"/>
            <wp:wrapThrough wrapText="bothSides">
              <wp:wrapPolygon edited="0">
                <wp:start x="0" y="0"/>
                <wp:lineTo x="0" y="21460"/>
                <wp:lineTo x="21419" y="21460"/>
                <wp:lineTo x="21419" y="0"/>
                <wp:lineTo x="0" y="0"/>
              </wp:wrapPolygon>
            </wp:wrapThrough>
            <wp:docPr id="10" name="Picture 10" descr="https://www.cost.eu/uploads/2022/03/The-Pandemic-of-Argumentation-cover-6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st.eu/uploads/2022/03/The-Pandemic-of-Argumentation-cover-680x1024.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63980"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7D63A" w14:textId="77777777" w:rsidR="002A2F5D" w:rsidRDefault="002A2F5D" w:rsidP="002A2F5D">
      <w:pPr>
        <w:spacing w:before="120" w:after="600" w:line="276" w:lineRule="auto"/>
        <w:jc w:val="both"/>
      </w:pPr>
    </w:p>
    <w:p w14:paraId="29C242EB" w14:textId="77777777" w:rsidR="002A2F5D" w:rsidRDefault="002A2F5D" w:rsidP="002A2F5D">
      <w:pPr>
        <w:spacing w:before="120" w:after="600" w:line="276" w:lineRule="auto"/>
        <w:jc w:val="both"/>
      </w:pPr>
    </w:p>
    <w:p w14:paraId="1C8DEEAA" w14:textId="77777777" w:rsidR="002A2F5D" w:rsidRDefault="002A2F5D" w:rsidP="002A2F5D">
      <w:pPr>
        <w:spacing w:before="120" w:after="600" w:line="276" w:lineRule="auto"/>
        <w:jc w:val="both"/>
      </w:pPr>
    </w:p>
    <w:p w14:paraId="0C09B991" w14:textId="77777777" w:rsidR="002A2F5D" w:rsidRDefault="002A2F5D" w:rsidP="008E48CA">
      <w:pPr>
        <w:spacing w:before="120" w:after="120" w:line="276" w:lineRule="auto"/>
        <w:jc w:val="both"/>
      </w:pPr>
      <w:r w:rsidRPr="002A2F5D">
        <w:t xml:space="preserve">The Pandemic of Argumentation is </w:t>
      </w:r>
      <w:proofErr w:type="gramStart"/>
      <w:r w:rsidRPr="002A2F5D">
        <w:t>a the</w:t>
      </w:r>
      <w:proofErr w:type="gramEnd"/>
      <w:r w:rsidRPr="002A2F5D">
        <w:t xml:space="preserve"> first collective volume on virality of argumentation in pandemic times. It offers state-of-the art accounts of the challenges of public communication and public deliberation during crisis. It is published by COST Action CA17132 – European network for Argumentation and Public PoLicY analysis (APPLY) and thanks to the golden Open Access fees covered by the Action, this book is available Open Access.</w:t>
      </w:r>
      <w:r w:rsidR="008E48CA">
        <w:rPr>
          <w:lang w:val="bg-BG"/>
        </w:rPr>
        <w:t xml:space="preserve"> </w:t>
      </w:r>
      <w:hyperlink r:id="rId59" w:tgtFrame="_blank" w:history="1">
        <w:r w:rsidRPr="002A2F5D">
          <w:rPr>
            <w:rStyle w:val="Hyperlink"/>
          </w:rPr>
          <w:t>Download</w:t>
        </w:r>
      </w:hyperlink>
    </w:p>
    <w:p w14:paraId="6C209FED" w14:textId="77777777" w:rsidR="00F9357C" w:rsidRPr="00F9357C" w:rsidRDefault="00F9357C" w:rsidP="00F9357C">
      <w:pPr>
        <w:pStyle w:val="Heading2"/>
        <w:ind w:left="284"/>
      </w:pPr>
      <w:bookmarkStart w:id="24" w:name="_Toc102473923"/>
      <w:r w:rsidRPr="00F9357C">
        <w:t>Higher Education One Year into the Covid-19 Pandemic</w:t>
      </w:r>
      <w:bookmarkEnd w:id="24"/>
    </w:p>
    <w:p w14:paraId="3AA44667" w14:textId="77777777" w:rsidR="008A5E1C" w:rsidRDefault="008A5E1C" w:rsidP="008A5E1C">
      <w:pPr>
        <w:spacing w:before="120" w:after="600" w:line="276" w:lineRule="auto"/>
      </w:pPr>
      <w:r w:rsidRPr="00F9357C">
        <w:rPr>
          <w:noProof/>
        </w:rPr>
        <w:drawing>
          <wp:anchor distT="0" distB="0" distL="114300" distR="114300" simplePos="0" relativeHeight="251707392" behindDoc="0" locked="0" layoutInCell="1" allowOverlap="1" wp14:anchorId="2349EE86" wp14:editId="66504C3D">
            <wp:simplePos x="0" y="0"/>
            <wp:positionH relativeFrom="margin">
              <wp:align>left</wp:align>
            </wp:positionH>
            <wp:positionV relativeFrom="paragraph">
              <wp:posOffset>53340</wp:posOffset>
            </wp:positionV>
            <wp:extent cx="1432560" cy="2156460"/>
            <wp:effectExtent l="0" t="0" r="0" b="0"/>
            <wp:wrapThrough wrapText="bothSides">
              <wp:wrapPolygon edited="0">
                <wp:start x="0" y="191"/>
                <wp:lineTo x="0" y="21180"/>
                <wp:lineTo x="21255" y="21180"/>
                <wp:lineTo x="21255" y="191"/>
                <wp:lineTo x="0" y="191"/>
              </wp:wrapPolygon>
            </wp:wrapThrough>
            <wp:docPr id="11" name="Picture 11" descr="https://www.iau-aiu.net/local/cache-vignettes/L150xH226/arton1347-449e1.png?164613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au-aiu.net/local/cache-vignettes/L150xH226/arton1347-449e1.png?164613588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32560"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A845" w14:textId="77777777" w:rsidR="008A5E1C" w:rsidRDefault="008A5E1C" w:rsidP="008A5E1C">
      <w:pPr>
        <w:spacing w:before="120" w:after="600" w:line="276" w:lineRule="auto"/>
      </w:pPr>
    </w:p>
    <w:p w14:paraId="319D4A84" w14:textId="77777777" w:rsidR="008A5E1C" w:rsidRDefault="008A5E1C" w:rsidP="008A5E1C">
      <w:pPr>
        <w:spacing w:before="120" w:after="600" w:line="276" w:lineRule="auto"/>
      </w:pPr>
    </w:p>
    <w:p w14:paraId="7A406F8F" w14:textId="77777777" w:rsidR="008A5E1C" w:rsidRDefault="008A5E1C" w:rsidP="008A5E1C">
      <w:pPr>
        <w:spacing w:before="120" w:after="600" w:line="276" w:lineRule="auto"/>
      </w:pPr>
    </w:p>
    <w:p w14:paraId="1504B757" w14:textId="77777777" w:rsidR="008A5E1C" w:rsidRDefault="008A5E1C" w:rsidP="008A5E1C">
      <w:pPr>
        <w:spacing w:before="120" w:after="120" w:line="276" w:lineRule="auto"/>
        <w:jc w:val="both"/>
        <w:rPr>
          <w:lang w:val="bg-BG"/>
        </w:rPr>
      </w:pPr>
      <w:r>
        <w:t>In February 2021, the International Association of Universities launched the second edition of the global survey on the impact of COVID-19 on higher education to monitor the situation one year into the pandemic.</w:t>
      </w:r>
      <w:r>
        <w:rPr>
          <w:lang w:val="bg-BG"/>
        </w:rPr>
        <w:t xml:space="preserve"> </w:t>
      </w:r>
    </w:p>
    <w:p w14:paraId="70FA37C7" w14:textId="77777777" w:rsidR="008A5E1C" w:rsidRDefault="008A5E1C" w:rsidP="008A5E1C">
      <w:pPr>
        <w:spacing w:before="120" w:after="120" w:line="276" w:lineRule="auto"/>
        <w:jc w:val="both"/>
      </w:pPr>
      <w:r>
        <w:t>The survey gathered replies from 496 HEIs in 112 countries and worldwide. This second edition was a comprehensive survey gathering institutional responses in all aspects of higher education mission and functioning, namely, governance, teaching and learning, research and community/societal engagement. The report, Higher Education One Year into the COVID-19 Pandemic, introduces the global perspective and a comparison between regions and public and private HEIs.</w:t>
      </w:r>
      <w:r>
        <w:rPr>
          <w:lang w:val="bg-BG"/>
        </w:rPr>
        <w:t xml:space="preserve"> </w:t>
      </w:r>
      <w:r>
        <w:t>At the same time, the survey results generate concern about the future for some institutions. Still, it also highlights several positive outcomes, where the crisis has brought about new opportunities and possibilities.</w:t>
      </w:r>
    </w:p>
    <w:p w14:paraId="4A3ACFD1" w14:textId="77777777" w:rsidR="008A5E1C" w:rsidRDefault="008A5E1C" w:rsidP="008A5E1C">
      <w:pPr>
        <w:spacing w:before="120" w:after="120" w:line="276" w:lineRule="auto"/>
        <w:jc w:val="both"/>
      </w:pPr>
      <w:r>
        <w:t>The report offers a very detailed picture of the impact of COVID-19 on higher education using the responses by higher education institutions and other stakeholders one year into the pandemic. The webinar held on 1 March 2022 officially launched the report presenting an overview and focusing on the main results.</w:t>
      </w:r>
    </w:p>
    <w:p w14:paraId="4D436EF3" w14:textId="77777777" w:rsidR="008A5E1C" w:rsidRDefault="00433EED" w:rsidP="00AE6B1A">
      <w:pPr>
        <w:spacing w:before="120" w:after="600" w:line="276" w:lineRule="auto"/>
        <w:rPr>
          <w:rStyle w:val="Hyperlink"/>
        </w:rPr>
      </w:pPr>
      <w:hyperlink r:id="rId61" w:history="1">
        <w:r w:rsidR="008A5E1C" w:rsidRPr="008A5E1C">
          <w:rPr>
            <w:rStyle w:val="Hyperlink"/>
          </w:rPr>
          <w:t>Download the Report</w:t>
        </w:r>
      </w:hyperlink>
    </w:p>
    <w:p w14:paraId="2F043AF1" w14:textId="77777777" w:rsidR="00AE6B1A" w:rsidRPr="00F12C68" w:rsidRDefault="00AE6B1A" w:rsidP="00AE6B1A">
      <w:pPr>
        <w:pStyle w:val="Heading2"/>
        <w:ind w:left="284"/>
      </w:pPr>
      <w:bookmarkStart w:id="25" w:name="_Toc102473924"/>
      <w:r w:rsidRPr="00F12C68">
        <w:t>Greening: a governance, funding and efficiency perspective</w:t>
      </w:r>
      <w:bookmarkEnd w:id="25"/>
    </w:p>
    <w:p w14:paraId="50560126" w14:textId="77777777" w:rsidR="00AE6B1A" w:rsidRPr="00250BCF" w:rsidRDefault="00AE6B1A" w:rsidP="00AE6B1A">
      <w:pPr>
        <w:tabs>
          <w:tab w:val="left" w:pos="2976"/>
        </w:tabs>
        <w:spacing w:before="120" w:after="120" w:line="276" w:lineRule="auto"/>
        <w:jc w:val="both"/>
      </w:pPr>
      <w:r w:rsidRPr="00250BCF">
        <w:rPr>
          <w:i/>
          <w:iCs/>
        </w:rPr>
        <w:t>Luisa Bunescu, Thomas Estermann</w:t>
      </w:r>
    </w:p>
    <w:p w14:paraId="0E76E13B" w14:textId="77777777" w:rsidR="00AE6B1A" w:rsidRPr="00250BCF" w:rsidRDefault="00AE6B1A" w:rsidP="00AE6B1A">
      <w:pPr>
        <w:tabs>
          <w:tab w:val="left" w:pos="2976"/>
        </w:tabs>
        <w:spacing w:before="120" w:after="120" w:line="276" w:lineRule="auto"/>
        <w:jc w:val="both"/>
      </w:pPr>
      <w:r w:rsidRPr="00250BCF">
        <w:t>Given their education, research and societal missions, universities are important actors in the transition towards carbon neutrality, sustainable societies and economies. They are well placed to play a key role in achieving the objectives of the UN SDGs, the Agenda 2030 and the European Green Deal.</w:t>
      </w:r>
    </w:p>
    <w:p w14:paraId="01AB406C" w14:textId="77777777" w:rsidR="00AE6B1A" w:rsidRPr="00250BCF" w:rsidRDefault="00AE6B1A" w:rsidP="00AE6B1A">
      <w:pPr>
        <w:tabs>
          <w:tab w:val="left" w:pos="2976"/>
        </w:tabs>
        <w:spacing w:before="120" w:after="120" w:line="276" w:lineRule="auto"/>
        <w:jc w:val="both"/>
      </w:pPr>
      <w:r w:rsidRPr="00250BCF">
        <w:t>This EUA policy input focuses on four areas through which sustainability and greening can be addressed at higher education institutions: funding, efficiency and effectiveness, procurement, governance and leadership. It analyses the role that national financing models and European initiatives such as NextGenerationEU can play, how green procurement can be a game changer, which efficiency measures can also benefit the green agenda and how leadership and leadership development can be instrumental in driving implementation.</w:t>
      </w:r>
    </w:p>
    <w:p w14:paraId="21D31440" w14:textId="77777777" w:rsidR="00AE6B1A" w:rsidRPr="00250BCF" w:rsidRDefault="00AE6B1A" w:rsidP="00AE6B1A">
      <w:pPr>
        <w:tabs>
          <w:tab w:val="left" w:pos="2976"/>
        </w:tabs>
        <w:spacing w:before="120" w:after="120" w:line="276" w:lineRule="auto"/>
        <w:jc w:val="both"/>
      </w:pPr>
      <w:r w:rsidRPr="00250BCF">
        <w:t>This publication builds on EUA’s 2021 </w:t>
      </w:r>
      <w:hyperlink r:id="rId62" w:history="1">
        <w:r w:rsidRPr="00250BCF">
          <w:rPr>
            <w:rStyle w:val="Hyperlink"/>
          </w:rPr>
          <w:t>survey on greening in European higher education institutions</w:t>
        </w:r>
      </w:hyperlink>
      <w:r w:rsidRPr="00250BCF">
        <w:t>, which collected evidence on the diverse activities and approaches to greening. The survey data is analysed in connection with findings of several other EUA work such as </w:t>
      </w:r>
      <w:hyperlink r:id="rId63" w:tgtFrame="_blank" w:history="1">
        <w:r w:rsidRPr="00250BCF">
          <w:rPr>
            <w:rStyle w:val="Hyperlink"/>
          </w:rPr>
          <w:t>the Public Funding Observatory</w:t>
        </w:r>
      </w:hyperlink>
      <w:r w:rsidRPr="00250BCF">
        <w:t>, </w:t>
      </w:r>
      <w:hyperlink r:id="rId64" w:history="1">
        <w:r w:rsidRPr="00250BCF">
          <w:rPr>
            <w:rStyle w:val="Hyperlink"/>
          </w:rPr>
          <w:t>the DEFINE project</w:t>
        </w:r>
      </w:hyperlink>
      <w:r w:rsidRPr="00250BCF">
        <w:t>, </w:t>
      </w:r>
      <w:hyperlink r:id="rId65" w:history="1">
        <w:r w:rsidRPr="00250BCF">
          <w:rPr>
            <w:rStyle w:val="Hyperlink"/>
          </w:rPr>
          <w:t>the procurement study</w:t>
        </w:r>
      </w:hyperlink>
      <w:r w:rsidRPr="00250BCF">
        <w:t> and  </w:t>
      </w:r>
      <w:hyperlink r:id="rId66" w:history="1">
        <w:r w:rsidRPr="00250BCF">
          <w:rPr>
            <w:rStyle w:val="Hyperlink"/>
          </w:rPr>
          <w:t>the recent NEWLEAD report on institutional transformation and leadership development.</w:t>
        </w:r>
      </w:hyperlink>
    </w:p>
    <w:p w14:paraId="39BCAAC1" w14:textId="77777777" w:rsidR="00AE6B1A" w:rsidRPr="00660D39" w:rsidRDefault="00433EED" w:rsidP="00AE6B1A">
      <w:pPr>
        <w:tabs>
          <w:tab w:val="left" w:pos="2976"/>
        </w:tabs>
        <w:spacing w:before="120" w:after="600" w:line="276" w:lineRule="auto"/>
        <w:jc w:val="both"/>
      </w:pPr>
      <w:hyperlink r:id="rId67" w:tgtFrame="_blank" w:history="1">
        <w:r w:rsidR="00AE6B1A" w:rsidRPr="00660D39">
          <w:rPr>
            <w:rStyle w:val="Hyperlink"/>
            <w:bCs/>
          </w:rPr>
          <w:t>Download</w:t>
        </w:r>
      </w:hyperlink>
    </w:p>
    <w:p w14:paraId="15EF6DE1" w14:textId="77777777" w:rsidR="00660D39" w:rsidRPr="00CE6141" w:rsidRDefault="00660D39" w:rsidP="00660D39">
      <w:pPr>
        <w:pStyle w:val="Heading2"/>
        <w:ind w:left="426"/>
      </w:pPr>
      <w:bookmarkStart w:id="26" w:name="_Toc102473925"/>
      <w:r w:rsidRPr="00CE6141">
        <w:t>Biochimica et Biophysica Acta (BBA)- Gene Regulatory Mechanisms</w:t>
      </w:r>
      <w:bookmarkEnd w:id="26"/>
    </w:p>
    <w:p w14:paraId="1D571A52" w14:textId="77777777" w:rsidR="00660D39" w:rsidRDefault="00660D39" w:rsidP="00660D39">
      <w:pPr>
        <w:spacing w:after="120" w:line="276" w:lineRule="auto"/>
        <w:jc w:val="both"/>
        <w:rPr>
          <w:color w:val="000000"/>
        </w:rPr>
      </w:pPr>
      <w:r w:rsidRPr="00CE6141">
        <w:rPr>
          <w:noProof/>
          <w:color w:val="000000"/>
        </w:rPr>
        <w:drawing>
          <wp:inline distT="0" distB="0" distL="0" distR="0" wp14:anchorId="3189BDE4" wp14:editId="0C46A5BA">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31997D81" w14:textId="77777777" w:rsidR="00660D39" w:rsidRPr="00CE6141" w:rsidRDefault="00660D39" w:rsidP="00660D39">
      <w:pPr>
        <w:tabs>
          <w:tab w:val="left" w:pos="2976"/>
        </w:tabs>
        <w:spacing w:before="120" w:after="120" w:line="276" w:lineRule="auto"/>
        <w:jc w:val="both"/>
      </w:pPr>
      <w:r w:rsidRPr="00CE6141">
        <w:t>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the development of curation guidelines and standards, identify literature content by text mining and storing and sharing of the gene expression regulation knowledge commons.</w:t>
      </w:r>
    </w:p>
    <w:p w14:paraId="68707CCD" w14:textId="77777777" w:rsidR="00660D39" w:rsidRDefault="00433EED" w:rsidP="00AE6B1A">
      <w:pPr>
        <w:tabs>
          <w:tab w:val="left" w:pos="2976"/>
        </w:tabs>
        <w:spacing w:before="120" w:after="600" w:line="276" w:lineRule="auto"/>
        <w:jc w:val="both"/>
        <w:rPr>
          <w:rStyle w:val="Hyperlink"/>
        </w:rPr>
      </w:pPr>
      <w:hyperlink r:id="rId69" w:tgtFrame="_blank" w:history="1">
        <w:r w:rsidR="00660D39" w:rsidRPr="00CE6141">
          <w:rPr>
            <w:rStyle w:val="Hyperlink"/>
          </w:rPr>
          <w:t>Download</w:t>
        </w:r>
      </w:hyperlink>
    </w:p>
    <w:p w14:paraId="3E70B47E" w14:textId="77777777" w:rsidR="00AE6B1A" w:rsidRPr="00BF77CF" w:rsidRDefault="00AE6B1A" w:rsidP="00AE6B1A">
      <w:pPr>
        <w:pStyle w:val="Heading2"/>
        <w:ind w:left="426"/>
      </w:pPr>
      <w:bookmarkStart w:id="27" w:name="_Toc102473926"/>
      <w:r w:rsidRPr="00BF77CF">
        <w:t xml:space="preserve">EUA publication: </w:t>
      </w:r>
      <w:r w:rsidRPr="001705D0">
        <w:t>A closer look at Open Access to research publications in European universities</w:t>
      </w:r>
      <w:bookmarkEnd w:id="27"/>
      <w:r w:rsidRPr="00BF77CF">
        <w:t xml:space="preserve"> </w:t>
      </w:r>
    </w:p>
    <w:p w14:paraId="04C90E75" w14:textId="77777777" w:rsidR="00AE6B1A" w:rsidRPr="001705D0" w:rsidRDefault="00AE6B1A" w:rsidP="00AE6B1A">
      <w:pPr>
        <w:spacing w:line="276" w:lineRule="auto"/>
        <w:jc w:val="both"/>
      </w:pPr>
      <w:r w:rsidRPr="001705D0">
        <w:t>This report specifically presents the findings on Open Access from EUA’s 2020-2021 Open Science Survey.</w:t>
      </w:r>
    </w:p>
    <w:p w14:paraId="303C5953" w14:textId="77777777" w:rsidR="00AE6B1A" w:rsidRPr="001705D0" w:rsidRDefault="00AE6B1A" w:rsidP="00AE6B1A">
      <w:pPr>
        <w:spacing w:line="276" w:lineRule="auto"/>
        <w:jc w:val="both"/>
      </w:pPr>
      <w:r w:rsidRPr="001705D0">
        <w:t>How do universities monitor Open Access activities? How are universities preparing for the implementation of Plan S, which will apply to all Horizon Europe funding recipients? What major steps have universities recently taken to further the implementation of Open Access?</w:t>
      </w:r>
    </w:p>
    <w:p w14:paraId="163B8F2F" w14:textId="77777777" w:rsidR="00AE6B1A" w:rsidRPr="009F2807" w:rsidRDefault="00AE6B1A" w:rsidP="00AE6B1A">
      <w:pPr>
        <w:spacing w:line="276" w:lineRule="auto"/>
        <w:ind w:firstLine="709"/>
        <w:jc w:val="both"/>
      </w:pPr>
      <w:r w:rsidRPr="001705D0">
        <w:t>This follow-up to the </w:t>
      </w:r>
      <w:hyperlink r:id="rId70" w:tgtFrame="_self" w:history="1">
        <w:r w:rsidRPr="001705D0">
          <w:rPr>
            <w:rStyle w:val="Hyperlink"/>
          </w:rPr>
          <w:t>2020-21 EUA Open Science Survey</w:t>
        </w:r>
      </w:hyperlink>
      <w:r w:rsidRPr="001705D0">
        <w:t> addresses these and other questions, providing further insight into universities’ Open Access experiences.</w:t>
      </w:r>
      <w:r w:rsidRPr="00B00847">
        <w:t xml:space="preserve"> </w:t>
      </w:r>
      <w:hyperlink r:id="rId71" w:tgtFrame="_blank" w:history="1">
        <w:r w:rsidRPr="001705D0">
          <w:rPr>
            <w:rStyle w:val="Hyperlink"/>
            <w:b/>
            <w:bCs/>
          </w:rPr>
          <w:t>Download</w:t>
        </w:r>
      </w:hyperlink>
    </w:p>
    <w:p w14:paraId="05F0C33D" w14:textId="77777777" w:rsidR="00100510" w:rsidRPr="008222F4" w:rsidRDefault="00100510" w:rsidP="00817D20">
      <w:pPr>
        <w:pStyle w:val="Heading2"/>
        <w:ind w:left="426"/>
      </w:pPr>
      <w:bookmarkStart w:id="28" w:name="_Toc102473927"/>
      <w:r w:rsidRPr="008222F4">
        <w:t>Institutional transformation and leadership development at universities. A mapping exercise</w:t>
      </w:r>
      <w:bookmarkEnd w:id="28"/>
    </w:p>
    <w:p w14:paraId="007EA161" w14:textId="77777777" w:rsidR="00100510" w:rsidRDefault="00100510" w:rsidP="00100510">
      <w:pPr>
        <w:spacing w:after="120" w:line="276" w:lineRule="auto"/>
        <w:jc w:val="both"/>
        <w:rPr>
          <w:color w:val="000000"/>
        </w:rPr>
      </w:pPr>
      <w:r>
        <w:rPr>
          <w:noProof/>
        </w:rPr>
        <w:drawing>
          <wp:inline distT="0" distB="0" distL="0" distR="0" wp14:anchorId="0D509881" wp14:editId="67F74EB9">
            <wp:extent cx="1465200" cy="1735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465200" cy="1735200"/>
                    </a:xfrm>
                    <a:prstGeom prst="rect">
                      <a:avLst/>
                    </a:prstGeom>
                  </pic:spPr>
                </pic:pic>
              </a:graphicData>
            </a:graphic>
          </wp:inline>
        </w:drawing>
      </w:r>
      <w:hyperlink r:id="rId73" w:history="1">
        <w:r w:rsidRPr="008222F4">
          <w:rPr>
            <w:rStyle w:val="Hyperlink"/>
          </w:rPr>
          <w:t>Download</w:t>
        </w:r>
      </w:hyperlink>
    </w:p>
    <w:p w14:paraId="1501ABC8" w14:textId="77777777" w:rsidR="00100510" w:rsidRPr="008222F4" w:rsidRDefault="00100510" w:rsidP="00100510">
      <w:pPr>
        <w:spacing w:after="120" w:line="276" w:lineRule="auto"/>
        <w:jc w:val="both"/>
        <w:rPr>
          <w:color w:val="000000"/>
        </w:rPr>
      </w:pPr>
      <w:r w:rsidRPr="008222F4">
        <w:rPr>
          <w:color w:val="000000"/>
        </w:rPr>
        <w:t>Report from the Innovative Leadership and Change Management in Higher Education project (NEWLEAD)</w:t>
      </w:r>
    </w:p>
    <w:p w14:paraId="7C27CB34" w14:textId="77777777" w:rsidR="00100510" w:rsidRPr="008222F4" w:rsidRDefault="00100510" w:rsidP="00100510">
      <w:pPr>
        <w:spacing w:after="120" w:line="276" w:lineRule="auto"/>
        <w:jc w:val="both"/>
        <w:rPr>
          <w:color w:val="000000"/>
        </w:rPr>
      </w:pPr>
      <w:r w:rsidRPr="008222F4">
        <w:rPr>
          <w:i/>
          <w:iCs/>
          <w:color w:val="000000"/>
        </w:rPr>
        <w:t>Luisa Bunescu, Thomas Estermann</w:t>
      </w:r>
    </w:p>
    <w:p w14:paraId="1DAB9466" w14:textId="77777777" w:rsidR="00100510" w:rsidRPr="008222F4" w:rsidRDefault="00100510" w:rsidP="00100510">
      <w:pPr>
        <w:spacing w:after="120" w:line="276" w:lineRule="auto"/>
        <w:jc w:val="both"/>
        <w:rPr>
          <w:color w:val="000000"/>
        </w:rPr>
      </w:pPr>
      <w:r w:rsidRPr="008222F4">
        <w:rPr>
          <w:color w:val="000000"/>
        </w:rPr>
        <w:t>Given the rapid and intense change taking place in our societies and, invariably, at our universities, institutional leadership has become a game-changer in the capacity to adapt. This is even more so since the Covid-19 pandemic began. Nevertheless, when it comes to leadership development and institutional transformation in higher education, there is not much evidence on the institutional and system-level approaches in Europe.</w:t>
      </w:r>
    </w:p>
    <w:p w14:paraId="5A68CAB8" w14:textId="77777777" w:rsidR="00100510" w:rsidRPr="008222F4" w:rsidRDefault="00100510" w:rsidP="00100510">
      <w:pPr>
        <w:spacing w:after="600" w:line="276" w:lineRule="auto"/>
        <w:jc w:val="both"/>
        <w:rPr>
          <w:color w:val="000000"/>
        </w:rPr>
      </w:pPr>
      <w:r w:rsidRPr="008222F4">
        <w:rPr>
          <w:color w:val="000000"/>
        </w:rPr>
        <w:t>This report, produced under the EU-funded </w:t>
      </w:r>
      <w:hyperlink r:id="rId74" w:tgtFrame="_self" w:history="1">
        <w:r w:rsidRPr="008222F4">
          <w:rPr>
            <w:rStyle w:val="Hyperlink"/>
          </w:rPr>
          <w:t>NEWLEAD project</w:t>
        </w:r>
      </w:hyperlink>
      <w:r w:rsidRPr="008222F4">
        <w:rPr>
          <w:color w:val="000000"/>
        </w:rPr>
        <w:t>, aims to provide a comprehensive picture on leadership development and institutional transformation in higher education systems across Europe. It is based on a survey of higher education leaders, which resulted in more than 200 valid responses from 27 different systems, and one addressed to EUA national university associations, with 21 valid responses. The report also intends to contribute to a meaningful conversation on the importance of capacity-building for higher education leaders as an enabler to support the post-pandemic institutional adaptation and transformation.</w:t>
      </w:r>
    </w:p>
    <w:p w14:paraId="0135E17E" w14:textId="77777777" w:rsidR="00100510" w:rsidRPr="000C59CC" w:rsidRDefault="00100510" w:rsidP="00100510">
      <w:pPr>
        <w:pStyle w:val="Heading2"/>
        <w:ind w:left="426"/>
      </w:pPr>
      <w:bookmarkStart w:id="29" w:name="_Toc102473928"/>
      <w:r w:rsidRPr="000C59CC">
        <w:t>NextGenerationEU: What do National Recovery and Resilience Plans hold for universities?</w:t>
      </w:r>
      <w:bookmarkEnd w:id="29"/>
    </w:p>
    <w:p w14:paraId="0B1860CA" w14:textId="77777777" w:rsidR="00100510" w:rsidRPr="000C59CC" w:rsidRDefault="00100510" w:rsidP="00100510">
      <w:pPr>
        <w:spacing w:after="120" w:line="276" w:lineRule="auto"/>
        <w:jc w:val="both"/>
        <w:rPr>
          <w:color w:val="000000"/>
        </w:rPr>
      </w:pPr>
      <w:r>
        <w:rPr>
          <w:noProof/>
          <w:color w:val="000000"/>
        </w:rPr>
        <w:drawing>
          <wp:inline distT="0" distB="0" distL="0" distR="0" wp14:anchorId="15940273" wp14:editId="6A2EB730">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r w:rsidRPr="000C59CC">
        <w:rPr>
          <w:i/>
          <w:iCs/>
          <w:color w:val="000000"/>
        </w:rPr>
        <w:t>Enora Bennetot Pruvot, Thomas Estermann</w:t>
      </w:r>
    </w:p>
    <w:p w14:paraId="4145D9D6" w14:textId="77777777" w:rsidR="00100510" w:rsidRPr="000C59CC" w:rsidRDefault="00100510" w:rsidP="00100510">
      <w:pPr>
        <w:spacing w:after="120" w:line="276" w:lineRule="auto"/>
        <w:jc w:val="both"/>
        <w:rPr>
          <w:color w:val="000000"/>
        </w:rPr>
      </w:pPr>
      <w:r w:rsidRPr="000C59CC">
        <w:rPr>
          <w:color w:val="000000"/>
        </w:rPr>
        <w:t>Universities have much to say and deliver in the policy areas set forth in NextGenerationEU. They have a role to play in facilitating the green and digital transitions, in contributing towards smart and inclusive growth, and they are leading actors in educating, upskilling and reskilling populations.</w:t>
      </w:r>
    </w:p>
    <w:p w14:paraId="2FC2AB6A" w14:textId="77777777" w:rsidR="00100510" w:rsidRPr="000C59CC" w:rsidRDefault="00100510" w:rsidP="00660D39">
      <w:pPr>
        <w:spacing w:after="600" w:line="276" w:lineRule="auto"/>
        <w:jc w:val="both"/>
        <w:rPr>
          <w:color w:val="000000"/>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76" w:history="1">
        <w:r w:rsidRPr="000C59CC">
          <w:rPr>
            <w:rStyle w:val="Hyperlink"/>
          </w:rPr>
          <w:t>Download</w:t>
        </w:r>
      </w:hyperlink>
    </w:p>
    <w:p w14:paraId="5A36DA5F" w14:textId="77777777" w:rsidR="00C8625A" w:rsidRPr="00C34338" w:rsidRDefault="00C8625A" w:rsidP="00C8625A">
      <w:pPr>
        <w:pStyle w:val="Heading2"/>
        <w:ind w:left="426"/>
      </w:pPr>
      <w:bookmarkStart w:id="30" w:name="_Toc102473929"/>
      <w:r w:rsidRPr="00C34338">
        <w:t>Communicating science in times of COVID-19</w:t>
      </w:r>
      <w:bookmarkEnd w:id="30"/>
    </w:p>
    <w:p w14:paraId="056458B0" w14:textId="77777777" w:rsidR="00C8625A" w:rsidRDefault="00C8625A" w:rsidP="00C8625A">
      <w:pPr>
        <w:spacing w:line="276" w:lineRule="auto"/>
        <w:jc w:val="both"/>
        <w:rPr>
          <w:color w:val="000000"/>
        </w:rPr>
      </w:pPr>
    </w:p>
    <w:p w14:paraId="75AB1A2C" w14:textId="77777777" w:rsidR="00C8625A" w:rsidRDefault="00C8625A" w:rsidP="00C8625A">
      <w:pPr>
        <w:spacing w:line="276" w:lineRule="auto"/>
        <w:jc w:val="both"/>
        <w:rPr>
          <w:color w:val="000000"/>
        </w:rPr>
      </w:pPr>
      <w:r w:rsidRPr="00C34338">
        <w:rPr>
          <w:noProof/>
          <w:color w:val="000000"/>
        </w:rPr>
        <w:drawing>
          <wp:inline distT="0" distB="0" distL="0" distR="0" wp14:anchorId="1D369C3C" wp14:editId="53145D92">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14:paraId="4017F9B4" w14:textId="77777777" w:rsidR="00C8625A" w:rsidRPr="00C34338" w:rsidRDefault="00CC2362" w:rsidP="00C8625A">
      <w:pPr>
        <w:spacing w:line="276" w:lineRule="auto"/>
        <w:jc w:val="both"/>
        <w:rPr>
          <w:color w:val="000000"/>
        </w:rPr>
      </w:pPr>
      <w:r>
        <w:rPr>
          <w:b/>
        </w:rPr>
        <w:t xml:space="preserve"> </w:t>
      </w:r>
      <w:r w:rsidR="00C8625A" w:rsidRPr="00C34338">
        <w:rPr>
          <w:color w:val="000000"/>
        </w:rPr>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14:paraId="72D341A2" w14:textId="77777777" w:rsidR="00C8625A" w:rsidRDefault="00433EED" w:rsidP="00660D39">
      <w:pPr>
        <w:spacing w:after="600" w:line="276" w:lineRule="auto"/>
        <w:jc w:val="both"/>
        <w:rPr>
          <w:rStyle w:val="Hyperlink"/>
          <w:b/>
        </w:rPr>
      </w:pPr>
      <w:hyperlink r:id="rId78" w:tgtFrame="_blank" w:history="1">
        <w:r w:rsidR="00C8625A" w:rsidRPr="00D008B9">
          <w:rPr>
            <w:rStyle w:val="Hyperlink"/>
            <w:b/>
          </w:rPr>
          <w:t>D</w:t>
        </w:r>
        <w:r w:rsidR="00D008B9" w:rsidRPr="00D008B9">
          <w:rPr>
            <w:rStyle w:val="Hyperlink"/>
            <w:b/>
          </w:rPr>
          <w:t>ownload</w:t>
        </w:r>
      </w:hyperlink>
    </w:p>
    <w:p w14:paraId="2D89DC7D" w14:textId="77777777" w:rsidR="00C40950" w:rsidRPr="000340AA" w:rsidRDefault="00C40950" w:rsidP="000340AA">
      <w:pPr>
        <w:pStyle w:val="Heading2"/>
        <w:ind w:left="426"/>
      </w:pPr>
      <w:bookmarkStart w:id="31" w:name="_Toc102473930"/>
      <w:r w:rsidRPr="000340AA">
        <w:t>Universities as key drivers of sustainable innovation ecosystems</w:t>
      </w:r>
      <w:bookmarkEnd w:id="31"/>
    </w:p>
    <w:p w14:paraId="1CDC6BF9" w14:textId="77777777" w:rsidR="00C40950" w:rsidRPr="00C40950" w:rsidRDefault="00C40950" w:rsidP="000340AA">
      <w:pPr>
        <w:spacing w:line="276" w:lineRule="auto"/>
        <w:jc w:val="both"/>
      </w:pPr>
      <w:r w:rsidRPr="00C40950">
        <w:t>Results of the EUA survey on universities and innovation</w:t>
      </w:r>
    </w:p>
    <w:p w14:paraId="4F26EAA6" w14:textId="77777777" w:rsidR="00C40950" w:rsidRPr="00C40950" w:rsidRDefault="00C40950" w:rsidP="000340AA">
      <w:pPr>
        <w:spacing w:line="276" w:lineRule="auto"/>
        <w:jc w:val="both"/>
      </w:pPr>
      <w:r w:rsidRPr="00C40950">
        <w:rPr>
          <w:i/>
          <w:iCs/>
        </w:rPr>
        <w:t>Kamila Kozirog, Sergiu-Matei Lucaci, Stephane Berghmans</w:t>
      </w:r>
    </w:p>
    <w:p w14:paraId="2304CF2D" w14:textId="77777777" w:rsidR="000340AA" w:rsidRDefault="000340AA" w:rsidP="000340AA">
      <w:pPr>
        <w:spacing w:line="276" w:lineRule="auto"/>
        <w:jc w:val="both"/>
      </w:pPr>
    </w:p>
    <w:p w14:paraId="0A8CC845" w14:textId="77777777" w:rsidR="00C40950" w:rsidRPr="00C40950" w:rsidRDefault="00C40950" w:rsidP="000340AA">
      <w:pPr>
        <w:spacing w:line="276" w:lineRule="auto"/>
        <w:jc w:val="both"/>
      </w:pPr>
      <w:r w:rsidRPr="00C40950">
        <w:t>This report provides in-depth analysis of the results of the first-ever Europe-wide survey on universities and innovation.</w:t>
      </w:r>
    </w:p>
    <w:p w14:paraId="55EBA727" w14:textId="77777777" w:rsidR="00C40950" w:rsidRPr="00C40950" w:rsidRDefault="00C40950" w:rsidP="000340AA">
      <w:pPr>
        <w:spacing w:line="276" w:lineRule="auto"/>
        <w:jc w:val="both"/>
      </w:pPr>
      <w:r w:rsidRPr="00C40950">
        <w:t>Designed to gather evidence about the state of innovation at European universities, the EUA survey took stock of how these institutions pursue their third mission and help deliver the sustainable and digital transitions. As such, it continues EUA’s long-standing work showcasing universities’ key contributions to innovation ecosystems, in a context of multiplying societal challenges and the increasing relevance of knowledge to devising new solutions.</w:t>
      </w:r>
    </w:p>
    <w:p w14:paraId="4C7863D3" w14:textId="77777777" w:rsidR="00C40950" w:rsidRPr="00C40950" w:rsidRDefault="00C40950" w:rsidP="000340AA">
      <w:pPr>
        <w:spacing w:line="276" w:lineRule="auto"/>
        <w:jc w:val="both"/>
      </w:pPr>
      <w:r w:rsidRPr="00C40950">
        <w:t>The report also provides examples of innovation good practice at universities that can serve as a source of inspiration for policy makers, funding agencies and universities themselves. It concludes with a number of recommendations stemming from the key findings. These are meant to help ensure that the university sector’s innovation ambitions can be achieved.</w:t>
      </w:r>
    </w:p>
    <w:p w14:paraId="419A7BA1" w14:textId="77777777" w:rsidR="001705D0" w:rsidRDefault="00433EED" w:rsidP="000340AA">
      <w:pPr>
        <w:spacing w:line="276" w:lineRule="auto"/>
        <w:jc w:val="both"/>
      </w:pPr>
      <w:hyperlink r:id="rId79" w:tgtFrame="_blank" w:history="1">
        <w:r w:rsidR="00C40950" w:rsidRPr="00C40950">
          <w:rPr>
            <w:rStyle w:val="Hyperlink"/>
            <w:b/>
            <w:bCs/>
          </w:rPr>
          <w:t>Download</w:t>
        </w:r>
      </w:hyperlink>
    </w:p>
    <w:p w14:paraId="5E85B17E" w14:textId="77777777" w:rsidR="00A57E2D" w:rsidRDefault="00A57E2D" w:rsidP="00C40950">
      <w:pPr>
        <w:spacing w:line="276" w:lineRule="auto"/>
        <w:ind w:firstLine="709"/>
        <w:jc w:val="both"/>
      </w:pPr>
    </w:p>
    <w:p w14:paraId="49F71F17" w14:textId="77777777" w:rsidR="00A57E2D" w:rsidRPr="000340AA" w:rsidRDefault="00A57E2D" w:rsidP="000340AA">
      <w:pPr>
        <w:pStyle w:val="Heading2"/>
        <w:ind w:left="426"/>
      </w:pPr>
      <w:bookmarkStart w:id="32" w:name="_Toc102473931"/>
      <w:r w:rsidRPr="000340AA">
        <w:t>Allocating core public funding to universities in Europe: state of play &amp; principles</w:t>
      </w:r>
      <w:bookmarkEnd w:id="32"/>
    </w:p>
    <w:p w14:paraId="287099E9" w14:textId="77777777" w:rsidR="00A57E2D" w:rsidRPr="00A57E2D" w:rsidRDefault="00A57E2D" w:rsidP="000340AA">
      <w:pPr>
        <w:spacing w:line="276" w:lineRule="auto"/>
        <w:jc w:val="both"/>
      </w:pPr>
      <w:r w:rsidRPr="00A57E2D">
        <w:rPr>
          <w:i/>
          <w:iCs/>
        </w:rPr>
        <w:t>Enora Bennetot Pruvot, Thomas Estermann</w:t>
      </w:r>
    </w:p>
    <w:p w14:paraId="02CD5059" w14:textId="77777777" w:rsidR="000340AA" w:rsidRDefault="000340AA" w:rsidP="000340AA">
      <w:pPr>
        <w:spacing w:line="276" w:lineRule="auto"/>
        <w:jc w:val="both"/>
      </w:pPr>
    </w:p>
    <w:p w14:paraId="19900B80" w14:textId="77777777" w:rsidR="00A57E2D" w:rsidRPr="00A57E2D" w:rsidRDefault="00A57E2D" w:rsidP="000340AA">
      <w:pPr>
        <w:spacing w:line="276" w:lineRule="auto"/>
        <w:jc w:val="both"/>
      </w:pPr>
      <w:r w:rsidRPr="00A57E2D">
        <w:t>The turbulent economic context of the last decade has been conducive of reforms seeking to enhance efficiency and steering of universities’ use of public funds. In this publication, EUA revisits the question of public funding to universities, taking stock of the evolution since 2015.</w:t>
      </w:r>
    </w:p>
    <w:p w14:paraId="4615E493" w14:textId="77777777" w:rsidR="00A57E2D" w:rsidRPr="00A57E2D" w:rsidRDefault="00A57E2D" w:rsidP="000340AA">
      <w:pPr>
        <w:spacing w:line="276" w:lineRule="auto"/>
        <w:jc w:val="both"/>
      </w:pPr>
      <w:r w:rsidRPr="00A57E2D">
        <w:t>The present analysis focuses on the main mechanisms used to determine the block grants received by universities, including the types of indicators used by public authorities currently or in the upcoming planned reforms.</w:t>
      </w:r>
    </w:p>
    <w:p w14:paraId="50EEB949" w14:textId="77777777" w:rsidR="00A57E2D" w:rsidRPr="00A57E2D" w:rsidRDefault="00A57E2D" w:rsidP="000340AA">
      <w:pPr>
        <w:spacing w:line="276" w:lineRule="auto"/>
        <w:jc w:val="both"/>
      </w:pPr>
      <w:r w:rsidRPr="00A57E2D">
        <w:t>The report reveals that most European countries use several instruments in allocating their block grant funding, combining the use of funding formulas with performance contracts/target-setting and maintaining a share of historical allocation. However, the financial relevance of these different instruments differs significantly.</w:t>
      </w:r>
    </w:p>
    <w:p w14:paraId="71471636" w14:textId="77777777" w:rsidR="00A57E2D" w:rsidRPr="00A57E2D" w:rsidRDefault="00A57E2D" w:rsidP="000340AA">
      <w:pPr>
        <w:spacing w:line="276" w:lineRule="auto"/>
        <w:jc w:val="both"/>
      </w:pPr>
      <w:r w:rsidRPr="00A57E2D">
        <w:t>Constant activity around funding models in the past years, discussions focused on funding mechanisms and tools rather than objectives, and recurring questions around the “ideal” funding model all make it necessary to lay out basic principles for the design of sound funding models.</w:t>
      </w:r>
    </w:p>
    <w:p w14:paraId="4F2BF6A6" w14:textId="77777777" w:rsidR="00A57E2D" w:rsidRDefault="00433EED" w:rsidP="00AE6B1A">
      <w:pPr>
        <w:spacing w:line="276" w:lineRule="auto"/>
        <w:jc w:val="both"/>
      </w:pPr>
      <w:hyperlink r:id="rId80" w:tgtFrame="_blank" w:history="1">
        <w:r w:rsidR="00A57E2D" w:rsidRPr="00A57E2D">
          <w:rPr>
            <w:rStyle w:val="Hyperlink"/>
            <w:b/>
            <w:bCs/>
          </w:rPr>
          <w:t>Download</w:t>
        </w:r>
      </w:hyperlink>
    </w:p>
    <w:p w14:paraId="64A220D5" w14:textId="77777777" w:rsidR="00A57E2D" w:rsidRDefault="00A57E2D" w:rsidP="00C40950">
      <w:pPr>
        <w:spacing w:line="276" w:lineRule="auto"/>
        <w:ind w:firstLine="709"/>
        <w:jc w:val="both"/>
      </w:pPr>
    </w:p>
    <w:sectPr w:rsidR="00A57E2D" w:rsidSect="002852EF">
      <w:footerReference w:type="default" r:id="rId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D88D" w14:textId="77777777" w:rsidR="00433EED" w:rsidRDefault="00433EED" w:rsidP="003B2D94">
      <w:r>
        <w:separator/>
      </w:r>
    </w:p>
  </w:endnote>
  <w:endnote w:type="continuationSeparator" w:id="0">
    <w:p w14:paraId="5E3398EC" w14:textId="77777777" w:rsidR="00433EED" w:rsidRDefault="00433EED"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F66B2" w14:paraId="5EECCFC7" w14:textId="77777777" w:rsidTr="002D3BEB">
      <w:tc>
        <w:tcPr>
          <w:tcW w:w="4500" w:type="pct"/>
          <w:tcBorders>
            <w:top w:val="single" w:sz="4" w:space="0" w:color="000000" w:themeColor="text1"/>
          </w:tcBorders>
        </w:tcPr>
        <w:p w14:paraId="7262A1D4" w14:textId="77777777" w:rsidR="000F66B2" w:rsidRPr="00D22505" w:rsidRDefault="000F66B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4CE74271" w14:textId="77777777" w:rsidR="000F66B2" w:rsidRPr="00CE4930" w:rsidRDefault="000F66B2">
          <w:pPr>
            <w:pStyle w:val="Header"/>
            <w:rPr>
              <w:color w:val="0070C0"/>
            </w:rPr>
          </w:pPr>
          <w:r>
            <w:fldChar w:fldCharType="begin"/>
          </w:r>
          <w:r>
            <w:instrText xml:space="preserve"> PAGE   \* MERGEFORMAT </w:instrText>
          </w:r>
          <w:r>
            <w:fldChar w:fldCharType="separate"/>
          </w:r>
          <w:r w:rsidR="000300E0" w:rsidRPr="000300E0">
            <w:rPr>
              <w:noProof/>
              <w:color w:val="FFFFFF" w:themeColor="background1"/>
            </w:rPr>
            <w:t>11</w:t>
          </w:r>
          <w:r>
            <w:rPr>
              <w:noProof/>
              <w:color w:val="FFFFFF" w:themeColor="background1"/>
            </w:rPr>
            <w:fldChar w:fldCharType="end"/>
          </w:r>
        </w:p>
      </w:tc>
    </w:tr>
  </w:tbl>
  <w:p w14:paraId="3DEBE042" w14:textId="77777777" w:rsidR="000F66B2" w:rsidRDefault="000F6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0F66B2" w14:paraId="1D58C5FE" w14:textId="77777777" w:rsidTr="002D3BEB">
      <w:tc>
        <w:tcPr>
          <w:tcW w:w="4500" w:type="pct"/>
          <w:tcBorders>
            <w:top w:val="single" w:sz="4" w:space="0" w:color="000000" w:themeColor="text1"/>
          </w:tcBorders>
        </w:tcPr>
        <w:p w14:paraId="32410CEE" w14:textId="77777777" w:rsidR="000F66B2" w:rsidRPr="00D22505" w:rsidRDefault="000F66B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499DA4F" w14:textId="77777777" w:rsidR="000F66B2" w:rsidRPr="00CE4930" w:rsidRDefault="000F66B2">
          <w:pPr>
            <w:pStyle w:val="Header"/>
            <w:rPr>
              <w:color w:val="0070C0"/>
            </w:rPr>
          </w:pPr>
          <w:r>
            <w:fldChar w:fldCharType="begin"/>
          </w:r>
          <w:r>
            <w:instrText xml:space="preserve"> PAGE   \* MERGEFORMAT </w:instrText>
          </w:r>
          <w:r>
            <w:fldChar w:fldCharType="separate"/>
          </w:r>
          <w:r w:rsidR="000300E0" w:rsidRPr="000300E0">
            <w:rPr>
              <w:noProof/>
              <w:color w:val="FFFFFF" w:themeColor="background1"/>
            </w:rPr>
            <w:t>14</w:t>
          </w:r>
          <w:r>
            <w:rPr>
              <w:noProof/>
              <w:color w:val="FFFFFF" w:themeColor="background1"/>
            </w:rPr>
            <w:fldChar w:fldCharType="end"/>
          </w:r>
        </w:p>
      </w:tc>
    </w:tr>
  </w:tbl>
  <w:p w14:paraId="71B06B13" w14:textId="77777777" w:rsidR="000F66B2" w:rsidRDefault="000F6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F66B2" w14:paraId="129D7369" w14:textId="77777777" w:rsidTr="00D22505">
      <w:tc>
        <w:tcPr>
          <w:tcW w:w="4500" w:type="pct"/>
          <w:tcBorders>
            <w:top w:val="single" w:sz="4" w:space="0" w:color="000000" w:themeColor="text1"/>
          </w:tcBorders>
        </w:tcPr>
        <w:p w14:paraId="21101B0B" w14:textId="77777777" w:rsidR="000F66B2" w:rsidRPr="00D22505" w:rsidRDefault="000F66B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01EA3FC7" w14:textId="77777777" w:rsidR="000F66B2" w:rsidRDefault="000F66B2">
          <w:pPr>
            <w:pStyle w:val="Header"/>
            <w:rPr>
              <w:color w:val="FFFFFF" w:themeColor="background1"/>
            </w:rPr>
          </w:pPr>
          <w:r>
            <w:fldChar w:fldCharType="begin"/>
          </w:r>
          <w:r>
            <w:instrText xml:space="preserve"> PAGE   \* MERGEFORMAT </w:instrText>
          </w:r>
          <w:r>
            <w:fldChar w:fldCharType="separate"/>
          </w:r>
          <w:r w:rsidR="000300E0" w:rsidRPr="000300E0">
            <w:rPr>
              <w:noProof/>
              <w:color w:val="FFFFFF" w:themeColor="background1"/>
            </w:rPr>
            <w:t>16</w:t>
          </w:r>
          <w:r>
            <w:rPr>
              <w:noProof/>
              <w:color w:val="FFFFFF" w:themeColor="background1"/>
            </w:rPr>
            <w:fldChar w:fldCharType="end"/>
          </w:r>
        </w:p>
      </w:tc>
    </w:tr>
  </w:tbl>
  <w:p w14:paraId="3D614CE0" w14:textId="77777777" w:rsidR="000F66B2" w:rsidRDefault="000F66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F66B2" w14:paraId="0A29EA5A" w14:textId="77777777" w:rsidTr="00413D6F">
      <w:tc>
        <w:tcPr>
          <w:tcW w:w="4500" w:type="pct"/>
          <w:tcBorders>
            <w:top w:val="single" w:sz="4" w:space="0" w:color="000000" w:themeColor="text1"/>
          </w:tcBorders>
        </w:tcPr>
        <w:p w14:paraId="1B40248A" w14:textId="77777777" w:rsidR="000F66B2" w:rsidRPr="00D22505" w:rsidRDefault="000F66B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6C68D5D" w14:textId="77777777" w:rsidR="000F66B2" w:rsidRDefault="000F66B2">
          <w:pPr>
            <w:pStyle w:val="Header"/>
            <w:rPr>
              <w:color w:val="FFFFFF" w:themeColor="background1"/>
            </w:rPr>
          </w:pPr>
          <w:r>
            <w:fldChar w:fldCharType="begin"/>
          </w:r>
          <w:r>
            <w:instrText xml:space="preserve"> PAGE   \* MERGEFORMAT </w:instrText>
          </w:r>
          <w:r>
            <w:fldChar w:fldCharType="separate"/>
          </w:r>
          <w:r w:rsidR="000300E0" w:rsidRPr="000300E0">
            <w:rPr>
              <w:noProof/>
              <w:color w:val="FFFFFF" w:themeColor="background1"/>
            </w:rPr>
            <w:t>20</w:t>
          </w:r>
          <w:r>
            <w:rPr>
              <w:noProof/>
              <w:color w:val="FFFFFF" w:themeColor="background1"/>
            </w:rPr>
            <w:fldChar w:fldCharType="end"/>
          </w:r>
        </w:p>
      </w:tc>
    </w:tr>
  </w:tbl>
  <w:p w14:paraId="05102FB4" w14:textId="77777777" w:rsidR="000F66B2" w:rsidRDefault="000F6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6E1" w14:textId="77777777" w:rsidR="00433EED" w:rsidRDefault="00433EED" w:rsidP="003B2D94">
      <w:r>
        <w:separator/>
      </w:r>
    </w:p>
  </w:footnote>
  <w:footnote w:type="continuationSeparator" w:id="0">
    <w:p w14:paraId="19A1AA38" w14:textId="77777777" w:rsidR="00433EED" w:rsidRDefault="00433EED"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367"/>
    <w:multiLevelType w:val="multilevel"/>
    <w:tmpl w:val="37C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70FC"/>
    <w:multiLevelType w:val="multilevel"/>
    <w:tmpl w:val="83F0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F468C"/>
    <w:multiLevelType w:val="multilevel"/>
    <w:tmpl w:val="3896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D4E3E"/>
    <w:multiLevelType w:val="multilevel"/>
    <w:tmpl w:val="E31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345DD"/>
    <w:multiLevelType w:val="multilevel"/>
    <w:tmpl w:val="0A42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742A0"/>
    <w:multiLevelType w:val="multilevel"/>
    <w:tmpl w:val="71A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35360"/>
    <w:multiLevelType w:val="multilevel"/>
    <w:tmpl w:val="97B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1353"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9" w15:restartNumberingAfterBreak="0">
    <w:nsid w:val="18871FAD"/>
    <w:multiLevelType w:val="multilevel"/>
    <w:tmpl w:val="B6C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00E6C"/>
    <w:multiLevelType w:val="multilevel"/>
    <w:tmpl w:val="0FCE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A3120"/>
    <w:multiLevelType w:val="hybridMultilevel"/>
    <w:tmpl w:val="ACCA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F1637"/>
    <w:multiLevelType w:val="multilevel"/>
    <w:tmpl w:val="F7DA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1275B"/>
    <w:multiLevelType w:val="multilevel"/>
    <w:tmpl w:val="F216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04289"/>
    <w:multiLevelType w:val="hybridMultilevel"/>
    <w:tmpl w:val="800A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24BCC"/>
    <w:multiLevelType w:val="multilevel"/>
    <w:tmpl w:val="49F8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9060F6"/>
    <w:multiLevelType w:val="multilevel"/>
    <w:tmpl w:val="1BD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E148F"/>
    <w:multiLevelType w:val="multilevel"/>
    <w:tmpl w:val="B23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54ED4"/>
    <w:multiLevelType w:val="multilevel"/>
    <w:tmpl w:val="B69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8C0BBE"/>
    <w:multiLevelType w:val="multilevel"/>
    <w:tmpl w:val="5F1A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B778D"/>
    <w:multiLevelType w:val="multilevel"/>
    <w:tmpl w:val="72EA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866D44"/>
    <w:multiLevelType w:val="multilevel"/>
    <w:tmpl w:val="47D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CA2330"/>
    <w:multiLevelType w:val="multilevel"/>
    <w:tmpl w:val="3D9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F694B"/>
    <w:multiLevelType w:val="hybridMultilevel"/>
    <w:tmpl w:val="3A84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022EC"/>
    <w:multiLevelType w:val="multilevel"/>
    <w:tmpl w:val="FA7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677BD4"/>
    <w:multiLevelType w:val="multilevel"/>
    <w:tmpl w:val="B0A0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3E50EF"/>
    <w:multiLevelType w:val="multilevel"/>
    <w:tmpl w:val="3BC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E1718"/>
    <w:multiLevelType w:val="multilevel"/>
    <w:tmpl w:val="3F40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372E90"/>
    <w:multiLevelType w:val="multilevel"/>
    <w:tmpl w:val="EB7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5F1318"/>
    <w:multiLevelType w:val="multilevel"/>
    <w:tmpl w:val="6986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0A2D2B"/>
    <w:multiLevelType w:val="multilevel"/>
    <w:tmpl w:val="1700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05609"/>
    <w:multiLevelType w:val="multilevel"/>
    <w:tmpl w:val="E0AE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95356">
    <w:abstractNumId w:val="8"/>
  </w:num>
  <w:num w:numId="2" w16cid:durableId="1195969999">
    <w:abstractNumId w:val="3"/>
  </w:num>
  <w:num w:numId="3" w16cid:durableId="1622496615">
    <w:abstractNumId w:val="12"/>
  </w:num>
  <w:num w:numId="4" w16cid:durableId="793789200">
    <w:abstractNumId w:val="18"/>
  </w:num>
  <w:num w:numId="5" w16cid:durableId="1696926047">
    <w:abstractNumId w:val="24"/>
  </w:num>
  <w:num w:numId="6" w16cid:durableId="1029137699">
    <w:abstractNumId w:val="5"/>
  </w:num>
  <w:num w:numId="7" w16cid:durableId="1072200396">
    <w:abstractNumId w:val="2"/>
  </w:num>
  <w:num w:numId="8" w16cid:durableId="1649624331">
    <w:abstractNumId w:val="1"/>
  </w:num>
  <w:num w:numId="9" w16cid:durableId="159468423">
    <w:abstractNumId w:val="30"/>
  </w:num>
  <w:num w:numId="10" w16cid:durableId="982658832">
    <w:abstractNumId w:val="28"/>
  </w:num>
  <w:num w:numId="11" w16cid:durableId="1926763555">
    <w:abstractNumId w:val="23"/>
  </w:num>
  <w:num w:numId="12" w16cid:durableId="1562330291">
    <w:abstractNumId w:val="10"/>
  </w:num>
  <w:num w:numId="13" w16cid:durableId="1339694236">
    <w:abstractNumId w:val="0"/>
  </w:num>
  <w:num w:numId="14" w16cid:durableId="1879196600">
    <w:abstractNumId w:val="33"/>
  </w:num>
  <w:num w:numId="15" w16cid:durableId="132217744">
    <w:abstractNumId w:val="20"/>
  </w:num>
  <w:num w:numId="16" w16cid:durableId="1488133598">
    <w:abstractNumId w:val="4"/>
  </w:num>
  <w:num w:numId="17" w16cid:durableId="1720206142">
    <w:abstractNumId w:val="14"/>
  </w:num>
  <w:num w:numId="18" w16cid:durableId="1868136310">
    <w:abstractNumId w:val="22"/>
  </w:num>
  <w:num w:numId="19" w16cid:durableId="573470903">
    <w:abstractNumId w:val="27"/>
  </w:num>
  <w:num w:numId="20" w16cid:durableId="207575317">
    <w:abstractNumId w:val="6"/>
  </w:num>
  <w:num w:numId="21" w16cid:durableId="328215022">
    <w:abstractNumId w:val="7"/>
  </w:num>
  <w:num w:numId="22" w16cid:durableId="1129010190">
    <w:abstractNumId w:val="17"/>
  </w:num>
  <w:num w:numId="23" w16cid:durableId="982077034">
    <w:abstractNumId w:val="31"/>
  </w:num>
  <w:num w:numId="24" w16cid:durableId="214053080">
    <w:abstractNumId w:val="29"/>
  </w:num>
  <w:num w:numId="25" w16cid:durableId="1978218669">
    <w:abstractNumId w:val="32"/>
  </w:num>
  <w:num w:numId="26" w16cid:durableId="1344356360">
    <w:abstractNumId w:val="21"/>
  </w:num>
  <w:num w:numId="27" w16cid:durableId="676814258">
    <w:abstractNumId w:val="11"/>
  </w:num>
  <w:num w:numId="28" w16cid:durableId="1041632188">
    <w:abstractNumId w:val="15"/>
  </w:num>
  <w:num w:numId="29" w16cid:durableId="1127510168">
    <w:abstractNumId w:val="26"/>
  </w:num>
  <w:num w:numId="30" w16cid:durableId="1237086880">
    <w:abstractNumId w:val="9"/>
  </w:num>
  <w:num w:numId="31" w16cid:durableId="714232475">
    <w:abstractNumId w:val="25"/>
  </w:num>
  <w:num w:numId="32" w16cid:durableId="949095150">
    <w:abstractNumId w:val="16"/>
  </w:num>
  <w:num w:numId="33" w16cid:durableId="89594990">
    <w:abstractNumId w:val="19"/>
  </w:num>
  <w:num w:numId="34" w16cid:durableId="112364638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46"/>
    <w:rsid w:val="00036B24"/>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491"/>
    <w:rsid w:val="000C15C4"/>
    <w:rsid w:val="000C1B37"/>
    <w:rsid w:val="000C1F08"/>
    <w:rsid w:val="000C23BC"/>
    <w:rsid w:val="000C23F6"/>
    <w:rsid w:val="000C26E1"/>
    <w:rsid w:val="000C26FB"/>
    <w:rsid w:val="000C286C"/>
    <w:rsid w:val="000C318E"/>
    <w:rsid w:val="000C3563"/>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8F4"/>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65DE"/>
    <w:rsid w:val="00127579"/>
    <w:rsid w:val="00127C50"/>
    <w:rsid w:val="00127E33"/>
    <w:rsid w:val="00127E6E"/>
    <w:rsid w:val="00127F6B"/>
    <w:rsid w:val="00130250"/>
    <w:rsid w:val="00131385"/>
    <w:rsid w:val="00131741"/>
    <w:rsid w:val="00131C44"/>
    <w:rsid w:val="00131D5C"/>
    <w:rsid w:val="00132145"/>
    <w:rsid w:val="001329A5"/>
    <w:rsid w:val="001332DB"/>
    <w:rsid w:val="0013357C"/>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D67"/>
    <w:rsid w:val="001E005E"/>
    <w:rsid w:val="001E026D"/>
    <w:rsid w:val="001E04F2"/>
    <w:rsid w:val="001E0B4F"/>
    <w:rsid w:val="001E0E39"/>
    <w:rsid w:val="001E1532"/>
    <w:rsid w:val="001E1811"/>
    <w:rsid w:val="001E1A1A"/>
    <w:rsid w:val="001E209B"/>
    <w:rsid w:val="001E2550"/>
    <w:rsid w:val="001E28A0"/>
    <w:rsid w:val="001E2913"/>
    <w:rsid w:val="001E327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203"/>
    <w:rsid w:val="0025268C"/>
    <w:rsid w:val="00252CF7"/>
    <w:rsid w:val="00252E4A"/>
    <w:rsid w:val="0025302B"/>
    <w:rsid w:val="00253438"/>
    <w:rsid w:val="002534B1"/>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DDC"/>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29"/>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B0"/>
    <w:rsid w:val="00361EAC"/>
    <w:rsid w:val="00362003"/>
    <w:rsid w:val="003620D5"/>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6EF"/>
    <w:rsid w:val="003802AE"/>
    <w:rsid w:val="0038054D"/>
    <w:rsid w:val="00380B30"/>
    <w:rsid w:val="00381067"/>
    <w:rsid w:val="003811AF"/>
    <w:rsid w:val="003815C0"/>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48D"/>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3EED"/>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85D"/>
    <w:rsid w:val="00461971"/>
    <w:rsid w:val="00461C76"/>
    <w:rsid w:val="00462062"/>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D9D"/>
    <w:rsid w:val="004710F1"/>
    <w:rsid w:val="0047114A"/>
    <w:rsid w:val="00471F06"/>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F97"/>
    <w:rsid w:val="00493D3E"/>
    <w:rsid w:val="00494BD5"/>
    <w:rsid w:val="00494E25"/>
    <w:rsid w:val="00495258"/>
    <w:rsid w:val="004954F8"/>
    <w:rsid w:val="0049618D"/>
    <w:rsid w:val="004969B0"/>
    <w:rsid w:val="00496A78"/>
    <w:rsid w:val="00496F0A"/>
    <w:rsid w:val="0049711A"/>
    <w:rsid w:val="004971CF"/>
    <w:rsid w:val="00497804"/>
    <w:rsid w:val="00497DF5"/>
    <w:rsid w:val="004A09D0"/>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6A3"/>
    <w:rsid w:val="004C06CA"/>
    <w:rsid w:val="004C06E9"/>
    <w:rsid w:val="004C0CD4"/>
    <w:rsid w:val="004C0D0C"/>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744"/>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5DD"/>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0B4"/>
    <w:rsid w:val="0053420D"/>
    <w:rsid w:val="0053423D"/>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682"/>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43A"/>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F43"/>
    <w:rsid w:val="005C0310"/>
    <w:rsid w:val="005C086E"/>
    <w:rsid w:val="005C0AC3"/>
    <w:rsid w:val="005C0D73"/>
    <w:rsid w:val="005C11D4"/>
    <w:rsid w:val="005C12C8"/>
    <w:rsid w:val="005C19A1"/>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0FC"/>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5A3"/>
    <w:rsid w:val="0060695D"/>
    <w:rsid w:val="00606C5E"/>
    <w:rsid w:val="00606D03"/>
    <w:rsid w:val="0060718D"/>
    <w:rsid w:val="0060743F"/>
    <w:rsid w:val="006077F1"/>
    <w:rsid w:val="00607908"/>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17F3"/>
    <w:rsid w:val="00642329"/>
    <w:rsid w:val="00642724"/>
    <w:rsid w:val="00642A23"/>
    <w:rsid w:val="00643AA6"/>
    <w:rsid w:val="00643CF1"/>
    <w:rsid w:val="00643EAF"/>
    <w:rsid w:val="00643FF6"/>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D3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5EE0"/>
    <w:rsid w:val="00666112"/>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AB2"/>
    <w:rsid w:val="0067304A"/>
    <w:rsid w:val="006732E9"/>
    <w:rsid w:val="00673327"/>
    <w:rsid w:val="006736C2"/>
    <w:rsid w:val="006736EF"/>
    <w:rsid w:val="00674126"/>
    <w:rsid w:val="00674954"/>
    <w:rsid w:val="00674B69"/>
    <w:rsid w:val="00675494"/>
    <w:rsid w:val="006757F5"/>
    <w:rsid w:val="00675991"/>
    <w:rsid w:val="00675B12"/>
    <w:rsid w:val="00676308"/>
    <w:rsid w:val="0067675A"/>
    <w:rsid w:val="006769C2"/>
    <w:rsid w:val="00676E9F"/>
    <w:rsid w:val="00677157"/>
    <w:rsid w:val="006778CB"/>
    <w:rsid w:val="0068057E"/>
    <w:rsid w:val="00680B25"/>
    <w:rsid w:val="00680FCC"/>
    <w:rsid w:val="00681B7F"/>
    <w:rsid w:val="00681C4E"/>
    <w:rsid w:val="006821DB"/>
    <w:rsid w:val="00682579"/>
    <w:rsid w:val="0068345A"/>
    <w:rsid w:val="0068357D"/>
    <w:rsid w:val="0068364B"/>
    <w:rsid w:val="00683C6A"/>
    <w:rsid w:val="00684F82"/>
    <w:rsid w:val="006852B1"/>
    <w:rsid w:val="006852EB"/>
    <w:rsid w:val="00685BF6"/>
    <w:rsid w:val="006864FD"/>
    <w:rsid w:val="00686707"/>
    <w:rsid w:val="006867C9"/>
    <w:rsid w:val="0068681A"/>
    <w:rsid w:val="00686A3F"/>
    <w:rsid w:val="00686FC4"/>
    <w:rsid w:val="006872C2"/>
    <w:rsid w:val="00687478"/>
    <w:rsid w:val="006874E9"/>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FE1"/>
    <w:rsid w:val="006A3642"/>
    <w:rsid w:val="006A4C77"/>
    <w:rsid w:val="006A4D0F"/>
    <w:rsid w:val="006A53AB"/>
    <w:rsid w:val="006A5844"/>
    <w:rsid w:val="006A5C9A"/>
    <w:rsid w:val="006A5E97"/>
    <w:rsid w:val="006A62DC"/>
    <w:rsid w:val="006A66F4"/>
    <w:rsid w:val="006A75E4"/>
    <w:rsid w:val="006A7D24"/>
    <w:rsid w:val="006B10EF"/>
    <w:rsid w:val="006B19B3"/>
    <w:rsid w:val="006B2F09"/>
    <w:rsid w:val="006B320A"/>
    <w:rsid w:val="006B3335"/>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855"/>
    <w:rsid w:val="006D18C2"/>
    <w:rsid w:val="006D1E56"/>
    <w:rsid w:val="006D20EC"/>
    <w:rsid w:val="006D2C78"/>
    <w:rsid w:val="006D36B8"/>
    <w:rsid w:val="006D36DC"/>
    <w:rsid w:val="006D39F4"/>
    <w:rsid w:val="006D3CC1"/>
    <w:rsid w:val="006D470E"/>
    <w:rsid w:val="006D5261"/>
    <w:rsid w:val="006D54D5"/>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9B3"/>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27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516"/>
    <w:rsid w:val="007A0544"/>
    <w:rsid w:val="007A09DB"/>
    <w:rsid w:val="007A0DD5"/>
    <w:rsid w:val="007A0E65"/>
    <w:rsid w:val="007A13BB"/>
    <w:rsid w:val="007A18F1"/>
    <w:rsid w:val="007A1F49"/>
    <w:rsid w:val="007A1FF6"/>
    <w:rsid w:val="007A24BB"/>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5F7"/>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FA4"/>
    <w:rsid w:val="00813110"/>
    <w:rsid w:val="008131EB"/>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75"/>
    <w:rsid w:val="008573E2"/>
    <w:rsid w:val="008575C4"/>
    <w:rsid w:val="0085769C"/>
    <w:rsid w:val="008578E0"/>
    <w:rsid w:val="00857CBB"/>
    <w:rsid w:val="00857CEB"/>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3F5E"/>
    <w:rsid w:val="0087415E"/>
    <w:rsid w:val="0087498E"/>
    <w:rsid w:val="00874C22"/>
    <w:rsid w:val="00874CA0"/>
    <w:rsid w:val="008754FC"/>
    <w:rsid w:val="00875642"/>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405"/>
    <w:rsid w:val="00890E5C"/>
    <w:rsid w:val="00891A46"/>
    <w:rsid w:val="00892268"/>
    <w:rsid w:val="00892DD1"/>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589F"/>
    <w:rsid w:val="008B61E1"/>
    <w:rsid w:val="008B628F"/>
    <w:rsid w:val="008B6478"/>
    <w:rsid w:val="008B64DD"/>
    <w:rsid w:val="008B6DC8"/>
    <w:rsid w:val="008B6EBF"/>
    <w:rsid w:val="008B74C8"/>
    <w:rsid w:val="008B791E"/>
    <w:rsid w:val="008B7FD4"/>
    <w:rsid w:val="008C0069"/>
    <w:rsid w:val="008C131E"/>
    <w:rsid w:val="008C18B9"/>
    <w:rsid w:val="008C1988"/>
    <w:rsid w:val="008C1996"/>
    <w:rsid w:val="008C1B0A"/>
    <w:rsid w:val="008C225C"/>
    <w:rsid w:val="008C26D9"/>
    <w:rsid w:val="008C270A"/>
    <w:rsid w:val="008C275F"/>
    <w:rsid w:val="008C2A57"/>
    <w:rsid w:val="008C2B6B"/>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02"/>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28DC"/>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3B54"/>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29FD"/>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D77"/>
    <w:rsid w:val="00A43E57"/>
    <w:rsid w:val="00A440EB"/>
    <w:rsid w:val="00A4424E"/>
    <w:rsid w:val="00A4452C"/>
    <w:rsid w:val="00A4455B"/>
    <w:rsid w:val="00A44D8B"/>
    <w:rsid w:val="00A44FA5"/>
    <w:rsid w:val="00A45192"/>
    <w:rsid w:val="00A458BC"/>
    <w:rsid w:val="00A458E2"/>
    <w:rsid w:val="00A45A8D"/>
    <w:rsid w:val="00A45C52"/>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57E2D"/>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DB7"/>
    <w:rsid w:val="00AC2FE8"/>
    <w:rsid w:val="00AC38DD"/>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8F6"/>
    <w:rsid w:val="00AE29BE"/>
    <w:rsid w:val="00AE2C78"/>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7CE"/>
    <w:rsid w:val="00B13962"/>
    <w:rsid w:val="00B14451"/>
    <w:rsid w:val="00B14769"/>
    <w:rsid w:val="00B14CBF"/>
    <w:rsid w:val="00B1559E"/>
    <w:rsid w:val="00B1604D"/>
    <w:rsid w:val="00B161BD"/>
    <w:rsid w:val="00B163EE"/>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EEA"/>
    <w:rsid w:val="00BB7BE4"/>
    <w:rsid w:val="00BB7E00"/>
    <w:rsid w:val="00BC000D"/>
    <w:rsid w:val="00BC015E"/>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2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85"/>
    <w:rsid w:val="00C40950"/>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63B"/>
    <w:rsid w:val="00CB232C"/>
    <w:rsid w:val="00CB2BFF"/>
    <w:rsid w:val="00CB2D3C"/>
    <w:rsid w:val="00CB2EB0"/>
    <w:rsid w:val="00CB2F04"/>
    <w:rsid w:val="00CB3312"/>
    <w:rsid w:val="00CB3F24"/>
    <w:rsid w:val="00CB44F4"/>
    <w:rsid w:val="00CB4DD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362"/>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CB"/>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85D"/>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789"/>
    <w:rsid w:val="00D76793"/>
    <w:rsid w:val="00D76A89"/>
    <w:rsid w:val="00D76B57"/>
    <w:rsid w:val="00D76D8A"/>
    <w:rsid w:val="00D76E75"/>
    <w:rsid w:val="00D77B6E"/>
    <w:rsid w:val="00D77C09"/>
    <w:rsid w:val="00D77E93"/>
    <w:rsid w:val="00D800AD"/>
    <w:rsid w:val="00D801CE"/>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728"/>
    <w:rsid w:val="00D9381C"/>
    <w:rsid w:val="00D93BAC"/>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8D8"/>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17DCF"/>
    <w:rsid w:val="00E20827"/>
    <w:rsid w:val="00E20EC3"/>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1F7"/>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D6"/>
    <w:rsid w:val="00EA388E"/>
    <w:rsid w:val="00EA3A17"/>
    <w:rsid w:val="00EA3D39"/>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51BA"/>
    <w:rsid w:val="00F05309"/>
    <w:rsid w:val="00F0534F"/>
    <w:rsid w:val="00F05936"/>
    <w:rsid w:val="00F0658A"/>
    <w:rsid w:val="00F067F3"/>
    <w:rsid w:val="00F069B5"/>
    <w:rsid w:val="00F06ABA"/>
    <w:rsid w:val="00F06BDE"/>
    <w:rsid w:val="00F075CA"/>
    <w:rsid w:val="00F07628"/>
    <w:rsid w:val="00F07D8B"/>
    <w:rsid w:val="00F109E7"/>
    <w:rsid w:val="00F10A0F"/>
    <w:rsid w:val="00F112A1"/>
    <w:rsid w:val="00F115D7"/>
    <w:rsid w:val="00F118D7"/>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965"/>
    <w:rsid w:val="00F20B9C"/>
    <w:rsid w:val="00F20F94"/>
    <w:rsid w:val="00F214C9"/>
    <w:rsid w:val="00F21950"/>
    <w:rsid w:val="00F21ABA"/>
    <w:rsid w:val="00F21F45"/>
    <w:rsid w:val="00F21FB3"/>
    <w:rsid w:val="00F227A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FA"/>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2DA"/>
    <w:rsid w:val="00F80861"/>
    <w:rsid w:val="00F80CF6"/>
    <w:rsid w:val="00F80F0F"/>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619A"/>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F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lebid-pro.com/careers/" TargetMode="External"/><Relationship Id="rId21" Type="http://schemas.openxmlformats.org/officeDocument/2006/relationships/hyperlink" Target="https://www.facebook.com/BGDBU" TargetMode="External"/><Relationship Id="rId42" Type="http://schemas.openxmlformats.org/officeDocument/2006/relationships/footer" Target="footer2.xml"/><Relationship Id="rId47" Type="http://schemas.openxmlformats.org/officeDocument/2006/relationships/hyperlink" Target="https://london.theaisummit.com/" TargetMode="External"/><Relationship Id="rId63" Type="http://schemas.openxmlformats.org/officeDocument/2006/relationships/hyperlink" Target="https://efficiency.eua.eu/public-funding-observatory" TargetMode="External"/><Relationship Id="rId68" Type="http://schemas.openxmlformats.org/officeDocument/2006/relationships/image" Target="media/image4.jpeg"/><Relationship Id="rId16" Type="http://schemas.openxmlformats.org/officeDocument/2006/relationships/hyperlink" Target="https://www.finduddannelse.dk/scholarship/finduddannelsedk-sustainability-scholarship-17947" TargetMode="External"/><Relationship Id="rId11" Type="http://schemas.openxmlformats.org/officeDocument/2006/relationships/hyperlink" Target="https://www.jsps.go.jp/j-summer/data/list_of_host_institutes_2021.pdf" TargetMode="External"/><Relationship Id="rId32" Type="http://schemas.openxmlformats.org/officeDocument/2006/relationships/hyperlink" Target="http://www.progress.com/" TargetMode="External"/><Relationship Id="rId37" Type="http://schemas.openxmlformats.org/officeDocument/2006/relationships/hyperlink" Target="https://www.auf.org/europe-centrale-orientale/nouvelles/appels-a-candidatures/ma-en-180-secondes-mt180-en-bulgarie-4eme-edition/" TargetMode="External"/><Relationship Id="rId53" Type="http://schemas.openxmlformats.org/officeDocument/2006/relationships/hyperlink" Target="https://www.bakalafoundation.org/en/programy/journey/" TargetMode="External"/><Relationship Id="rId58" Type="http://schemas.openxmlformats.org/officeDocument/2006/relationships/image" Target="media/image2.jpeg"/><Relationship Id="rId74" Type="http://schemas.openxmlformats.org/officeDocument/2006/relationships/hyperlink" Target="https://www.eua.eu/resources/projects/793-newlead.html" TargetMode="External"/><Relationship Id="rId79" Type="http://schemas.openxmlformats.org/officeDocument/2006/relationships/hyperlink" Target="https://www.eua.eu/component/attachments/attachments.html?id=3581" TargetMode="External"/><Relationship Id="rId5" Type="http://schemas.openxmlformats.org/officeDocument/2006/relationships/settings" Target="settings.xml"/><Relationship Id="rId61" Type="http://schemas.openxmlformats.org/officeDocument/2006/relationships/hyperlink" Target="https://www.iau-aiu.net/spip.php?page=download&amp;file=2536" TargetMode="External"/><Relationship Id="rId82" Type="http://schemas.openxmlformats.org/officeDocument/2006/relationships/fontTable" Target="fontTable.xml"/><Relationship Id="rId19" Type="http://schemas.openxmlformats.org/officeDocument/2006/relationships/hyperlink" Target="https://www.dbu.de/2601.html" TargetMode="External"/><Relationship Id="rId14" Type="http://schemas.openxmlformats.org/officeDocument/2006/relationships/hyperlink" Target="https://www.mon.bg/upload/28179/FY2022Dox.zip" TargetMode="External"/><Relationship Id="rId22" Type="http://schemas.openxmlformats.org/officeDocument/2006/relationships/hyperlink" Target="mailto:vratarova@yahoo.co.uk" TargetMode="External"/><Relationship Id="rId27" Type="http://schemas.openxmlformats.org/officeDocument/2006/relationships/hyperlink" Target="http://www.ngobg.info/" TargetMode="External"/><Relationship Id="rId30" Type="http://schemas.openxmlformats.org/officeDocument/2006/relationships/hyperlink" Target="http://www.technologica.com/about-us/internship" TargetMode="External"/><Relationship Id="rId35" Type="http://schemas.openxmlformats.org/officeDocument/2006/relationships/hyperlink" Target="https://www.telerik.com/kendo-ui" TargetMode="External"/><Relationship Id="rId43" Type="http://schemas.openxmlformats.org/officeDocument/2006/relationships/hyperlink" Target="https://mlprague.com/" TargetMode="External"/><Relationship Id="rId48" Type="http://schemas.openxmlformats.org/officeDocument/2006/relationships/hyperlink" Target="https://www.cdh.cam.ac.uk/" TargetMode="External"/><Relationship Id="rId56" Type="http://schemas.openxmlformats.org/officeDocument/2006/relationships/image" Target="media/image1.jpeg"/><Relationship Id="rId64" Type="http://schemas.openxmlformats.org/officeDocument/2006/relationships/hyperlink" Target="https://eua.eu/101-projects/552-define.html" TargetMode="External"/><Relationship Id="rId69" Type="http://schemas.openxmlformats.org/officeDocument/2006/relationships/hyperlink" Target="https://www.sciencedirect.com/journal/biochimica-et-biophysica-acta-bba-gene-regulatory-mechanisms/special-issue/108W4KBFFGR" TargetMode="External"/><Relationship Id="rId77" Type="http://schemas.openxmlformats.org/officeDocument/2006/relationships/image" Target="media/image7.jpeg"/><Relationship Id="rId8" Type="http://schemas.openxmlformats.org/officeDocument/2006/relationships/endnotes" Target="endnotes.xml"/><Relationship Id="rId51" Type="http://schemas.openxmlformats.org/officeDocument/2006/relationships/hyperlink" Target="https://csc2022.sai-bg.com/" TargetMode="External"/><Relationship Id="rId72" Type="http://schemas.openxmlformats.org/officeDocument/2006/relationships/image" Target="media/image5.png"/><Relationship Id="rId80" Type="http://schemas.openxmlformats.org/officeDocument/2006/relationships/hyperlink" Target="https://www.eua.eu/component/attachments/attachments.html?id=3595" TargetMode="External"/><Relationship Id="rId3" Type="http://schemas.openxmlformats.org/officeDocument/2006/relationships/numbering" Target="numbering.xml"/><Relationship Id="rId12" Type="http://schemas.openxmlformats.org/officeDocument/2006/relationships/hyperlink" Target="tel:024241125" TargetMode="External"/><Relationship Id="rId17" Type="http://schemas.openxmlformats.org/officeDocument/2006/relationships/hyperlink" Target="https://www.kas.de/de/web/medien-europa/publikationen/einzeltitel/-/content/adenauer-journalism-scholarships" TargetMode="External"/><Relationship Id="rId25" Type="http://schemas.openxmlformats.org/officeDocument/2006/relationships/hyperlink" Target="https://dskbank.bg/%D0%BA%D0%B0%D1%80%D0%B8%D0%B5%D1%80%D0%B8/%D0%B4%D1%81%D0%BA-%D1%81%D1%82%D0%B0%D1%80%D1%82-%D0%B2-%D0%BA%D0%B0%D1%80%D0%B8%D0%B5%D1%80%D0%B0%D1%82%D0%B0" TargetMode="External"/><Relationship Id="rId33" Type="http://schemas.openxmlformats.org/officeDocument/2006/relationships/hyperlink" Target="https://www.progress.com/company/careers/internship" TargetMode="External"/><Relationship Id="rId38" Type="http://schemas.openxmlformats.org/officeDocument/2006/relationships/hyperlink" Target="https://www.neaa.government.bg/" TargetMode="External"/><Relationship Id="rId46" Type="http://schemas.openxmlformats.org/officeDocument/2006/relationships/hyperlink" Target="https://www.eua.eu/events/230-webinar-ii-fostering-scientific-literacy-%E2%80%93-universities-and-the-future-of-science-communication.html" TargetMode="External"/><Relationship Id="rId59" Type="http://schemas.openxmlformats.org/officeDocument/2006/relationships/hyperlink" Target="https://link.springer.com/book/10.1007/978-3-030-91017-4" TargetMode="External"/><Relationship Id="rId67" Type="http://schemas.openxmlformats.org/officeDocument/2006/relationships/hyperlink" Target="https://www.eua.eu/component/attachments/attachments.html?id=3412" TargetMode="External"/><Relationship Id="rId20" Type="http://schemas.openxmlformats.org/officeDocument/2006/relationships/hyperlink" Target="https://www.dbu.de/2575.html" TargetMode="External"/><Relationship Id="rId41" Type="http://schemas.openxmlformats.org/officeDocument/2006/relationships/hyperlink" Target="mailto:fni-konkursi@mon.bg" TargetMode="External"/><Relationship Id="rId54" Type="http://schemas.openxmlformats.org/officeDocument/2006/relationships/footer" Target="footer3.xml"/><Relationship Id="rId62" Type="http://schemas.openxmlformats.org/officeDocument/2006/relationships/hyperlink" Target="https://eua.eu/resources/publications/982:greening-in-european-higher-education-institutions.html" TargetMode="External"/><Relationship Id="rId70" Type="http://schemas.openxmlformats.org/officeDocument/2006/relationships/hyperlink" Target="https://eua.eu/resources/publications/976:from-principles-to-practices-open-science-at-europe%E2%80%99s-universities-2020-2021-eua-open-science-survey-results.html" TargetMode="External"/><Relationship Id="rId75" Type="http://schemas.openxmlformats.org/officeDocument/2006/relationships/image" Target="media/image6.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induddannelse.dk/scholarship/finduddannelsedk-sustainability-scholarship-17947" TargetMode="External"/><Relationship Id="rId23" Type="http://schemas.openxmlformats.org/officeDocument/2006/relationships/hyperlink" Target="http://www.medici.org/internships/" TargetMode="External"/><Relationship Id="rId28" Type="http://schemas.openxmlformats.org/officeDocument/2006/relationships/hyperlink" Target="mailto:editor@ngobg.info" TargetMode="External"/><Relationship Id="rId36" Type="http://schemas.openxmlformats.org/officeDocument/2006/relationships/hyperlink" Target="http://nis-su.eu/Common/News.aspx" TargetMode="External"/><Relationship Id="rId49" Type="http://schemas.openxmlformats.org/officeDocument/2006/relationships/hyperlink" Target="https://www.cdh.cam.ac.uk/dataschools/social-data-school-2022" TargetMode="External"/><Relationship Id="rId57" Type="http://schemas.openxmlformats.org/officeDocument/2006/relationships/hyperlink" Target="https://cerncourier.com/wp-content/uploads/2022/04/CERNCourier2022MayJun-digitaledition.pdf" TargetMode="External"/><Relationship Id="rId10" Type="http://schemas.openxmlformats.org/officeDocument/2006/relationships/footer" Target="footer1.xml"/><Relationship Id="rId31" Type="http://schemas.openxmlformats.org/officeDocument/2006/relationships/hyperlink" Target="http://www.technologica.com/about-us/internship" TargetMode="External"/><Relationship Id="rId44" Type="http://schemas.openxmlformats.org/officeDocument/2006/relationships/hyperlink" Target="https://ec.europa.eu/info/events/save-date-fisa-2022-euradwaste-22-2022-may-30-0_en" TargetMode="External"/><Relationship Id="rId52" Type="http://schemas.openxmlformats.org/officeDocument/2006/relationships/hyperlink" Target="https://www.bakalafoundation.org/en/" TargetMode="External"/><Relationship Id="rId60" Type="http://schemas.openxmlformats.org/officeDocument/2006/relationships/image" Target="media/image3.png"/><Relationship Id="rId65" Type="http://schemas.openxmlformats.org/officeDocument/2006/relationships/hyperlink" Target="https://eua.eu/resources/publications/806:a-comparative-analysis-of-public-procurement-frameworks-and-practices-in-universities-in-portugal-and-selected-eu-member-states.html" TargetMode="External"/><Relationship Id="rId73" Type="http://schemas.openxmlformats.org/officeDocument/2006/relationships/hyperlink" Target="https://www.eua.eu/component/attachments/attachments.html?id=3355" TargetMode="External"/><Relationship Id="rId78" Type="http://schemas.openxmlformats.org/officeDocument/2006/relationships/hyperlink" Target="https://www.cost.eu/wp-content/uploads/2021/02/210217_CCA_COVID_Publication-2.pdf" TargetMode="External"/><Relationship Id="rId8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mailto:a.apostolov@mon.bg" TargetMode="External"/><Relationship Id="rId18" Type="http://schemas.openxmlformats.org/officeDocument/2006/relationships/hyperlink" Target="https://www.educations.com/scholarships/study-a-masters-in-europe-15211" TargetMode="External"/><Relationship Id="rId39" Type="http://schemas.openxmlformats.org/officeDocument/2006/relationships/hyperlink" Target="https://www.fni.bg/?q=node/527" TargetMode="External"/><Relationship Id="rId34" Type="http://schemas.openxmlformats.org/officeDocument/2006/relationships/hyperlink" Target="https://www.telerik.com/" TargetMode="External"/><Relationship Id="rId50" Type="http://schemas.openxmlformats.org/officeDocument/2006/relationships/hyperlink" Target="https://www.cdh.cam.ac.uk/dataschools/social-data-school-2022" TargetMode="External"/><Relationship Id="rId55" Type="http://schemas.openxmlformats.org/officeDocument/2006/relationships/hyperlink" Target="https://cerncourier.com/wp-content/uploads/2022/04/CERNCourier2022MayJun-digitaledition.pdf" TargetMode="External"/><Relationship Id="rId76" Type="http://schemas.openxmlformats.org/officeDocument/2006/relationships/hyperlink" Target="https://www.eua.eu/component/attachments/attachments.html?id=3339" TargetMode="External"/><Relationship Id="rId7" Type="http://schemas.openxmlformats.org/officeDocument/2006/relationships/footnotes" Target="footnotes.xml"/><Relationship Id="rId71" Type="http://schemas.openxmlformats.org/officeDocument/2006/relationships/hyperlink" Target="https://www.eua.eu/component/attachments/attachments.html?id=3477" TargetMode="External"/><Relationship Id="rId2" Type="http://schemas.openxmlformats.org/officeDocument/2006/relationships/customXml" Target="../customXml/item2.xml"/><Relationship Id="rId29" Type="http://schemas.openxmlformats.org/officeDocument/2006/relationships/hyperlink" Target="https://www.ngobg.info/bg/careers/5812-%D0%B8%D0%BD%D1%84%D0%BE%D1%80%D0%BC%D0%B0%D1%86%D0%B8%D0%BE%D0%BD%D0%BD%D0%B8%D1%8F%D1%82-%D0%BF%D0%BE%D1%80%D1%82%D0%B0%D0%BB-%D0%B7%D0%B0-%D0%BD%D0%B5%D0%BF%D1%80%D0%B0%D0%B2%D0%B8%D1%82%D0%B5%D0%BB%D1%81%D1%82%D0%B2%D0%B5%D0%BD%D0%B8%D1%82%D0%B5-%D0%BE%D1%80%D0%B3%D0%B0%D0%BD%D0%B8%D0%B7%D0%B0%D1%86%D0%B8%D0%B8-%D0%B2-%D0%B1%D1%8A%D0%BB%D0%B3%D0%B0.html" TargetMode="External"/><Relationship Id="rId24" Type="http://schemas.openxmlformats.org/officeDocument/2006/relationships/hyperlink" Target="https://www.vivacom.bg/bg/residential/za-nas/karieri/stajantski-programi/ljatna-stajantska-programa-2022" TargetMode="External"/><Relationship Id="rId40" Type="http://schemas.openxmlformats.org/officeDocument/2006/relationships/hyperlink" Target="https://www.fni.bg/sites/default/files/competition/10_2016/Procedura_COST_nac_finansirane%E2%80%9329012016.pdf" TargetMode="External"/><Relationship Id="rId45" Type="http://schemas.openxmlformats.org/officeDocument/2006/relationships/hyperlink" Target="https://www.tuni.fi/mlvis2022" TargetMode="External"/><Relationship Id="rId66" Type="http://schemas.openxmlformats.org/officeDocument/2006/relationships/hyperlink" Target="https://eua.eu/downloads/publications/newlead%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МАЙ,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F87F4A-0C7B-4CC5-B545-65F46825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7312</Words>
  <Characters>41683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2022-05-04T17:56:00Z</dcterms:created>
  <dcterms:modified xsi:type="dcterms:W3CDTF">2022-05-04T17:56:00Z</dcterms:modified>
</cp:coreProperties>
</file>